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B23B8" w:rsidRPr="0029130B" w:rsidRDefault="001122B5" w:rsidP="00835052">
      <w:pPr>
        <w:pStyle w:val="af6"/>
      </w:pPr>
      <w:bookmarkStart w:id="0" w:name="OLE_LINK258"/>
      <w:bookmarkStart w:id="1" w:name="OLE_LINK259"/>
      <w:r>
        <w:rPr>
          <w:rFonts w:hint="eastAsia"/>
        </w:rPr>
        <w:t>列入</w:t>
      </w:r>
      <w:r w:rsidR="002B23B8" w:rsidRPr="0029130B">
        <w:t>《</w:t>
      </w:r>
      <w:r>
        <w:rPr>
          <w:rFonts w:hint="eastAsia"/>
        </w:rPr>
        <w:t>关于</w:t>
      </w:r>
      <w:r w:rsidR="002B23B8" w:rsidRPr="0029130B">
        <w:t>持久性有机污染物的斯德哥尔摩公约》的</w:t>
      </w:r>
      <w:r w:rsidR="00817DBD">
        <w:t>全氟辛基磺</w:t>
      </w:r>
      <w:r w:rsidR="002B23B8" w:rsidRPr="0029130B">
        <w:t>酸</w:t>
      </w:r>
      <w:r>
        <w:rPr>
          <w:rFonts w:hint="eastAsia"/>
        </w:rPr>
        <w:t>及</w:t>
      </w:r>
      <w:r w:rsidR="002B23B8" w:rsidRPr="0029130B">
        <w:t>相关化学品使用的最佳可行技术和最佳环境实践</w:t>
      </w:r>
      <w:r w:rsidR="00D2423A">
        <w:t>指南</w:t>
      </w:r>
    </w:p>
    <w:bookmarkEnd w:id="0"/>
    <w:bookmarkEnd w:id="1"/>
    <w:p w:rsidR="00995683" w:rsidRPr="0029130B" w:rsidRDefault="00995683" w:rsidP="00C2492F">
      <w:pPr>
        <w:spacing w:before="120"/>
        <w:ind w:firstLine="1205"/>
        <w:jc w:val="center"/>
        <w:rPr>
          <w:rFonts w:eastAsiaTheme="minorEastAsia"/>
          <w:b/>
          <w:noProof/>
          <w:color w:val="FF9900"/>
          <w:sz w:val="60"/>
          <w:szCs w:val="60"/>
          <w:lang w:val="en-GB" w:eastAsia="zh-CN"/>
        </w:rPr>
      </w:pPr>
    </w:p>
    <w:p w:rsidR="00995683" w:rsidRPr="0029130B" w:rsidRDefault="00995683" w:rsidP="00C2492F">
      <w:pPr>
        <w:spacing w:before="120"/>
        <w:ind w:firstLine="1205"/>
        <w:jc w:val="center"/>
        <w:rPr>
          <w:rFonts w:eastAsiaTheme="minorEastAsia"/>
          <w:b/>
          <w:noProof/>
          <w:color w:val="FF9900"/>
          <w:sz w:val="60"/>
          <w:szCs w:val="60"/>
          <w:lang w:val="en-GB" w:eastAsia="zh-CN"/>
        </w:rPr>
      </w:pPr>
    </w:p>
    <w:p w:rsidR="00C2492F" w:rsidRDefault="00C2492F" w:rsidP="00C2492F">
      <w:pPr>
        <w:spacing w:before="120"/>
        <w:ind w:firstLine="640"/>
        <w:jc w:val="center"/>
        <w:rPr>
          <w:rFonts w:eastAsiaTheme="minorEastAsia"/>
          <w:sz w:val="32"/>
          <w:szCs w:val="32"/>
          <w:lang w:val="en-GB" w:eastAsia="zh-CN"/>
        </w:rPr>
      </w:pPr>
    </w:p>
    <w:p w:rsidR="00C2492F" w:rsidRDefault="00C2492F" w:rsidP="00C2492F">
      <w:pPr>
        <w:spacing w:before="120"/>
        <w:ind w:firstLine="640"/>
        <w:jc w:val="center"/>
        <w:rPr>
          <w:rFonts w:eastAsiaTheme="minorEastAsia"/>
          <w:sz w:val="32"/>
          <w:szCs w:val="32"/>
          <w:lang w:val="en-GB" w:eastAsia="zh-CN"/>
        </w:rPr>
      </w:pPr>
    </w:p>
    <w:p w:rsidR="00D2423A" w:rsidRPr="00D2423A" w:rsidRDefault="00D2423A" w:rsidP="00C2492F">
      <w:pPr>
        <w:spacing w:before="120"/>
        <w:ind w:firstLine="640"/>
        <w:jc w:val="center"/>
        <w:rPr>
          <w:rFonts w:eastAsiaTheme="minorEastAsia"/>
          <w:sz w:val="32"/>
          <w:szCs w:val="32"/>
          <w:lang w:val="en-GB" w:eastAsia="zh-CN"/>
        </w:rPr>
      </w:pPr>
    </w:p>
    <w:p w:rsidR="00DE7C2C" w:rsidRPr="0029130B" w:rsidRDefault="0081448B" w:rsidP="00C2492F">
      <w:pPr>
        <w:spacing w:before="120"/>
        <w:ind w:firstLine="640"/>
        <w:jc w:val="center"/>
        <w:rPr>
          <w:rFonts w:eastAsiaTheme="minorEastAsia"/>
          <w:sz w:val="32"/>
          <w:szCs w:val="32"/>
          <w:lang w:val="en-GB" w:eastAsia="zh-CN"/>
        </w:rPr>
      </w:pPr>
      <w:r>
        <w:rPr>
          <w:rFonts w:eastAsiaTheme="minorEastAsia" w:hint="eastAsia"/>
          <w:sz w:val="32"/>
          <w:szCs w:val="32"/>
          <w:lang w:val="en-GB" w:eastAsia="zh-CN"/>
        </w:rPr>
        <w:t>初稿</w:t>
      </w:r>
    </w:p>
    <w:p w:rsidR="006E4301" w:rsidRPr="0029130B" w:rsidRDefault="00DE7C2C" w:rsidP="00C2492F">
      <w:pPr>
        <w:spacing w:before="120"/>
        <w:ind w:firstLine="640"/>
        <w:jc w:val="center"/>
        <w:rPr>
          <w:rFonts w:eastAsiaTheme="minorEastAsia"/>
          <w:sz w:val="32"/>
          <w:szCs w:val="32"/>
          <w:lang w:val="en-GB"/>
        </w:rPr>
      </w:pPr>
      <w:r w:rsidRPr="0029130B">
        <w:rPr>
          <w:rFonts w:eastAsiaTheme="minorEastAsia"/>
          <w:sz w:val="32"/>
          <w:szCs w:val="32"/>
          <w:lang w:val="en-GB"/>
        </w:rPr>
        <w:t>2012</w:t>
      </w:r>
      <w:r w:rsidRPr="0029130B">
        <w:rPr>
          <w:rFonts w:eastAsiaTheme="minorEastAsia"/>
          <w:sz w:val="32"/>
          <w:szCs w:val="32"/>
          <w:lang w:val="en-GB"/>
        </w:rPr>
        <w:t>年</w:t>
      </w:r>
      <w:r w:rsidRPr="0029130B">
        <w:rPr>
          <w:rFonts w:eastAsiaTheme="minorEastAsia"/>
          <w:sz w:val="32"/>
          <w:szCs w:val="32"/>
          <w:lang w:val="en-GB"/>
        </w:rPr>
        <w:t>7</w:t>
      </w:r>
      <w:r w:rsidRPr="0029130B">
        <w:rPr>
          <w:rFonts w:eastAsiaTheme="minorEastAsia"/>
          <w:sz w:val="32"/>
          <w:szCs w:val="32"/>
          <w:lang w:val="en-GB"/>
        </w:rPr>
        <w:t>月</w:t>
      </w:r>
    </w:p>
    <w:p w:rsidR="006E4301" w:rsidRPr="0029130B" w:rsidRDefault="00CA2A41" w:rsidP="00C2492F">
      <w:pPr>
        <w:spacing w:before="120"/>
        <w:ind w:firstLine="480"/>
        <w:jc w:val="center"/>
        <w:rPr>
          <w:rFonts w:eastAsiaTheme="minorEastAsia"/>
          <w:b/>
          <w:noProof/>
          <w:color w:val="FF9900"/>
          <w:sz w:val="60"/>
          <w:szCs w:val="60"/>
          <w:lang w:val="en-GB"/>
        </w:rPr>
      </w:pPr>
      <w:r w:rsidRPr="0029130B">
        <w:rPr>
          <w:rFonts w:eastAsiaTheme="minorEastAsia"/>
          <w:noProof/>
          <w:lang w:eastAsia="zh-CN"/>
        </w:rPr>
        <w:drawing>
          <wp:anchor distT="0" distB="0" distL="114300" distR="114300" simplePos="0" relativeHeight="251657728" behindDoc="1" locked="0" layoutInCell="1" allowOverlap="1" wp14:anchorId="403A1F7A" wp14:editId="10D66370">
            <wp:simplePos x="0" y="0"/>
            <wp:positionH relativeFrom="column">
              <wp:posOffset>-228600</wp:posOffset>
            </wp:positionH>
            <wp:positionV relativeFrom="paragraph">
              <wp:posOffset>1115060</wp:posOffset>
            </wp:positionV>
            <wp:extent cx="6127750" cy="605790"/>
            <wp:effectExtent l="19050" t="0" r="6350" b="0"/>
            <wp:wrapTight wrapText="bothSides">
              <wp:wrapPolygon edited="0">
                <wp:start x="-67" y="0"/>
                <wp:lineTo x="-67" y="21057"/>
                <wp:lineTo x="21622" y="21057"/>
                <wp:lineTo x="21622" y="0"/>
                <wp:lineTo x="-67" y="0"/>
              </wp:wrapPolygon>
            </wp:wrapTight>
            <wp:docPr id="9" name="Picture 2" descr="All lo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ll logos"/>
                    <pic:cNvPicPr>
                      <a:picLocks noChangeAspect="1" noChangeArrowheads="1"/>
                    </pic:cNvPicPr>
                  </pic:nvPicPr>
                  <pic:blipFill>
                    <a:blip r:embed="rId8"/>
                    <a:srcRect/>
                    <a:stretch>
                      <a:fillRect/>
                    </a:stretch>
                  </pic:blipFill>
                  <pic:spPr bwMode="auto">
                    <a:xfrm>
                      <a:off x="0" y="0"/>
                      <a:ext cx="6127750" cy="605790"/>
                    </a:xfrm>
                    <a:prstGeom prst="rect">
                      <a:avLst/>
                    </a:prstGeom>
                    <a:noFill/>
                  </pic:spPr>
                </pic:pic>
              </a:graphicData>
            </a:graphic>
          </wp:anchor>
        </w:drawing>
      </w:r>
    </w:p>
    <w:p w:rsidR="00AF7963" w:rsidRPr="0029130B" w:rsidRDefault="00AF7963" w:rsidP="00C2492F">
      <w:pPr>
        <w:spacing w:before="120"/>
        <w:ind w:firstLine="480"/>
        <w:rPr>
          <w:rFonts w:eastAsiaTheme="minorEastAsia"/>
          <w:lang w:val="en-GB" w:eastAsia="zh-CN"/>
        </w:rPr>
      </w:pPr>
      <w:r w:rsidRPr="0029130B">
        <w:rPr>
          <w:rFonts w:eastAsiaTheme="minorEastAsia"/>
          <w:lang w:val="en-GB"/>
        </w:rPr>
        <w:br w:type="page"/>
      </w:r>
    </w:p>
    <w:tbl>
      <w:tblPr>
        <w:tblpPr w:leftFromText="180" w:rightFromText="180" w:vertAnchor="text" w:horzAnchor="margin" w:tblpY="8462"/>
        <w:tblW w:w="0" w:type="auto"/>
        <w:tblBorders>
          <w:top w:val="single" w:sz="48" w:space="0" w:color="B6DDE8"/>
          <w:left w:val="single" w:sz="48" w:space="0" w:color="B6DDE8"/>
          <w:bottom w:val="single" w:sz="48" w:space="0" w:color="B6DDE8"/>
          <w:right w:val="single" w:sz="48" w:space="0" w:color="B6DDE8"/>
          <w:insideH w:val="single" w:sz="48" w:space="0" w:color="B6DDE8"/>
          <w:insideV w:val="single" w:sz="48" w:space="0" w:color="FFC000"/>
        </w:tblBorders>
        <w:tblLook w:val="00A0" w:firstRow="1" w:lastRow="0" w:firstColumn="1" w:lastColumn="0" w:noHBand="0" w:noVBand="0"/>
      </w:tblPr>
      <w:tblGrid>
        <w:gridCol w:w="9072"/>
      </w:tblGrid>
      <w:tr w:rsidR="00C2492F" w:rsidRPr="0029130B" w:rsidTr="00C2492F">
        <w:trPr>
          <w:trHeight w:val="3305"/>
        </w:trPr>
        <w:tc>
          <w:tcPr>
            <w:tcW w:w="9072" w:type="dxa"/>
            <w:tcBorders>
              <w:top w:val="single" w:sz="48" w:space="0" w:color="B6DDE8"/>
              <w:left w:val="single" w:sz="48" w:space="0" w:color="B6DDE8"/>
              <w:bottom w:val="single" w:sz="48" w:space="0" w:color="B6DDE8"/>
              <w:right w:val="single" w:sz="48" w:space="0" w:color="B6DDE8"/>
            </w:tcBorders>
            <w:tcMar>
              <w:top w:w="113" w:type="dxa"/>
              <w:left w:w="227" w:type="dxa"/>
              <w:bottom w:w="113" w:type="dxa"/>
              <w:right w:w="227" w:type="dxa"/>
            </w:tcMar>
          </w:tcPr>
          <w:p w:rsidR="00C2492F" w:rsidRPr="0029130B" w:rsidRDefault="00C2492F" w:rsidP="00C2492F">
            <w:pPr>
              <w:spacing w:before="120"/>
              <w:ind w:firstLine="562"/>
              <w:jc w:val="center"/>
              <w:rPr>
                <w:rFonts w:eastAsiaTheme="minorEastAsia"/>
                <w:b/>
                <w:sz w:val="28"/>
                <w:szCs w:val="28"/>
                <w:lang w:eastAsia="zh-CN"/>
              </w:rPr>
            </w:pPr>
            <w:r w:rsidRPr="0029130B">
              <w:rPr>
                <w:rFonts w:eastAsiaTheme="minorEastAsia"/>
                <w:b/>
                <w:sz w:val="28"/>
                <w:szCs w:val="28"/>
                <w:lang w:eastAsia="zh-CN"/>
              </w:rPr>
              <w:lastRenderedPageBreak/>
              <w:t>免责声明</w:t>
            </w:r>
          </w:p>
          <w:p w:rsidR="00C2492F" w:rsidRPr="00C2492F" w:rsidRDefault="00C2492F" w:rsidP="00C2492F">
            <w:pPr>
              <w:spacing w:before="120"/>
              <w:ind w:firstLine="480"/>
              <w:rPr>
                <w:lang w:eastAsia="zh-CN"/>
              </w:rPr>
            </w:pPr>
            <w:r w:rsidRPr="00C2492F">
              <w:rPr>
                <w:rFonts w:hint="eastAsia"/>
                <w:lang w:eastAsia="zh-CN"/>
              </w:rPr>
              <w:t>本出版物代表作者个人观点，且不一定反映斯德哥尔摩公约秘书处（</w:t>
            </w:r>
            <w:r w:rsidRPr="00C2492F">
              <w:rPr>
                <w:rFonts w:hint="eastAsia"/>
                <w:lang w:eastAsia="zh-CN"/>
              </w:rPr>
              <w:t>SSC</w:t>
            </w:r>
            <w:r w:rsidRPr="00C2492F">
              <w:rPr>
                <w:rFonts w:hint="eastAsia"/>
                <w:lang w:eastAsia="zh-CN"/>
              </w:rPr>
              <w:t>）、联合国环境计划署（</w:t>
            </w:r>
            <w:r w:rsidRPr="00C2492F">
              <w:rPr>
                <w:rFonts w:hint="eastAsia"/>
                <w:lang w:eastAsia="zh-CN"/>
              </w:rPr>
              <w:t>UNEP</w:t>
            </w:r>
            <w:r w:rsidRPr="00C2492F">
              <w:rPr>
                <w:rFonts w:hint="eastAsia"/>
                <w:lang w:eastAsia="zh-CN"/>
              </w:rPr>
              <w:t>）、联合国工业开发组织（</w:t>
            </w:r>
            <w:r w:rsidRPr="00C2492F">
              <w:rPr>
                <w:rFonts w:hint="eastAsia"/>
                <w:lang w:eastAsia="zh-CN"/>
              </w:rPr>
              <w:t>UNIDO</w:t>
            </w:r>
            <w:r w:rsidRPr="00C2492F">
              <w:rPr>
                <w:rFonts w:hint="eastAsia"/>
                <w:lang w:eastAsia="zh-CN"/>
              </w:rPr>
              <w:t>）、联合国训练研究所（</w:t>
            </w:r>
            <w:r w:rsidRPr="00C2492F">
              <w:rPr>
                <w:rFonts w:hint="eastAsia"/>
                <w:lang w:eastAsia="zh-CN"/>
              </w:rPr>
              <w:t>UNITAR</w:t>
            </w:r>
            <w:r w:rsidRPr="00C2492F">
              <w:rPr>
                <w:rFonts w:hint="eastAsia"/>
                <w:lang w:eastAsia="zh-CN"/>
              </w:rPr>
              <w:t>）、联合国（</w:t>
            </w:r>
            <w:r w:rsidRPr="00C2492F">
              <w:rPr>
                <w:rFonts w:hint="eastAsia"/>
                <w:lang w:eastAsia="zh-CN"/>
              </w:rPr>
              <w:t>UN</w:t>
            </w:r>
            <w:r w:rsidRPr="00C2492F">
              <w:rPr>
                <w:rFonts w:hint="eastAsia"/>
                <w:lang w:eastAsia="zh-CN"/>
              </w:rPr>
              <w:t>）及其他捐助组织的意见。</w:t>
            </w:r>
            <w:r w:rsidRPr="00C2492F">
              <w:rPr>
                <w:rFonts w:hint="eastAsia"/>
                <w:lang w:eastAsia="zh-CN"/>
              </w:rPr>
              <w:t>SSC</w:t>
            </w:r>
            <w:r w:rsidRPr="00C2492F">
              <w:rPr>
                <w:rFonts w:hint="eastAsia"/>
                <w:lang w:eastAsia="zh-CN"/>
              </w:rPr>
              <w:t>、</w:t>
            </w:r>
            <w:r w:rsidRPr="00C2492F">
              <w:rPr>
                <w:rFonts w:hint="eastAsia"/>
                <w:lang w:eastAsia="zh-CN"/>
              </w:rPr>
              <w:t>UNEP</w:t>
            </w:r>
            <w:r w:rsidRPr="00C2492F">
              <w:rPr>
                <w:rFonts w:hint="eastAsia"/>
                <w:lang w:eastAsia="zh-CN"/>
              </w:rPr>
              <w:t>、</w:t>
            </w:r>
            <w:r w:rsidRPr="00C2492F">
              <w:rPr>
                <w:rFonts w:hint="eastAsia"/>
                <w:lang w:eastAsia="zh-CN"/>
              </w:rPr>
              <w:t>UNITAR</w:t>
            </w:r>
            <w:r w:rsidRPr="00C2492F">
              <w:rPr>
                <w:rFonts w:hint="eastAsia"/>
                <w:lang w:eastAsia="zh-CN"/>
              </w:rPr>
              <w:t>或</w:t>
            </w:r>
            <w:r w:rsidRPr="00C2492F">
              <w:rPr>
                <w:rFonts w:hint="eastAsia"/>
                <w:lang w:eastAsia="zh-CN"/>
              </w:rPr>
              <w:t>UN</w:t>
            </w:r>
            <w:r w:rsidRPr="00C2492F">
              <w:rPr>
                <w:rFonts w:hint="eastAsia"/>
                <w:lang w:eastAsia="zh-CN"/>
              </w:rPr>
              <w:t>不对内容的准确性或完整性承担责任，也不承担任何因使用或依据本出版物内容而直接或间接产生的任何损失或损害的责任。</w:t>
            </w:r>
          </w:p>
        </w:tc>
      </w:tr>
    </w:tbl>
    <w:p w:rsidR="006E4301" w:rsidRPr="0029130B" w:rsidRDefault="00AF7963" w:rsidP="00C2492F">
      <w:pPr>
        <w:pStyle w:val="1"/>
        <w:numPr>
          <w:ilvl w:val="0"/>
          <w:numId w:val="0"/>
        </w:numPr>
        <w:spacing w:before="120"/>
        <w:rPr>
          <w:rFonts w:eastAsiaTheme="minorEastAsia"/>
          <w:color w:val="365F91"/>
          <w:szCs w:val="28"/>
          <w:lang w:eastAsia="zh-CN"/>
        </w:rPr>
      </w:pPr>
      <w:r w:rsidRPr="0029130B">
        <w:rPr>
          <w:rFonts w:eastAsiaTheme="minorEastAsia"/>
          <w:lang w:eastAsia="zh-CN"/>
        </w:rPr>
        <w:br w:type="page"/>
      </w:r>
    </w:p>
    <w:p w:rsidR="00707A4D" w:rsidRDefault="00707A4D" w:rsidP="00707A4D">
      <w:pPr>
        <w:spacing w:before="120"/>
        <w:ind w:firstLine="480"/>
        <w:rPr>
          <w:lang w:eastAsia="zh-CN"/>
        </w:rPr>
      </w:pPr>
    </w:p>
    <w:p w:rsidR="00707A4D" w:rsidRDefault="00707A4D" w:rsidP="00707A4D">
      <w:pPr>
        <w:pStyle w:val="1"/>
        <w:numPr>
          <w:ilvl w:val="0"/>
          <w:numId w:val="0"/>
        </w:numPr>
        <w:spacing w:before="120"/>
        <w:rPr>
          <w:lang w:eastAsia="zh-CN"/>
        </w:rPr>
      </w:pPr>
      <w:bookmarkStart w:id="2" w:name="_Toc349201278"/>
      <w:bookmarkStart w:id="3" w:name="_Toc349201399"/>
      <w:bookmarkStart w:id="4" w:name="_Toc349313399"/>
      <w:r>
        <w:rPr>
          <w:rFonts w:hint="eastAsia"/>
          <w:lang w:eastAsia="zh-CN"/>
        </w:rPr>
        <w:t>目录</w:t>
      </w:r>
      <w:bookmarkEnd w:id="2"/>
      <w:bookmarkEnd w:id="3"/>
      <w:bookmarkEnd w:id="4"/>
    </w:p>
    <w:p w:rsidR="0089306D" w:rsidRPr="00844EB2" w:rsidRDefault="0089306D" w:rsidP="0089306D">
      <w:pPr>
        <w:pStyle w:val="10"/>
        <w:tabs>
          <w:tab w:val="right" w:leader="dot" w:pos="8630"/>
        </w:tabs>
        <w:spacing w:beforeLines="0" w:before="0"/>
        <w:ind w:firstLine="482"/>
        <w:rPr>
          <w:rFonts w:ascii="Calibri" w:eastAsiaTheme="minorEastAsia" w:hAnsi="Calibri" w:cstheme="minorBidi"/>
          <w:b w:val="0"/>
          <w:bCs w:val="0"/>
          <w:caps w:val="0"/>
          <w:noProof/>
          <w:kern w:val="2"/>
          <w:lang w:eastAsia="zh-CN"/>
        </w:rPr>
      </w:pPr>
      <w:r w:rsidRPr="00844EB2">
        <w:rPr>
          <w:rFonts w:ascii="Calibri" w:eastAsiaTheme="minorEastAsia" w:hAnsi="Calibri"/>
          <w:lang w:val="en-GB"/>
        </w:rPr>
        <w:fldChar w:fldCharType="begin"/>
      </w:r>
      <w:r w:rsidRPr="00844EB2">
        <w:rPr>
          <w:rFonts w:ascii="Calibri" w:eastAsiaTheme="minorEastAsia" w:hAnsi="Calibri"/>
          <w:lang w:val="en-GB"/>
        </w:rPr>
        <w:instrText xml:space="preserve"> TOC \o "1-3" \h \z \u </w:instrText>
      </w:r>
      <w:r w:rsidRPr="00844EB2">
        <w:rPr>
          <w:rFonts w:ascii="Calibri" w:eastAsiaTheme="minorEastAsia" w:hAnsi="Calibri"/>
          <w:lang w:val="en-GB"/>
        </w:rPr>
        <w:fldChar w:fldCharType="separate"/>
      </w:r>
      <w:hyperlink w:anchor="_Toc349313399" w:history="1">
        <w:r w:rsidRPr="00844EB2">
          <w:rPr>
            <w:rStyle w:val="a9"/>
            <w:rFonts w:ascii="Calibri" w:hAnsi="Calibri"/>
            <w:noProof/>
            <w:lang w:eastAsia="zh-CN"/>
          </w:rPr>
          <w:t>目录</w:t>
        </w:r>
        <w:r w:rsidRPr="00844EB2">
          <w:rPr>
            <w:rFonts w:ascii="Calibri" w:hAnsi="Calibri"/>
            <w:noProof/>
            <w:webHidden/>
          </w:rPr>
          <w:tab/>
        </w:r>
        <w:r w:rsidRPr="00844EB2">
          <w:rPr>
            <w:rFonts w:ascii="Calibri" w:hAnsi="Calibri"/>
            <w:noProof/>
            <w:webHidden/>
          </w:rPr>
          <w:fldChar w:fldCharType="begin"/>
        </w:r>
        <w:r w:rsidRPr="00844EB2">
          <w:rPr>
            <w:rFonts w:ascii="Calibri" w:hAnsi="Calibri"/>
            <w:noProof/>
            <w:webHidden/>
          </w:rPr>
          <w:instrText xml:space="preserve"> PAGEREF _Toc349313399 \h </w:instrText>
        </w:r>
        <w:r w:rsidRPr="00844EB2">
          <w:rPr>
            <w:rFonts w:ascii="Calibri" w:hAnsi="Calibri"/>
            <w:noProof/>
            <w:webHidden/>
          </w:rPr>
        </w:r>
        <w:r w:rsidRPr="00844EB2">
          <w:rPr>
            <w:rFonts w:ascii="Calibri" w:hAnsi="Calibri"/>
            <w:noProof/>
            <w:webHidden/>
          </w:rPr>
          <w:fldChar w:fldCharType="separate"/>
        </w:r>
        <w:r w:rsidR="00844EB2" w:rsidRPr="00844EB2">
          <w:rPr>
            <w:rFonts w:ascii="Calibri" w:hAnsi="Calibri"/>
            <w:noProof/>
            <w:webHidden/>
          </w:rPr>
          <w:t>3</w:t>
        </w:r>
        <w:r w:rsidRPr="00844EB2">
          <w:rPr>
            <w:rFonts w:ascii="Calibri" w:hAnsi="Calibri"/>
            <w:noProof/>
            <w:webHidden/>
          </w:rPr>
          <w:fldChar w:fldCharType="end"/>
        </w:r>
      </w:hyperlink>
    </w:p>
    <w:p w:rsidR="0089306D" w:rsidRPr="00844EB2" w:rsidRDefault="008B6AB4" w:rsidP="0089306D">
      <w:pPr>
        <w:pStyle w:val="10"/>
        <w:tabs>
          <w:tab w:val="right" w:leader="dot" w:pos="8630"/>
        </w:tabs>
        <w:spacing w:beforeLines="0" w:before="0"/>
        <w:ind w:firstLine="482"/>
        <w:rPr>
          <w:rFonts w:ascii="Calibri" w:eastAsiaTheme="minorEastAsia" w:hAnsi="Calibri" w:cstheme="minorBidi"/>
          <w:b w:val="0"/>
          <w:bCs w:val="0"/>
          <w:caps w:val="0"/>
          <w:noProof/>
          <w:kern w:val="2"/>
          <w:lang w:eastAsia="zh-CN"/>
        </w:rPr>
      </w:pPr>
      <w:hyperlink w:anchor="_Toc349313400" w:history="1">
        <w:r w:rsidR="0089306D" w:rsidRPr="00844EB2">
          <w:rPr>
            <w:rStyle w:val="a9"/>
            <w:rFonts w:ascii="Calibri" w:hAnsi="Calibri"/>
            <w:noProof/>
            <w:lang w:eastAsia="zh-CN"/>
          </w:rPr>
          <w:t>图索引</w:t>
        </w:r>
        <w:r w:rsidR="0089306D" w:rsidRPr="00844EB2">
          <w:rPr>
            <w:rFonts w:ascii="Calibri" w:hAnsi="Calibri"/>
            <w:noProof/>
            <w:webHidden/>
          </w:rPr>
          <w:tab/>
        </w:r>
        <w:r w:rsidR="0089306D" w:rsidRPr="00844EB2">
          <w:rPr>
            <w:rFonts w:ascii="Calibri" w:hAnsi="Calibri"/>
            <w:noProof/>
            <w:webHidden/>
          </w:rPr>
          <w:fldChar w:fldCharType="begin"/>
        </w:r>
        <w:r w:rsidR="0089306D" w:rsidRPr="00844EB2">
          <w:rPr>
            <w:rFonts w:ascii="Calibri" w:hAnsi="Calibri"/>
            <w:noProof/>
            <w:webHidden/>
          </w:rPr>
          <w:instrText xml:space="preserve"> PAGEREF _Toc349313400 \h </w:instrText>
        </w:r>
        <w:r w:rsidR="0089306D" w:rsidRPr="00844EB2">
          <w:rPr>
            <w:rFonts w:ascii="Calibri" w:hAnsi="Calibri"/>
            <w:noProof/>
            <w:webHidden/>
          </w:rPr>
        </w:r>
        <w:r w:rsidR="0089306D" w:rsidRPr="00844EB2">
          <w:rPr>
            <w:rFonts w:ascii="Calibri" w:hAnsi="Calibri"/>
            <w:noProof/>
            <w:webHidden/>
          </w:rPr>
          <w:fldChar w:fldCharType="separate"/>
        </w:r>
        <w:r w:rsidR="00844EB2" w:rsidRPr="00844EB2">
          <w:rPr>
            <w:rFonts w:ascii="Calibri" w:hAnsi="Calibri"/>
            <w:noProof/>
            <w:webHidden/>
          </w:rPr>
          <w:t>7</w:t>
        </w:r>
        <w:r w:rsidR="0089306D" w:rsidRPr="00844EB2">
          <w:rPr>
            <w:rFonts w:ascii="Calibri" w:hAnsi="Calibri"/>
            <w:noProof/>
            <w:webHidden/>
          </w:rPr>
          <w:fldChar w:fldCharType="end"/>
        </w:r>
      </w:hyperlink>
    </w:p>
    <w:p w:rsidR="0089306D" w:rsidRPr="00844EB2" w:rsidRDefault="008B6AB4" w:rsidP="0089306D">
      <w:pPr>
        <w:pStyle w:val="10"/>
        <w:tabs>
          <w:tab w:val="right" w:leader="dot" w:pos="8630"/>
        </w:tabs>
        <w:spacing w:beforeLines="0" w:before="0"/>
        <w:ind w:firstLine="482"/>
        <w:rPr>
          <w:rFonts w:ascii="Calibri" w:eastAsiaTheme="minorEastAsia" w:hAnsi="Calibri" w:cstheme="minorBidi"/>
          <w:b w:val="0"/>
          <w:bCs w:val="0"/>
          <w:caps w:val="0"/>
          <w:noProof/>
          <w:kern w:val="2"/>
          <w:lang w:eastAsia="zh-CN"/>
        </w:rPr>
      </w:pPr>
      <w:hyperlink w:anchor="_Toc349313401" w:history="1">
        <w:r w:rsidR="0089306D" w:rsidRPr="00844EB2">
          <w:rPr>
            <w:rStyle w:val="a9"/>
            <w:rFonts w:ascii="Calibri" w:hAnsi="Calibri"/>
            <w:noProof/>
            <w:lang w:eastAsia="zh-CN"/>
          </w:rPr>
          <w:t>缩略词表</w:t>
        </w:r>
        <w:r w:rsidR="0089306D" w:rsidRPr="00844EB2">
          <w:rPr>
            <w:rFonts w:ascii="Calibri" w:hAnsi="Calibri"/>
            <w:noProof/>
            <w:webHidden/>
          </w:rPr>
          <w:tab/>
        </w:r>
        <w:r w:rsidR="0089306D" w:rsidRPr="00844EB2">
          <w:rPr>
            <w:rFonts w:ascii="Calibri" w:hAnsi="Calibri"/>
            <w:noProof/>
            <w:webHidden/>
          </w:rPr>
          <w:fldChar w:fldCharType="begin"/>
        </w:r>
        <w:r w:rsidR="0089306D" w:rsidRPr="00844EB2">
          <w:rPr>
            <w:rFonts w:ascii="Calibri" w:hAnsi="Calibri"/>
            <w:noProof/>
            <w:webHidden/>
          </w:rPr>
          <w:instrText xml:space="preserve"> PAGEREF _Toc349313401 \h </w:instrText>
        </w:r>
        <w:r w:rsidR="0089306D" w:rsidRPr="00844EB2">
          <w:rPr>
            <w:rFonts w:ascii="Calibri" w:hAnsi="Calibri"/>
            <w:noProof/>
            <w:webHidden/>
          </w:rPr>
        </w:r>
        <w:r w:rsidR="0089306D" w:rsidRPr="00844EB2">
          <w:rPr>
            <w:rFonts w:ascii="Calibri" w:hAnsi="Calibri"/>
            <w:noProof/>
            <w:webHidden/>
          </w:rPr>
          <w:fldChar w:fldCharType="separate"/>
        </w:r>
        <w:r w:rsidR="00844EB2" w:rsidRPr="00844EB2">
          <w:rPr>
            <w:rFonts w:ascii="Calibri" w:hAnsi="Calibri"/>
            <w:noProof/>
            <w:webHidden/>
          </w:rPr>
          <w:t>8</w:t>
        </w:r>
        <w:r w:rsidR="0089306D" w:rsidRPr="00844EB2">
          <w:rPr>
            <w:rFonts w:ascii="Calibri" w:hAnsi="Calibri"/>
            <w:noProof/>
            <w:webHidden/>
          </w:rPr>
          <w:fldChar w:fldCharType="end"/>
        </w:r>
      </w:hyperlink>
    </w:p>
    <w:p w:rsidR="0089306D" w:rsidRPr="00844EB2" w:rsidRDefault="008B6AB4" w:rsidP="0089306D">
      <w:pPr>
        <w:pStyle w:val="10"/>
        <w:tabs>
          <w:tab w:val="left" w:pos="960"/>
          <w:tab w:val="right" w:leader="dot" w:pos="8630"/>
        </w:tabs>
        <w:spacing w:beforeLines="0" w:before="0"/>
        <w:ind w:firstLine="482"/>
        <w:rPr>
          <w:rFonts w:ascii="Calibri" w:eastAsiaTheme="minorEastAsia" w:hAnsi="Calibri" w:cstheme="minorBidi"/>
          <w:b w:val="0"/>
          <w:bCs w:val="0"/>
          <w:caps w:val="0"/>
          <w:noProof/>
          <w:kern w:val="2"/>
          <w:lang w:eastAsia="zh-CN"/>
        </w:rPr>
      </w:pPr>
      <w:hyperlink w:anchor="_Toc349313402" w:history="1">
        <w:r w:rsidR="0089306D" w:rsidRPr="00844EB2">
          <w:rPr>
            <w:rStyle w:val="a9"/>
            <w:rFonts w:ascii="Calibri" w:hAnsi="Calibri"/>
            <w:noProof/>
            <w14:scene3d>
              <w14:camera w14:prst="orthographicFront"/>
              <w14:lightRig w14:rig="threePt" w14:dir="t">
                <w14:rot w14:lat="0" w14:lon="0" w14:rev="0"/>
              </w14:lightRig>
            </w14:scene3d>
          </w:rPr>
          <w:t>1.</w:t>
        </w:r>
        <w:r w:rsidR="0089306D" w:rsidRPr="00844EB2">
          <w:rPr>
            <w:rFonts w:ascii="Calibri" w:eastAsiaTheme="minorEastAsia" w:hAnsi="Calibri" w:cstheme="minorBidi"/>
            <w:b w:val="0"/>
            <w:bCs w:val="0"/>
            <w:caps w:val="0"/>
            <w:noProof/>
            <w:kern w:val="2"/>
            <w:lang w:eastAsia="zh-CN"/>
          </w:rPr>
          <w:tab/>
        </w:r>
        <w:r w:rsidR="0089306D" w:rsidRPr="00844EB2">
          <w:rPr>
            <w:rStyle w:val="a9"/>
            <w:rFonts w:ascii="Calibri" w:hAnsi="Calibri"/>
            <w:noProof/>
          </w:rPr>
          <w:t>介绍</w:t>
        </w:r>
        <w:r w:rsidR="0089306D" w:rsidRPr="00844EB2">
          <w:rPr>
            <w:rFonts w:ascii="Calibri" w:hAnsi="Calibri"/>
            <w:noProof/>
            <w:webHidden/>
          </w:rPr>
          <w:tab/>
        </w:r>
        <w:r w:rsidR="0089306D" w:rsidRPr="00844EB2">
          <w:rPr>
            <w:rFonts w:ascii="Calibri" w:hAnsi="Calibri"/>
            <w:noProof/>
            <w:webHidden/>
          </w:rPr>
          <w:fldChar w:fldCharType="begin"/>
        </w:r>
        <w:r w:rsidR="0089306D" w:rsidRPr="00844EB2">
          <w:rPr>
            <w:rFonts w:ascii="Calibri" w:hAnsi="Calibri"/>
            <w:noProof/>
            <w:webHidden/>
          </w:rPr>
          <w:instrText xml:space="preserve"> PAGEREF _Toc349313402 \h </w:instrText>
        </w:r>
        <w:r w:rsidR="0089306D" w:rsidRPr="00844EB2">
          <w:rPr>
            <w:rFonts w:ascii="Calibri" w:hAnsi="Calibri"/>
            <w:noProof/>
            <w:webHidden/>
          </w:rPr>
        </w:r>
        <w:r w:rsidR="0089306D" w:rsidRPr="00844EB2">
          <w:rPr>
            <w:rFonts w:ascii="Calibri" w:hAnsi="Calibri"/>
            <w:noProof/>
            <w:webHidden/>
          </w:rPr>
          <w:fldChar w:fldCharType="separate"/>
        </w:r>
        <w:r w:rsidR="00844EB2" w:rsidRPr="00844EB2">
          <w:rPr>
            <w:rFonts w:ascii="Calibri" w:hAnsi="Calibri"/>
            <w:noProof/>
            <w:webHidden/>
          </w:rPr>
          <w:t>11</w:t>
        </w:r>
        <w:r w:rsidR="0089306D" w:rsidRPr="00844EB2">
          <w:rPr>
            <w:rFonts w:ascii="Calibri" w:hAnsi="Calibri"/>
            <w:noProof/>
            <w:webHidden/>
          </w:rPr>
          <w:fldChar w:fldCharType="end"/>
        </w:r>
      </w:hyperlink>
    </w:p>
    <w:p w:rsidR="0089306D" w:rsidRPr="00844EB2" w:rsidRDefault="008B6AB4" w:rsidP="0089306D">
      <w:pPr>
        <w:pStyle w:val="21"/>
        <w:ind w:firstLine="803"/>
        <w:rPr>
          <w:rFonts w:ascii="Calibri" w:eastAsiaTheme="minorEastAsia" w:hAnsi="Calibri" w:cstheme="minorBidi"/>
          <w:noProof/>
          <w:kern w:val="2"/>
          <w:sz w:val="24"/>
          <w:szCs w:val="24"/>
          <w:lang w:eastAsia="zh-CN"/>
        </w:rPr>
      </w:pPr>
      <w:hyperlink w:anchor="_Toc349313403" w:history="1">
        <w:r w:rsidR="0089306D" w:rsidRPr="00844EB2">
          <w:rPr>
            <w:rStyle w:val="a9"/>
            <w:rFonts w:ascii="Calibri" w:hAnsi="Calibri"/>
            <w:noProof/>
            <w:sz w:val="24"/>
            <w:szCs w:val="24"/>
          </w:rPr>
          <w:t>1.1</w:t>
        </w:r>
        <w:r w:rsidR="0089306D" w:rsidRPr="0089306D">
          <w:rPr>
            <w:rStyle w:val="a9"/>
            <w:rFonts w:ascii="Calibri" w:hAnsi="Calibri"/>
            <w:noProof/>
            <w:sz w:val="24"/>
            <w:szCs w:val="24"/>
          </w:rPr>
          <w:t>目的</w:t>
        </w:r>
        <w:r w:rsidR="0089306D" w:rsidRPr="00844EB2">
          <w:rPr>
            <w:rFonts w:ascii="Calibri" w:eastAsiaTheme="minorEastAsia" w:hAnsi="Calibri" w:cstheme="minorBidi"/>
            <w:noProof/>
            <w:kern w:val="2"/>
            <w:sz w:val="24"/>
            <w:szCs w:val="24"/>
            <w:lang w:eastAsia="zh-CN"/>
          </w:rPr>
          <w:tab/>
        </w:r>
        <w:r w:rsidR="0089306D" w:rsidRPr="00844EB2">
          <w:rPr>
            <w:rFonts w:ascii="Calibri" w:hAnsi="Calibri"/>
            <w:noProof/>
            <w:webHidden/>
            <w:sz w:val="24"/>
            <w:szCs w:val="24"/>
          </w:rPr>
          <w:fldChar w:fldCharType="begin"/>
        </w:r>
        <w:r w:rsidR="0089306D" w:rsidRPr="00844EB2">
          <w:rPr>
            <w:rFonts w:ascii="Calibri" w:hAnsi="Calibri"/>
            <w:noProof/>
            <w:webHidden/>
            <w:sz w:val="24"/>
            <w:szCs w:val="24"/>
          </w:rPr>
          <w:instrText xml:space="preserve"> PAGEREF _Toc349313403 \h </w:instrText>
        </w:r>
        <w:r w:rsidR="0089306D" w:rsidRPr="00844EB2">
          <w:rPr>
            <w:rFonts w:ascii="Calibri" w:hAnsi="Calibri"/>
            <w:noProof/>
            <w:webHidden/>
            <w:sz w:val="24"/>
            <w:szCs w:val="24"/>
          </w:rPr>
        </w:r>
        <w:r w:rsidR="0089306D" w:rsidRPr="00844EB2">
          <w:rPr>
            <w:rFonts w:ascii="Calibri" w:hAnsi="Calibri"/>
            <w:noProof/>
            <w:webHidden/>
            <w:sz w:val="24"/>
            <w:szCs w:val="24"/>
          </w:rPr>
          <w:fldChar w:fldCharType="separate"/>
        </w:r>
        <w:r w:rsidR="00844EB2" w:rsidRPr="00844EB2">
          <w:rPr>
            <w:rFonts w:ascii="Calibri" w:hAnsi="Calibri"/>
            <w:noProof/>
            <w:webHidden/>
            <w:sz w:val="24"/>
            <w:szCs w:val="24"/>
          </w:rPr>
          <w:t>11</w:t>
        </w:r>
        <w:r w:rsidR="0089306D" w:rsidRPr="00844EB2">
          <w:rPr>
            <w:rFonts w:ascii="Calibri" w:hAnsi="Calibri"/>
            <w:noProof/>
            <w:webHidden/>
            <w:sz w:val="24"/>
            <w:szCs w:val="24"/>
          </w:rPr>
          <w:fldChar w:fldCharType="end"/>
        </w:r>
      </w:hyperlink>
    </w:p>
    <w:p w:rsidR="0089306D" w:rsidRPr="00844EB2" w:rsidRDefault="008B6AB4" w:rsidP="0089306D">
      <w:pPr>
        <w:pStyle w:val="21"/>
        <w:ind w:firstLine="803"/>
        <w:rPr>
          <w:rFonts w:ascii="Calibri" w:eastAsiaTheme="minorEastAsia" w:hAnsi="Calibri" w:cstheme="minorBidi"/>
          <w:noProof/>
          <w:kern w:val="2"/>
          <w:sz w:val="24"/>
          <w:szCs w:val="24"/>
          <w:lang w:eastAsia="zh-CN"/>
        </w:rPr>
      </w:pPr>
      <w:hyperlink w:anchor="_Toc349313404" w:history="1">
        <w:r w:rsidR="0089306D" w:rsidRPr="00844EB2">
          <w:rPr>
            <w:rStyle w:val="a9"/>
            <w:rFonts w:ascii="Calibri" w:hAnsi="Calibri"/>
            <w:noProof/>
            <w:sz w:val="24"/>
            <w:szCs w:val="24"/>
          </w:rPr>
          <w:t>1.2</w:t>
        </w:r>
        <w:r w:rsidR="0089306D" w:rsidRPr="0089306D">
          <w:rPr>
            <w:rStyle w:val="a9"/>
            <w:rFonts w:ascii="Calibri" w:hAnsi="Calibri"/>
            <w:noProof/>
            <w:sz w:val="24"/>
            <w:szCs w:val="24"/>
          </w:rPr>
          <w:t>本文件的结构及用途</w:t>
        </w:r>
        <w:r w:rsidR="0089306D" w:rsidRPr="00844EB2">
          <w:rPr>
            <w:rFonts w:ascii="Calibri" w:eastAsiaTheme="minorEastAsia" w:hAnsi="Calibri" w:cstheme="minorBidi"/>
            <w:noProof/>
            <w:kern w:val="2"/>
            <w:sz w:val="24"/>
            <w:szCs w:val="24"/>
            <w:lang w:eastAsia="zh-CN"/>
          </w:rPr>
          <w:tab/>
        </w:r>
        <w:r w:rsidR="0089306D" w:rsidRPr="00844EB2">
          <w:rPr>
            <w:rFonts w:ascii="Calibri" w:hAnsi="Calibri"/>
            <w:noProof/>
            <w:webHidden/>
            <w:sz w:val="24"/>
            <w:szCs w:val="24"/>
          </w:rPr>
          <w:fldChar w:fldCharType="begin"/>
        </w:r>
        <w:r w:rsidR="0089306D" w:rsidRPr="00844EB2">
          <w:rPr>
            <w:rFonts w:ascii="Calibri" w:hAnsi="Calibri"/>
            <w:noProof/>
            <w:webHidden/>
            <w:sz w:val="24"/>
            <w:szCs w:val="24"/>
          </w:rPr>
          <w:instrText xml:space="preserve"> PAGEREF _Toc349313404 \h </w:instrText>
        </w:r>
        <w:r w:rsidR="0089306D" w:rsidRPr="00844EB2">
          <w:rPr>
            <w:rFonts w:ascii="Calibri" w:hAnsi="Calibri"/>
            <w:noProof/>
            <w:webHidden/>
            <w:sz w:val="24"/>
            <w:szCs w:val="24"/>
          </w:rPr>
        </w:r>
        <w:r w:rsidR="0089306D" w:rsidRPr="00844EB2">
          <w:rPr>
            <w:rFonts w:ascii="Calibri" w:hAnsi="Calibri"/>
            <w:noProof/>
            <w:webHidden/>
            <w:sz w:val="24"/>
            <w:szCs w:val="24"/>
          </w:rPr>
          <w:fldChar w:fldCharType="separate"/>
        </w:r>
        <w:r w:rsidR="00844EB2" w:rsidRPr="00844EB2">
          <w:rPr>
            <w:rFonts w:ascii="Calibri" w:hAnsi="Calibri"/>
            <w:noProof/>
            <w:webHidden/>
            <w:sz w:val="24"/>
            <w:szCs w:val="24"/>
          </w:rPr>
          <w:t>11</w:t>
        </w:r>
        <w:r w:rsidR="0089306D" w:rsidRPr="00844EB2">
          <w:rPr>
            <w:rFonts w:ascii="Calibri" w:hAnsi="Calibri"/>
            <w:noProof/>
            <w:webHidden/>
            <w:sz w:val="24"/>
            <w:szCs w:val="24"/>
          </w:rPr>
          <w:fldChar w:fldCharType="end"/>
        </w:r>
      </w:hyperlink>
    </w:p>
    <w:p w:rsidR="0089306D" w:rsidRPr="00844EB2" w:rsidRDefault="008B6AB4" w:rsidP="0089306D">
      <w:pPr>
        <w:pStyle w:val="21"/>
        <w:ind w:firstLine="803"/>
        <w:rPr>
          <w:rFonts w:ascii="Calibri" w:eastAsiaTheme="minorEastAsia" w:hAnsi="Calibri" w:cstheme="minorBidi"/>
          <w:noProof/>
          <w:kern w:val="2"/>
          <w:sz w:val="24"/>
          <w:szCs w:val="24"/>
          <w:lang w:eastAsia="zh-CN"/>
        </w:rPr>
      </w:pPr>
      <w:hyperlink w:anchor="_Toc349313405" w:history="1">
        <w:r w:rsidR="0089306D" w:rsidRPr="00844EB2">
          <w:rPr>
            <w:rStyle w:val="a9"/>
            <w:rFonts w:ascii="Calibri" w:hAnsi="Calibri"/>
            <w:noProof/>
            <w:sz w:val="24"/>
            <w:szCs w:val="24"/>
            <w:lang w:eastAsia="zh-CN"/>
          </w:rPr>
          <w:t>1.3</w:t>
        </w:r>
        <w:r w:rsidR="00817DBD">
          <w:rPr>
            <w:rStyle w:val="a9"/>
            <w:rFonts w:ascii="Calibri" w:hAnsi="Calibri"/>
            <w:noProof/>
            <w:sz w:val="24"/>
            <w:szCs w:val="24"/>
            <w:lang w:eastAsia="zh-CN"/>
          </w:rPr>
          <w:t>全氟辛基磺</w:t>
        </w:r>
        <w:r w:rsidR="0089306D" w:rsidRPr="0089306D">
          <w:rPr>
            <w:rStyle w:val="a9"/>
            <w:rFonts w:ascii="Calibri" w:hAnsi="Calibri"/>
            <w:noProof/>
            <w:sz w:val="24"/>
            <w:szCs w:val="24"/>
            <w:lang w:eastAsia="zh-CN"/>
          </w:rPr>
          <w:t>酸及其盐类，以及</w:t>
        </w:r>
        <w:r w:rsidR="00817DBD">
          <w:rPr>
            <w:rStyle w:val="a9"/>
            <w:rFonts w:ascii="Calibri" w:hAnsi="Calibri"/>
            <w:noProof/>
            <w:sz w:val="24"/>
            <w:szCs w:val="24"/>
            <w:lang w:eastAsia="zh-CN"/>
          </w:rPr>
          <w:t>全氟辛基磺</w:t>
        </w:r>
        <w:r w:rsidR="0089306D" w:rsidRPr="0089306D">
          <w:rPr>
            <w:rStyle w:val="a9"/>
            <w:rFonts w:ascii="Calibri" w:hAnsi="Calibri"/>
            <w:noProof/>
            <w:sz w:val="24"/>
            <w:szCs w:val="24"/>
            <w:lang w:eastAsia="zh-CN"/>
          </w:rPr>
          <w:t>酰氟</w:t>
        </w:r>
        <w:r w:rsidR="0089306D" w:rsidRPr="00844EB2">
          <w:rPr>
            <w:rFonts w:ascii="Calibri" w:eastAsiaTheme="minorEastAsia" w:hAnsi="Calibri" w:cstheme="minorBidi"/>
            <w:noProof/>
            <w:kern w:val="2"/>
            <w:sz w:val="24"/>
            <w:szCs w:val="24"/>
            <w:lang w:eastAsia="zh-CN"/>
          </w:rPr>
          <w:tab/>
        </w:r>
        <w:r w:rsidR="0089306D" w:rsidRPr="00844EB2">
          <w:rPr>
            <w:rFonts w:ascii="Calibri" w:hAnsi="Calibri"/>
            <w:noProof/>
            <w:webHidden/>
            <w:sz w:val="24"/>
            <w:szCs w:val="24"/>
          </w:rPr>
          <w:fldChar w:fldCharType="begin"/>
        </w:r>
        <w:r w:rsidR="0089306D" w:rsidRPr="00844EB2">
          <w:rPr>
            <w:rFonts w:ascii="Calibri" w:hAnsi="Calibri"/>
            <w:noProof/>
            <w:webHidden/>
            <w:sz w:val="24"/>
            <w:szCs w:val="24"/>
          </w:rPr>
          <w:instrText xml:space="preserve"> PAGEREF _Toc349313405 \h </w:instrText>
        </w:r>
        <w:r w:rsidR="0089306D" w:rsidRPr="00844EB2">
          <w:rPr>
            <w:rFonts w:ascii="Calibri" w:hAnsi="Calibri"/>
            <w:noProof/>
            <w:webHidden/>
            <w:sz w:val="24"/>
            <w:szCs w:val="24"/>
          </w:rPr>
        </w:r>
        <w:r w:rsidR="0089306D" w:rsidRPr="00844EB2">
          <w:rPr>
            <w:rFonts w:ascii="Calibri" w:hAnsi="Calibri"/>
            <w:noProof/>
            <w:webHidden/>
            <w:sz w:val="24"/>
            <w:szCs w:val="24"/>
          </w:rPr>
          <w:fldChar w:fldCharType="separate"/>
        </w:r>
        <w:r w:rsidR="00844EB2" w:rsidRPr="00844EB2">
          <w:rPr>
            <w:rFonts w:ascii="Calibri" w:hAnsi="Calibri"/>
            <w:noProof/>
            <w:webHidden/>
            <w:sz w:val="24"/>
            <w:szCs w:val="24"/>
          </w:rPr>
          <w:t>12</w:t>
        </w:r>
        <w:r w:rsidR="0089306D" w:rsidRPr="00844EB2">
          <w:rPr>
            <w:rFonts w:ascii="Calibri" w:hAnsi="Calibri"/>
            <w:noProof/>
            <w:webHidden/>
            <w:sz w:val="24"/>
            <w:szCs w:val="24"/>
          </w:rPr>
          <w:fldChar w:fldCharType="end"/>
        </w:r>
      </w:hyperlink>
    </w:p>
    <w:p w:rsidR="0089306D" w:rsidRPr="00844EB2" w:rsidRDefault="008B6AB4" w:rsidP="0089306D">
      <w:pPr>
        <w:pStyle w:val="30"/>
        <w:ind w:firstLine="1200"/>
        <w:rPr>
          <w:rFonts w:ascii="Calibri" w:eastAsiaTheme="minorEastAsia" w:hAnsi="Calibri" w:cstheme="minorBidi"/>
          <w:noProof/>
          <w:kern w:val="2"/>
          <w:sz w:val="24"/>
          <w:szCs w:val="24"/>
          <w:lang w:eastAsia="zh-CN"/>
        </w:rPr>
      </w:pPr>
      <w:hyperlink w:anchor="_Toc349313406" w:history="1">
        <w:r w:rsidR="0089306D" w:rsidRPr="00844EB2">
          <w:rPr>
            <w:rStyle w:val="a9"/>
            <w:rFonts w:ascii="Calibri" w:hAnsi="Calibri"/>
            <w:noProof/>
            <w:sz w:val="24"/>
            <w:szCs w:val="24"/>
          </w:rPr>
          <w:t>1.3.1</w:t>
        </w:r>
        <w:r w:rsidR="0089306D" w:rsidRPr="0089306D">
          <w:rPr>
            <w:rStyle w:val="a9"/>
            <w:rFonts w:ascii="Calibri" w:hAnsi="Calibri"/>
            <w:noProof/>
            <w:sz w:val="24"/>
            <w:szCs w:val="24"/>
          </w:rPr>
          <w:t>公约附件</w:t>
        </w:r>
        <w:r w:rsidR="0089306D" w:rsidRPr="0089306D">
          <w:rPr>
            <w:rStyle w:val="a9"/>
            <w:rFonts w:ascii="Calibri" w:hAnsi="Calibri"/>
            <w:noProof/>
            <w:sz w:val="24"/>
            <w:szCs w:val="24"/>
          </w:rPr>
          <w:t>B</w:t>
        </w:r>
        <w:r w:rsidR="0089306D" w:rsidRPr="0089306D">
          <w:rPr>
            <w:rStyle w:val="a9"/>
            <w:rFonts w:ascii="Calibri" w:hAnsi="Calibri"/>
            <w:noProof/>
            <w:sz w:val="24"/>
            <w:szCs w:val="24"/>
          </w:rPr>
          <w:t>第三部分所列化学物质</w:t>
        </w:r>
        <w:r w:rsidR="0089306D" w:rsidRPr="00844EB2">
          <w:rPr>
            <w:rFonts w:ascii="Calibri" w:eastAsiaTheme="minorEastAsia" w:hAnsi="Calibri" w:cstheme="minorBidi"/>
            <w:noProof/>
            <w:kern w:val="2"/>
            <w:sz w:val="24"/>
            <w:szCs w:val="24"/>
            <w:lang w:eastAsia="zh-CN"/>
          </w:rPr>
          <w:tab/>
        </w:r>
        <w:r w:rsidR="0089306D" w:rsidRPr="00844EB2">
          <w:rPr>
            <w:rFonts w:ascii="Calibri" w:hAnsi="Calibri"/>
            <w:noProof/>
            <w:webHidden/>
            <w:sz w:val="24"/>
            <w:szCs w:val="24"/>
          </w:rPr>
          <w:fldChar w:fldCharType="begin"/>
        </w:r>
        <w:r w:rsidR="0089306D" w:rsidRPr="00844EB2">
          <w:rPr>
            <w:rFonts w:ascii="Calibri" w:hAnsi="Calibri"/>
            <w:noProof/>
            <w:webHidden/>
            <w:sz w:val="24"/>
            <w:szCs w:val="24"/>
          </w:rPr>
          <w:instrText xml:space="preserve"> PAGEREF _Toc349313406 \h </w:instrText>
        </w:r>
        <w:r w:rsidR="0089306D" w:rsidRPr="00844EB2">
          <w:rPr>
            <w:rFonts w:ascii="Calibri" w:hAnsi="Calibri"/>
            <w:noProof/>
            <w:webHidden/>
            <w:sz w:val="24"/>
            <w:szCs w:val="24"/>
          </w:rPr>
        </w:r>
        <w:r w:rsidR="0089306D" w:rsidRPr="00844EB2">
          <w:rPr>
            <w:rFonts w:ascii="Calibri" w:hAnsi="Calibri"/>
            <w:noProof/>
            <w:webHidden/>
            <w:sz w:val="24"/>
            <w:szCs w:val="24"/>
          </w:rPr>
          <w:fldChar w:fldCharType="separate"/>
        </w:r>
        <w:r w:rsidR="00844EB2" w:rsidRPr="00844EB2">
          <w:rPr>
            <w:rFonts w:ascii="Calibri" w:hAnsi="Calibri"/>
            <w:noProof/>
            <w:webHidden/>
            <w:sz w:val="24"/>
            <w:szCs w:val="24"/>
          </w:rPr>
          <w:t>12</w:t>
        </w:r>
        <w:r w:rsidR="0089306D" w:rsidRPr="00844EB2">
          <w:rPr>
            <w:rFonts w:ascii="Calibri" w:hAnsi="Calibri"/>
            <w:noProof/>
            <w:webHidden/>
            <w:sz w:val="24"/>
            <w:szCs w:val="24"/>
          </w:rPr>
          <w:fldChar w:fldCharType="end"/>
        </w:r>
      </w:hyperlink>
    </w:p>
    <w:p w:rsidR="0089306D" w:rsidRPr="00844EB2" w:rsidRDefault="008B6AB4" w:rsidP="0089306D">
      <w:pPr>
        <w:pStyle w:val="30"/>
        <w:ind w:firstLine="1200"/>
        <w:rPr>
          <w:rFonts w:ascii="Calibri" w:eastAsiaTheme="minorEastAsia" w:hAnsi="Calibri" w:cstheme="minorBidi"/>
          <w:noProof/>
          <w:kern w:val="2"/>
          <w:sz w:val="24"/>
          <w:szCs w:val="24"/>
          <w:lang w:eastAsia="zh-CN"/>
        </w:rPr>
      </w:pPr>
      <w:hyperlink w:anchor="_Toc349313407" w:history="1">
        <w:r w:rsidR="0089306D" w:rsidRPr="00844EB2">
          <w:rPr>
            <w:rStyle w:val="a9"/>
            <w:rFonts w:ascii="Calibri" w:hAnsi="Calibri"/>
            <w:noProof/>
            <w:sz w:val="24"/>
            <w:szCs w:val="24"/>
          </w:rPr>
          <w:t>1.3.2</w:t>
        </w:r>
        <w:r w:rsidR="0089306D" w:rsidRPr="0089306D">
          <w:rPr>
            <w:rStyle w:val="a9"/>
            <w:rFonts w:ascii="Calibri" w:hAnsi="Calibri"/>
            <w:noProof/>
            <w:sz w:val="24"/>
            <w:szCs w:val="24"/>
          </w:rPr>
          <w:t>性质</w:t>
        </w:r>
        <w:r w:rsidR="0089306D" w:rsidRPr="00844EB2">
          <w:rPr>
            <w:rFonts w:ascii="Calibri" w:eastAsiaTheme="minorEastAsia" w:hAnsi="Calibri" w:cstheme="minorBidi"/>
            <w:noProof/>
            <w:kern w:val="2"/>
            <w:sz w:val="24"/>
            <w:szCs w:val="24"/>
            <w:lang w:eastAsia="zh-CN"/>
          </w:rPr>
          <w:tab/>
        </w:r>
        <w:r w:rsidR="0089306D" w:rsidRPr="00844EB2">
          <w:rPr>
            <w:rFonts w:ascii="Calibri" w:hAnsi="Calibri"/>
            <w:noProof/>
            <w:webHidden/>
            <w:sz w:val="24"/>
            <w:szCs w:val="24"/>
          </w:rPr>
          <w:fldChar w:fldCharType="begin"/>
        </w:r>
        <w:r w:rsidR="0089306D" w:rsidRPr="00844EB2">
          <w:rPr>
            <w:rFonts w:ascii="Calibri" w:hAnsi="Calibri"/>
            <w:noProof/>
            <w:webHidden/>
            <w:sz w:val="24"/>
            <w:szCs w:val="24"/>
          </w:rPr>
          <w:instrText xml:space="preserve"> PAGEREF _Toc349313407 \h </w:instrText>
        </w:r>
        <w:r w:rsidR="0089306D" w:rsidRPr="00844EB2">
          <w:rPr>
            <w:rFonts w:ascii="Calibri" w:hAnsi="Calibri"/>
            <w:noProof/>
            <w:webHidden/>
            <w:sz w:val="24"/>
            <w:szCs w:val="24"/>
          </w:rPr>
        </w:r>
        <w:r w:rsidR="0089306D" w:rsidRPr="00844EB2">
          <w:rPr>
            <w:rFonts w:ascii="Calibri" w:hAnsi="Calibri"/>
            <w:noProof/>
            <w:webHidden/>
            <w:sz w:val="24"/>
            <w:szCs w:val="24"/>
          </w:rPr>
          <w:fldChar w:fldCharType="separate"/>
        </w:r>
        <w:r w:rsidR="00844EB2" w:rsidRPr="00844EB2">
          <w:rPr>
            <w:rFonts w:ascii="Calibri" w:hAnsi="Calibri"/>
            <w:noProof/>
            <w:webHidden/>
            <w:sz w:val="24"/>
            <w:szCs w:val="24"/>
          </w:rPr>
          <w:t>12</w:t>
        </w:r>
        <w:r w:rsidR="0089306D" w:rsidRPr="00844EB2">
          <w:rPr>
            <w:rFonts w:ascii="Calibri" w:hAnsi="Calibri"/>
            <w:noProof/>
            <w:webHidden/>
            <w:sz w:val="24"/>
            <w:szCs w:val="24"/>
          </w:rPr>
          <w:fldChar w:fldCharType="end"/>
        </w:r>
      </w:hyperlink>
    </w:p>
    <w:p w:rsidR="0089306D" w:rsidRPr="00844EB2" w:rsidRDefault="008B6AB4" w:rsidP="0089306D">
      <w:pPr>
        <w:pStyle w:val="30"/>
        <w:ind w:firstLine="1200"/>
        <w:rPr>
          <w:rFonts w:ascii="Calibri" w:eastAsiaTheme="minorEastAsia" w:hAnsi="Calibri" w:cstheme="minorBidi"/>
          <w:noProof/>
          <w:kern w:val="2"/>
          <w:sz w:val="24"/>
          <w:szCs w:val="24"/>
          <w:lang w:eastAsia="zh-CN"/>
        </w:rPr>
      </w:pPr>
      <w:hyperlink w:anchor="_Toc349313408" w:history="1">
        <w:r w:rsidR="0089306D" w:rsidRPr="00844EB2">
          <w:rPr>
            <w:rStyle w:val="a9"/>
            <w:rFonts w:ascii="Calibri" w:hAnsi="Calibri"/>
            <w:noProof/>
            <w:sz w:val="24"/>
            <w:szCs w:val="24"/>
          </w:rPr>
          <w:t>1.3.3</w:t>
        </w:r>
        <w:r w:rsidR="0089306D" w:rsidRPr="0089306D">
          <w:rPr>
            <w:rStyle w:val="a9"/>
            <w:rFonts w:ascii="Calibri" w:hAnsi="Calibri"/>
            <w:noProof/>
            <w:sz w:val="24"/>
            <w:szCs w:val="24"/>
          </w:rPr>
          <w:t>风险</w:t>
        </w:r>
        <w:r w:rsidR="0089306D" w:rsidRPr="00844EB2">
          <w:rPr>
            <w:rFonts w:ascii="Calibri" w:eastAsiaTheme="minorEastAsia" w:hAnsi="Calibri" w:cstheme="minorBidi"/>
            <w:noProof/>
            <w:kern w:val="2"/>
            <w:sz w:val="24"/>
            <w:szCs w:val="24"/>
            <w:lang w:eastAsia="zh-CN"/>
          </w:rPr>
          <w:tab/>
        </w:r>
        <w:r w:rsidR="0089306D" w:rsidRPr="00844EB2">
          <w:rPr>
            <w:rFonts w:ascii="Calibri" w:hAnsi="Calibri"/>
            <w:noProof/>
            <w:webHidden/>
            <w:sz w:val="24"/>
            <w:szCs w:val="24"/>
          </w:rPr>
          <w:fldChar w:fldCharType="begin"/>
        </w:r>
        <w:r w:rsidR="0089306D" w:rsidRPr="00844EB2">
          <w:rPr>
            <w:rFonts w:ascii="Calibri" w:hAnsi="Calibri"/>
            <w:noProof/>
            <w:webHidden/>
            <w:sz w:val="24"/>
            <w:szCs w:val="24"/>
          </w:rPr>
          <w:instrText xml:space="preserve"> PAGEREF _Toc349313408 \h </w:instrText>
        </w:r>
        <w:r w:rsidR="0089306D" w:rsidRPr="00844EB2">
          <w:rPr>
            <w:rFonts w:ascii="Calibri" w:hAnsi="Calibri"/>
            <w:noProof/>
            <w:webHidden/>
            <w:sz w:val="24"/>
            <w:szCs w:val="24"/>
          </w:rPr>
        </w:r>
        <w:r w:rsidR="0089306D" w:rsidRPr="00844EB2">
          <w:rPr>
            <w:rFonts w:ascii="Calibri" w:hAnsi="Calibri"/>
            <w:noProof/>
            <w:webHidden/>
            <w:sz w:val="24"/>
            <w:szCs w:val="24"/>
          </w:rPr>
          <w:fldChar w:fldCharType="separate"/>
        </w:r>
        <w:r w:rsidR="00844EB2" w:rsidRPr="00844EB2">
          <w:rPr>
            <w:rFonts w:ascii="Calibri" w:hAnsi="Calibri"/>
            <w:noProof/>
            <w:webHidden/>
            <w:sz w:val="24"/>
            <w:szCs w:val="24"/>
          </w:rPr>
          <w:t>12</w:t>
        </w:r>
        <w:r w:rsidR="0089306D" w:rsidRPr="00844EB2">
          <w:rPr>
            <w:rFonts w:ascii="Calibri" w:hAnsi="Calibri"/>
            <w:noProof/>
            <w:webHidden/>
            <w:sz w:val="24"/>
            <w:szCs w:val="24"/>
          </w:rPr>
          <w:fldChar w:fldCharType="end"/>
        </w:r>
      </w:hyperlink>
    </w:p>
    <w:p w:rsidR="0089306D" w:rsidRPr="00844EB2" w:rsidRDefault="008B6AB4" w:rsidP="0089306D">
      <w:pPr>
        <w:pStyle w:val="30"/>
        <w:ind w:firstLine="1200"/>
        <w:rPr>
          <w:rFonts w:ascii="Calibri" w:eastAsiaTheme="minorEastAsia" w:hAnsi="Calibri" w:cstheme="minorBidi"/>
          <w:noProof/>
          <w:kern w:val="2"/>
          <w:sz w:val="24"/>
          <w:szCs w:val="24"/>
          <w:lang w:eastAsia="zh-CN"/>
        </w:rPr>
      </w:pPr>
      <w:hyperlink w:anchor="_Toc349313409" w:history="1">
        <w:r w:rsidR="0089306D" w:rsidRPr="00844EB2">
          <w:rPr>
            <w:rStyle w:val="a9"/>
            <w:rFonts w:ascii="Calibri" w:hAnsi="Calibri"/>
            <w:noProof/>
            <w:sz w:val="24"/>
            <w:szCs w:val="24"/>
          </w:rPr>
          <w:t>1.3.4</w:t>
        </w:r>
        <w:r w:rsidR="0089306D" w:rsidRPr="0089306D">
          <w:rPr>
            <w:rStyle w:val="a9"/>
            <w:rFonts w:ascii="Calibri" w:hAnsi="Calibri"/>
            <w:noProof/>
            <w:sz w:val="24"/>
            <w:szCs w:val="24"/>
          </w:rPr>
          <w:t>生产和使用</w:t>
        </w:r>
        <w:r w:rsidR="0089306D" w:rsidRPr="00844EB2">
          <w:rPr>
            <w:rFonts w:ascii="Calibri" w:eastAsiaTheme="minorEastAsia" w:hAnsi="Calibri" w:cstheme="minorBidi"/>
            <w:noProof/>
            <w:kern w:val="2"/>
            <w:sz w:val="24"/>
            <w:szCs w:val="24"/>
            <w:lang w:eastAsia="zh-CN"/>
          </w:rPr>
          <w:tab/>
        </w:r>
        <w:r w:rsidR="0089306D" w:rsidRPr="00844EB2">
          <w:rPr>
            <w:rFonts w:ascii="Calibri" w:hAnsi="Calibri"/>
            <w:noProof/>
            <w:webHidden/>
            <w:sz w:val="24"/>
            <w:szCs w:val="24"/>
          </w:rPr>
          <w:fldChar w:fldCharType="begin"/>
        </w:r>
        <w:r w:rsidR="0089306D" w:rsidRPr="00844EB2">
          <w:rPr>
            <w:rFonts w:ascii="Calibri" w:hAnsi="Calibri"/>
            <w:noProof/>
            <w:webHidden/>
            <w:sz w:val="24"/>
            <w:szCs w:val="24"/>
          </w:rPr>
          <w:instrText xml:space="preserve"> PAGEREF _Toc349313409 \h </w:instrText>
        </w:r>
        <w:r w:rsidR="0089306D" w:rsidRPr="00844EB2">
          <w:rPr>
            <w:rFonts w:ascii="Calibri" w:hAnsi="Calibri"/>
            <w:noProof/>
            <w:webHidden/>
            <w:sz w:val="24"/>
            <w:szCs w:val="24"/>
          </w:rPr>
        </w:r>
        <w:r w:rsidR="0089306D" w:rsidRPr="00844EB2">
          <w:rPr>
            <w:rFonts w:ascii="Calibri" w:hAnsi="Calibri"/>
            <w:noProof/>
            <w:webHidden/>
            <w:sz w:val="24"/>
            <w:szCs w:val="24"/>
          </w:rPr>
          <w:fldChar w:fldCharType="separate"/>
        </w:r>
        <w:r w:rsidR="00844EB2" w:rsidRPr="00844EB2">
          <w:rPr>
            <w:rFonts w:ascii="Calibri" w:hAnsi="Calibri"/>
            <w:noProof/>
            <w:webHidden/>
            <w:sz w:val="24"/>
            <w:szCs w:val="24"/>
          </w:rPr>
          <w:t>12</w:t>
        </w:r>
        <w:r w:rsidR="0089306D" w:rsidRPr="00844EB2">
          <w:rPr>
            <w:rFonts w:ascii="Calibri" w:hAnsi="Calibri"/>
            <w:noProof/>
            <w:webHidden/>
            <w:sz w:val="24"/>
            <w:szCs w:val="24"/>
          </w:rPr>
          <w:fldChar w:fldCharType="end"/>
        </w:r>
      </w:hyperlink>
    </w:p>
    <w:p w:rsidR="0089306D" w:rsidRPr="00844EB2" w:rsidRDefault="008B6AB4" w:rsidP="0089306D">
      <w:pPr>
        <w:pStyle w:val="10"/>
        <w:tabs>
          <w:tab w:val="left" w:pos="960"/>
          <w:tab w:val="right" w:leader="dot" w:pos="8630"/>
        </w:tabs>
        <w:spacing w:beforeLines="0" w:before="0"/>
        <w:ind w:firstLine="482"/>
        <w:rPr>
          <w:rFonts w:ascii="Calibri" w:eastAsiaTheme="minorEastAsia" w:hAnsi="Calibri" w:cstheme="minorBidi"/>
          <w:b w:val="0"/>
          <w:bCs w:val="0"/>
          <w:caps w:val="0"/>
          <w:noProof/>
          <w:kern w:val="2"/>
          <w:lang w:eastAsia="zh-CN"/>
        </w:rPr>
      </w:pPr>
      <w:hyperlink w:anchor="_Toc349313410" w:history="1">
        <w:r w:rsidR="0089306D" w:rsidRPr="00844EB2">
          <w:rPr>
            <w:rStyle w:val="a9"/>
            <w:rFonts w:ascii="Calibri" w:hAnsi="Calibri"/>
            <w:noProof/>
            <w:lang w:eastAsia="zh-CN"/>
            <w14:scene3d>
              <w14:camera w14:prst="orthographicFront"/>
              <w14:lightRig w14:rig="threePt" w14:dir="t">
                <w14:rot w14:lat="0" w14:lon="0" w14:rev="0"/>
              </w14:lightRig>
            </w14:scene3d>
          </w:rPr>
          <w:t>2.</w:t>
        </w:r>
        <w:r w:rsidR="0089306D" w:rsidRPr="00844EB2">
          <w:rPr>
            <w:rFonts w:ascii="Calibri" w:eastAsiaTheme="minorEastAsia" w:hAnsi="Calibri" w:cstheme="minorBidi"/>
            <w:b w:val="0"/>
            <w:bCs w:val="0"/>
            <w:caps w:val="0"/>
            <w:noProof/>
            <w:kern w:val="2"/>
            <w:lang w:eastAsia="zh-CN"/>
          </w:rPr>
          <w:tab/>
        </w:r>
        <w:r w:rsidR="0089306D" w:rsidRPr="00844EB2">
          <w:rPr>
            <w:rStyle w:val="a9"/>
            <w:rFonts w:ascii="Calibri" w:hAnsi="Calibri"/>
            <w:noProof/>
            <w:lang w:eastAsia="zh-CN"/>
          </w:rPr>
          <w:t>现有及替代化学反应和工艺的过程说明</w:t>
        </w:r>
        <w:r w:rsidR="0089306D" w:rsidRPr="00844EB2">
          <w:rPr>
            <w:rFonts w:ascii="Calibri" w:hAnsi="Calibri"/>
            <w:noProof/>
            <w:webHidden/>
          </w:rPr>
          <w:tab/>
        </w:r>
        <w:r w:rsidR="0089306D" w:rsidRPr="00844EB2">
          <w:rPr>
            <w:rFonts w:ascii="Calibri" w:hAnsi="Calibri"/>
            <w:noProof/>
            <w:webHidden/>
          </w:rPr>
          <w:fldChar w:fldCharType="begin"/>
        </w:r>
        <w:r w:rsidR="0089306D" w:rsidRPr="00844EB2">
          <w:rPr>
            <w:rFonts w:ascii="Calibri" w:hAnsi="Calibri"/>
            <w:noProof/>
            <w:webHidden/>
          </w:rPr>
          <w:instrText xml:space="preserve"> PAGEREF _Toc349313410 \h </w:instrText>
        </w:r>
        <w:r w:rsidR="0089306D" w:rsidRPr="00844EB2">
          <w:rPr>
            <w:rFonts w:ascii="Calibri" w:hAnsi="Calibri"/>
            <w:noProof/>
            <w:webHidden/>
          </w:rPr>
        </w:r>
        <w:r w:rsidR="0089306D" w:rsidRPr="00844EB2">
          <w:rPr>
            <w:rFonts w:ascii="Calibri" w:hAnsi="Calibri"/>
            <w:noProof/>
            <w:webHidden/>
          </w:rPr>
          <w:fldChar w:fldCharType="separate"/>
        </w:r>
        <w:r w:rsidR="00844EB2" w:rsidRPr="00844EB2">
          <w:rPr>
            <w:rFonts w:ascii="Calibri" w:hAnsi="Calibri"/>
            <w:noProof/>
            <w:webHidden/>
          </w:rPr>
          <w:t>15</w:t>
        </w:r>
        <w:r w:rsidR="0089306D" w:rsidRPr="00844EB2">
          <w:rPr>
            <w:rFonts w:ascii="Calibri" w:hAnsi="Calibri"/>
            <w:noProof/>
            <w:webHidden/>
          </w:rPr>
          <w:fldChar w:fldCharType="end"/>
        </w:r>
      </w:hyperlink>
    </w:p>
    <w:p w:rsidR="0089306D" w:rsidRPr="00844EB2" w:rsidRDefault="008B6AB4" w:rsidP="0089306D">
      <w:pPr>
        <w:pStyle w:val="21"/>
        <w:ind w:firstLine="803"/>
        <w:rPr>
          <w:rFonts w:ascii="Calibri" w:eastAsiaTheme="minorEastAsia" w:hAnsi="Calibri" w:cstheme="minorBidi"/>
          <w:noProof/>
          <w:kern w:val="2"/>
          <w:sz w:val="24"/>
          <w:szCs w:val="24"/>
          <w:lang w:eastAsia="zh-CN"/>
        </w:rPr>
      </w:pPr>
      <w:hyperlink w:anchor="_Toc349313411" w:history="1">
        <w:r w:rsidR="0089306D" w:rsidRPr="00844EB2">
          <w:rPr>
            <w:rStyle w:val="a9"/>
            <w:rFonts w:ascii="Calibri" w:hAnsi="Calibri"/>
            <w:noProof/>
            <w:sz w:val="24"/>
            <w:szCs w:val="24"/>
          </w:rPr>
          <w:t>2.1</w:t>
        </w:r>
        <w:r w:rsidR="0089306D" w:rsidRPr="0089306D">
          <w:rPr>
            <w:rStyle w:val="a9"/>
            <w:rFonts w:ascii="Calibri" w:hAnsi="Calibri"/>
            <w:noProof/>
            <w:sz w:val="24"/>
            <w:szCs w:val="24"/>
          </w:rPr>
          <w:t>涂料及浸染物</w:t>
        </w:r>
        <w:r w:rsidR="0089306D" w:rsidRPr="00844EB2">
          <w:rPr>
            <w:rFonts w:ascii="Calibri" w:eastAsiaTheme="minorEastAsia" w:hAnsi="Calibri" w:cstheme="minorBidi"/>
            <w:noProof/>
            <w:kern w:val="2"/>
            <w:sz w:val="24"/>
            <w:szCs w:val="24"/>
            <w:lang w:eastAsia="zh-CN"/>
          </w:rPr>
          <w:tab/>
        </w:r>
        <w:r w:rsidR="0089306D" w:rsidRPr="00844EB2">
          <w:rPr>
            <w:rFonts w:ascii="Calibri" w:hAnsi="Calibri"/>
            <w:noProof/>
            <w:webHidden/>
            <w:sz w:val="24"/>
            <w:szCs w:val="24"/>
          </w:rPr>
          <w:fldChar w:fldCharType="begin"/>
        </w:r>
        <w:r w:rsidR="0089306D" w:rsidRPr="00844EB2">
          <w:rPr>
            <w:rFonts w:ascii="Calibri" w:hAnsi="Calibri"/>
            <w:noProof/>
            <w:webHidden/>
            <w:sz w:val="24"/>
            <w:szCs w:val="24"/>
          </w:rPr>
          <w:instrText xml:space="preserve"> PAGEREF _Toc349313411 \h </w:instrText>
        </w:r>
        <w:r w:rsidR="0089306D" w:rsidRPr="00844EB2">
          <w:rPr>
            <w:rFonts w:ascii="Calibri" w:hAnsi="Calibri"/>
            <w:noProof/>
            <w:webHidden/>
            <w:sz w:val="24"/>
            <w:szCs w:val="24"/>
          </w:rPr>
        </w:r>
        <w:r w:rsidR="0089306D" w:rsidRPr="00844EB2">
          <w:rPr>
            <w:rFonts w:ascii="Calibri" w:hAnsi="Calibri"/>
            <w:noProof/>
            <w:webHidden/>
            <w:sz w:val="24"/>
            <w:szCs w:val="24"/>
          </w:rPr>
          <w:fldChar w:fldCharType="separate"/>
        </w:r>
        <w:r w:rsidR="00844EB2" w:rsidRPr="00844EB2">
          <w:rPr>
            <w:rFonts w:ascii="Calibri" w:hAnsi="Calibri"/>
            <w:noProof/>
            <w:webHidden/>
            <w:sz w:val="24"/>
            <w:szCs w:val="24"/>
          </w:rPr>
          <w:t>15</w:t>
        </w:r>
        <w:r w:rsidR="0089306D" w:rsidRPr="00844EB2">
          <w:rPr>
            <w:rFonts w:ascii="Calibri" w:hAnsi="Calibri"/>
            <w:noProof/>
            <w:webHidden/>
            <w:sz w:val="24"/>
            <w:szCs w:val="24"/>
          </w:rPr>
          <w:fldChar w:fldCharType="end"/>
        </w:r>
      </w:hyperlink>
    </w:p>
    <w:p w:rsidR="0089306D" w:rsidRPr="00844EB2" w:rsidRDefault="008B6AB4" w:rsidP="0089306D">
      <w:pPr>
        <w:pStyle w:val="30"/>
        <w:ind w:firstLine="1200"/>
        <w:rPr>
          <w:rFonts w:ascii="Calibri" w:eastAsiaTheme="minorEastAsia" w:hAnsi="Calibri" w:cstheme="minorBidi"/>
          <w:noProof/>
          <w:kern w:val="2"/>
          <w:sz w:val="24"/>
          <w:szCs w:val="24"/>
          <w:lang w:eastAsia="zh-CN"/>
        </w:rPr>
      </w:pPr>
      <w:hyperlink w:anchor="_Toc349313412" w:history="1">
        <w:r w:rsidR="0089306D" w:rsidRPr="00844EB2">
          <w:rPr>
            <w:rStyle w:val="a9"/>
            <w:rFonts w:ascii="Calibri" w:hAnsi="Calibri"/>
            <w:noProof/>
            <w:sz w:val="24"/>
            <w:szCs w:val="24"/>
            <w14:scene3d>
              <w14:camera w14:prst="orthographicFront"/>
              <w14:lightRig w14:rig="threePt" w14:dir="t">
                <w14:rot w14:lat="0" w14:lon="0" w14:rev="0"/>
              </w14:lightRig>
            </w14:scene3d>
          </w:rPr>
          <w:t>2.1.1</w:t>
        </w:r>
        <w:r w:rsidR="0089306D" w:rsidRPr="00844EB2">
          <w:rPr>
            <w:rStyle w:val="a9"/>
            <w:rFonts w:ascii="Calibri" w:hAnsi="Calibri"/>
            <w:noProof/>
            <w:sz w:val="24"/>
            <w:szCs w:val="24"/>
          </w:rPr>
          <w:t>介绍</w:t>
        </w:r>
        <w:r w:rsidR="0089306D" w:rsidRPr="00844EB2">
          <w:rPr>
            <w:rStyle w:val="a9"/>
            <w:rFonts w:ascii="Calibri" w:hAnsi="Calibri"/>
            <w:noProof/>
            <w:sz w:val="24"/>
            <w:szCs w:val="24"/>
          </w:rPr>
          <w:tab/>
        </w:r>
        <w:r w:rsidR="0089306D" w:rsidRPr="00844EB2">
          <w:rPr>
            <w:rFonts w:ascii="Calibri" w:hAnsi="Calibri"/>
            <w:noProof/>
            <w:webHidden/>
            <w:sz w:val="24"/>
            <w:szCs w:val="24"/>
          </w:rPr>
          <w:fldChar w:fldCharType="begin"/>
        </w:r>
        <w:r w:rsidR="0089306D" w:rsidRPr="00844EB2">
          <w:rPr>
            <w:rFonts w:ascii="Calibri" w:hAnsi="Calibri"/>
            <w:noProof/>
            <w:webHidden/>
            <w:sz w:val="24"/>
            <w:szCs w:val="24"/>
          </w:rPr>
          <w:instrText xml:space="preserve"> PAGEREF _Toc349313412 \h </w:instrText>
        </w:r>
        <w:r w:rsidR="0089306D" w:rsidRPr="00844EB2">
          <w:rPr>
            <w:rFonts w:ascii="Calibri" w:hAnsi="Calibri"/>
            <w:noProof/>
            <w:webHidden/>
            <w:sz w:val="24"/>
            <w:szCs w:val="24"/>
          </w:rPr>
        </w:r>
        <w:r w:rsidR="0089306D" w:rsidRPr="00844EB2">
          <w:rPr>
            <w:rFonts w:ascii="Calibri" w:hAnsi="Calibri"/>
            <w:noProof/>
            <w:webHidden/>
            <w:sz w:val="24"/>
            <w:szCs w:val="24"/>
          </w:rPr>
          <w:fldChar w:fldCharType="separate"/>
        </w:r>
        <w:r w:rsidR="00844EB2" w:rsidRPr="00844EB2">
          <w:rPr>
            <w:rFonts w:ascii="Calibri" w:hAnsi="Calibri"/>
            <w:noProof/>
            <w:webHidden/>
            <w:sz w:val="24"/>
            <w:szCs w:val="24"/>
          </w:rPr>
          <w:t>15</w:t>
        </w:r>
        <w:r w:rsidR="0089306D" w:rsidRPr="00844EB2">
          <w:rPr>
            <w:rFonts w:ascii="Calibri" w:hAnsi="Calibri"/>
            <w:noProof/>
            <w:webHidden/>
            <w:sz w:val="24"/>
            <w:szCs w:val="24"/>
          </w:rPr>
          <w:fldChar w:fldCharType="end"/>
        </w:r>
      </w:hyperlink>
    </w:p>
    <w:p w:rsidR="0089306D" w:rsidRPr="00844EB2" w:rsidRDefault="008B6AB4" w:rsidP="0089306D">
      <w:pPr>
        <w:pStyle w:val="30"/>
        <w:ind w:firstLine="1200"/>
        <w:rPr>
          <w:rFonts w:ascii="Calibri" w:eastAsiaTheme="minorEastAsia" w:hAnsi="Calibri" w:cstheme="minorBidi"/>
          <w:noProof/>
          <w:kern w:val="2"/>
          <w:sz w:val="24"/>
          <w:szCs w:val="24"/>
          <w:lang w:eastAsia="zh-CN"/>
        </w:rPr>
      </w:pPr>
      <w:hyperlink w:anchor="_Toc349313413" w:history="1">
        <w:r w:rsidR="0089306D" w:rsidRPr="00844EB2">
          <w:rPr>
            <w:rStyle w:val="a9"/>
            <w:rFonts w:ascii="Calibri" w:hAnsi="Calibri"/>
            <w:noProof/>
            <w:sz w:val="24"/>
            <w:szCs w:val="24"/>
          </w:rPr>
          <w:t>1.3.5</w:t>
        </w:r>
        <w:r w:rsidR="0089306D" w:rsidRPr="00844EB2">
          <w:rPr>
            <w:rStyle w:val="a9"/>
            <w:rFonts w:ascii="Calibri" w:hAnsi="Calibri"/>
            <w:noProof/>
            <w:sz w:val="24"/>
            <w:szCs w:val="24"/>
          </w:rPr>
          <w:t>纺织、造纸和皮革</w:t>
        </w:r>
        <w:r w:rsidR="0089306D" w:rsidRPr="00844EB2">
          <w:rPr>
            <w:rStyle w:val="a9"/>
            <w:rFonts w:ascii="Calibri" w:hAnsi="Calibri"/>
            <w:noProof/>
            <w:sz w:val="24"/>
            <w:szCs w:val="24"/>
          </w:rPr>
          <w:tab/>
        </w:r>
        <w:r w:rsidR="0089306D" w:rsidRPr="00844EB2">
          <w:rPr>
            <w:rFonts w:ascii="Calibri" w:hAnsi="Calibri"/>
            <w:noProof/>
            <w:webHidden/>
            <w:sz w:val="24"/>
            <w:szCs w:val="24"/>
          </w:rPr>
          <w:fldChar w:fldCharType="begin"/>
        </w:r>
        <w:r w:rsidR="0089306D" w:rsidRPr="00844EB2">
          <w:rPr>
            <w:rFonts w:ascii="Calibri" w:hAnsi="Calibri"/>
            <w:noProof/>
            <w:webHidden/>
            <w:sz w:val="24"/>
            <w:szCs w:val="24"/>
          </w:rPr>
          <w:instrText xml:space="preserve"> PAGEREF _Toc349313413 \h </w:instrText>
        </w:r>
        <w:r w:rsidR="0089306D" w:rsidRPr="00844EB2">
          <w:rPr>
            <w:rFonts w:ascii="Calibri" w:hAnsi="Calibri"/>
            <w:noProof/>
            <w:webHidden/>
            <w:sz w:val="24"/>
            <w:szCs w:val="24"/>
          </w:rPr>
        </w:r>
        <w:r w:rsidR="0089306D" w:rsidRPr="00844EB2">
          <w:rPr>
            <w:rFonts w:ascii="Calibri" w:hAnsi="Calibri"/>
            <w:noProof/>
            <w:webHidden/>
            <w:sz w:val="24"/>
            <w:szCs w:val="24"/>
          </w:rPr>
          <w:fldChar w:fldCharType="separate"/>
        </w:r>
        <w:r w:rsidR="00844EB2" w:rsidRPr="00844EB2">
          <w:rPr>
            <w:rFonts w:ascii="Calibri" w:hAnsi="Calibri"/>
            <w:noProof/>
            <w:webHidden/>
            <w:sz w:val="24"/>
            <w:szCs w:val="24"/>
          </w:rPr>
          <w:t>18</w:t>
        </w:r>
        <w:r w:rsidR="0089306D" w:rsidRPr="00844EB2">
          <w:rPr>
            <w:rFonts w:ascii="Calibri" w:hAnsi="Calibri"/>
            <w:noProof/>
            <w:webHidden/>
            <w:sz w:val="24"/>
            <w:szCs w:val="24"/>
          </w:rPr>
          <w:fldChar w:fldCharType="end"/>
        </w:r>
      </w:hyperlink>
    </w:p>
    <w:p w:rsidR="0089306D" w:rsidRPr="00844EB2" w:rsidRDefault="008B6AB4" w:rsidP="0089306D">
      <w:pPr>
        <w:pStyle w:val="30"/>
        <w:ind w:firstLine="1200"/>
        <w:rPr>
          <w:rFonts w:ascii="Calibri" w:eastAsiaTheme="minorEastAsia" w:hAnsi="Calibri" w:cstheme="minorBidi"/>
          <w:noProof/>
          <w:kern w:val="2"/>
          <w:sz w:val="24"/>
          <w:szCs w:val="24"/>
          <w:lang w:eastAsia="zh-CN"/>
        </w:rPr>
      </w:pPr>
      <w:hyperlink w:anchor="_Toc349313414" w:history="1">
        <w:r w:rsidR="0089306D" w:rsidRPr="00844EB2">
          <w:rPr>
            <w:rStyle w:val="a9"/>
            <w:rFonts w:ascii="Calibri" w:hAnsi="Calibri"/>
            <w:noProof/>
            <w:sz w:val="24"/>
            <w:szCs w:val="24"/>
          </w:rPr>
          <w:t>1.3.6</w:t>
        </w:r>
        <w:r w:rsidR="0089306D" w:rsidRPr="00844EB2">
          <w:rPr>
            <w:rStyle w:val="a9"/>
            <w:rFonts w:ascii="Calibri" w:hAnsi="Calibri"/>
            <w:noProof/>
            <w:sz w:val="24"/>
            <w:szCs w:val="24"/>
          </w:rPr>
          <w:t>地毯</w:t>
        </w:r>
        <w:r w:rsidR="0089306D" w:rsidRPr="00844EB2">
          <w:rPr>
            <w:rStyle w:val="a9"/>
            <w:rFonts w:ascii="Calibri" w:hAnsi="Calibri"/>
            <w:noProof/>
            <w:sz w:val="24"/>
            <w:szCs w:val="24"/>
          </w:rPr>
          <w:tab/>
        </w:r>
        <w:r w:rsidR="0089306D" w:rsidRPr="00844EB2">
          <w:rPr>
            <w:rFonts w:ascii="Calibri" w:hAnsi="Calibri"/>
            <w:noProof/>
            <w:webHidden/>
            <w:sz w:val="24"/>
            <w:szCs w:val="24"/>
          </w:rPr>
          <w:fldChar w:fldCharType="begin"/>
        </w:r>
        <w:r w:rsidR="0089306D" w:rsidRPr="00844EB2">
          <w:rPr>
            <w:rFonts w:ascii="Calibri" w:hAnsi="Calibri"/>
            <w:noProof/>
            <w:webHidden/>
            <w:sz w:val="24"/>
            <w:szCs w:val="24"/>
          </w:rPr>
          <w:instrText xml:space="preserve"> PAGEREF _Toc349313414 \h </w:instrText>
        </w:r>
        <w:r w:rsidR="0089306D" w:rsidRPr="00844EB2">
          <w:rPr>
            <w:rFonts w:ascii="Calibri" w:hAnsi="Calibri"/>
            <w:noProof/>
            <w:webHidden/>
            <w:sz w:val="24"/>
            <w:szCs w:val="24"/>
          </w:rPr>
        </w:r>
        <w:r w:rsidR="0089306D" w:rsidRPr="00844EB2">
          <w:rPr>
            <w:rFonts w:ascii="Calibri" w:hAnsi="Calibri"/>
            <w:noProof/>
            <w:webHidden/>
            <w:sz w:val="24"/>
            <w:szCs w:val="24"/>
          </w:rPr>
          <w:fldChar w:fldCharType="separate"/>
        </w:r>
        <w:r w:rsidR="00844EB2" w:rsidRPr="00844EB2">
          <w:rPr>
            <w:rFonts w:ascii="Calibri" w:hAnsi="Calibri"/>
            <w:noProof/>
            <w:webHidden/>
            <w:sz w:val="24"/>
            <w:szCs w:val="24"/>
          </w:rPr>
          <w:t>21</w:t>
        </w:r>
        <w:r w:rsidR="0089306D" w:rsidRPr="00844EB2">
          <w:rPr>
            <w:rFonts w:ascii="Calibri" w:hAnsi="Calibri"/>
            <w:noProof/>
            <w:webHidden/>
            <w:sz w:val="24"/>
            <w:szCs w:val="24"/>
          </w:rPr>
          <w:fldChar w:fldCharType="end"/>
        </w:r>
      </w:hyperlink>
    </w:p>
    <w:p w:rsidR="0089306D" w:rsidRPr="00844EB2" w:rsidRDefault="008B6AB4" w:rsidP="0089306D">
      <w:pPr>
        <w:pStyle w:val="30"/>
        <w:ind w:firstLine="1200"/>
        <w:rPr>
          <w:rFonts w:ascii="Calibri" w:eastAsiaTheme="minorEastAsia" w:hAnsi="Calibri" w:cstheme="minorBidi"/>
          <w:noProof/>
          <w:kern w:val="2"/>
          <w:sz w:val="24"/>
          <w:szCs w:val="24"/>
          <w:lang w:eastAsia="zh-CN"/>
        </w:rPr>
      </w:pPr>
      <w:hyperlink w:anchor="_Toc349313415" w:history="1">
        <w:r w:rsidR="0089306D" w:rsidRPr="00844EB2">
          <w:rPr>
            <w:rStyle w:val="a9"/>
            <w:rFonts w:ascii="Calibri" w:hAnsi="Calibri"/>
            <w:noProof/>
            <w:sz w:val="24"/>
            <w:szCs w:val="24"/>
          </w:rPr>
          <w:t>1.3.7</w:t>
        </w:r>
        <w:r w:rsidR="0089306D" w:rsidRPr="00844EB2">
          <w:rPr>
            <w:rStyle w:val="a9"/>
            <w:rFonts w:ascii="Calibri" w:hAnsi="Calibri"/>
            <w:noProof/>
            <w:sz w:val="24"/>
            <w:szCs w:val="24"/>
          </w:rPr>
          <w:t>造纸及包装</w:t>
        </w:r>
        <w:r w:rsidR="0089306D" w:rsidRPr="00844EB2">
          <w:rPr>
            <w:rStyle w:val="a9"/>
            <w:rFonts w:ascii="Calibri" w:hAnsi="Calibri"/>
            <w:noProof/>
            <w:sz w:val="24"/>
            <w:szCs w:val="24"/>
          </w:rPr>
          <w:tab/>
        </w:r>
        <w:r w:rsidR="0089306D" w:rsidRPr="00844EB2">
          <w:rPr>
            <w:rFonts w:ascii="Calibri" w:hAnsi="Calibri"/>
            <w:noProof/>
            <w:webHidden/>
            <w:sz w:val="24"/>
            <w:szCs w:val="24"/>
          </w:rPr>
          <w:fldChar w:fldCharType="begin"/>
        </w:r>
        <w:r w:rsidR="0089306D" w:rsidRPr="00844EB2">
          <w:rPr>
            <w:rFonts w:ascii="Calibri" w:hAnsi="Calibri"/>
            <w:noProof/>
            <w:webHidden/>
            <w:sz w:val="24"/>
            <w:szCs w:val="24"/>
          </w:rPr>
          <w:instrText xml:space="preserve"> PAGEREF _Toc349313415 \h </w:instrText>
        </w:r>
        <w:r w:rsidR="0089306D" w:rsidRPr="00844EB2">
          <w:rPr>
            <w:rFonts w:ascii="Calibri" w:hAnsi="Calibri"/>
            <w:noProof/>
            <w:webHidden/>
            <w:sz w:val="24"/>
            <w:szCs w:val="24"/>
          </w:rPr>
        </w:r>
        <w:r w:rsidR="0089306D" w:rsidRPr="00844EB2">
          <w:rPr>
            <w:rFonts w:ascii="Calibri" w:hAnsi="Calibri"/>
            <w:noProof/>
            <w:webHidden/>
            <w:sz w:val="24"/>
            <w:szCs w:val="24"/>
          </w:rPr>
          <w:fldChar w:fldCharType="separate"/>
        </w:r>
        <w:r w:rsidR="00844EB2" w:rsidRPr="00844EB2">
          <w:rPr>
            <w:rFonts w:ascii="Calibri" w:hAnsi="Calibri"/>
            <w:noProof/>
            <w:webHidden/>
            <w:sz w:val="24"/>
            <w:szCs w:val="24"/>
          </w:rPr>
          <w:t>21</w:t>
        </w:r>
        <w:r w:rsidR="0089306D" w:rsidRPr="00844EB2">
          <w:rPr>
            <w:rFonts w:ascii="Calibri" w:hAnsi="Calibri"/>
            <w:noProof/>
            <w:webHidden/>
            <w:sz w:val="24"/>
            <w:szCs w:val="24"/>
          </w:rPr>
          <w:fldChar w:fldCharType="end"/>
        </w:r>
      </w:hyperlink>
    </w:p>
    <w:p w:rsidR="0089306D" w:rsidRPr="00844EB2" w:rsidRDefault="008B6AB4" w:rsidP="0089306D">
      <w:pPr>
        <w:pStyle w:val="21"/>
        <w:ind w:firstLine="803"/>
        <w:rPr>
          <w:rFonts w:ascii="Calibri" w:eastAsiaTheme="minorEastAsia" w:hAnsi="Calibri" w:cstheme="minorBidi"/>
          <w:noProof/>
          <w:kern w:val="2"/>
          <w:sz w:val="24"/>
          <w:szCs w:val="24"/>
          <w:lang w:eastAsia="zh-CN"/>
        </w:rPr>
      </w:pPr>
      <w:hyperlink w:anchor="_Toc349313416" w:history="1">
        <w:r w:rsidR="0089306D" w:rsidRPr="00844EB2">
          <w:rPr>
            <w:rStyle w:val="a9"/>
            <w:rFonts w:ascii="Calibri" w:hAnsi="Calibri"/>
            <w:noProof/>
            <w:sz w:val="24"/>
            <w:szCs w:val="24"/>
          </w:rPr>
          <w:t>2.2</w:t>
        </w:r>
        <w:r w:rsidR="0089306D" w:rsidRPr="00844EB2">
          <w:rPr>
            <w:rStyle w:val="a9"/>
            <w:rFonts w:ascii="Calibri" w:hAnsi="Calibri"/>
            <w:noProof/>
            <w:sz w:val="24"/>
            <w:szCs w:val="24"/>
          </w:rPr>
          <w:t>杀虫剂</w:t>
        </w:r>
        <w:r w:rsidR="0089306D" w:rsidRPr="00844EB2">
          <w:rPr>
            <w:rStyle w:val="a9"/>
            <w:rFonts w:ascii="Calibri" w:hAnsi="Calibri"/>
            <w:noProof/>
            <w:sz w:val="24"/>
            <w:szCs w:val="24"/>
          </w:rPr>
          <w:tab/>
        </w:r>
        <w:r w:rsidR="0089306D" w:rsidRPr="00844EB2">
          <w:rPr>
            <w:rFonts w:ascii="Calibri" w:hAnsi="Calibri"/>
            <w:noProof/>
            <w:webHidden/>
            <w:sz w:val="24"/>
            <w:szCs w:val="24"/>
          </w:rPr>
          <w:fldChar w:fldCharType="begin"/>
        </w:r>
        <w:r w:rsidR="0089306D" w:rsidRPr="00844EB2">
          <w:rPr>
            <w:rFonts w:ascii="Calibri" w:hAnsi="Calibri"/>
            <w:noProof/>
            <w:webHidden/>
            <w:sz w:val="24"/>
            <w:szCs w:val="24"/>
          </w:rPr>
          <w:instrText xml:space="preserve"> PAGEREF _Toc349313416 \h </w:instrText>
        </w:r>
        <w:r w:rsidR="0089306D" w:rsidRPr="00844EB2">
          <w:rPr>
            <w:rFonts w:ascii="Calibri" w:hAnsi="Calibri"/>
            <w:noProof/>
            <w:webHidden/>
            <w:sz w:val="24"/>
            <w:szCs w:val="24"/>
          </w:rPr>
        </w:r>
        <w:r w:rsidR="0089306D" w:rsidRPr="00844EB2">
          <w:rPr>
            <w:rFonts w:ascii="Calibri" w:hAnsi="Calibri"/>
            <w:noProof/>
            <w:webHidden/>
            <w:sz w:val="24"/>
            <w:szCs w:val="24"/>
          </w:rPr>
          <w:fldChar w:fldCharType="separate"/>
        </w:r>
        <w:r w:rsidR="00844EB2" w:rsidRPr="00844EB2">
          <w:rPr>
            <w:rFonts w:ascii="Calibri" w:hAnsi="Calibri"/>
            <w:noProof/>
            <w:webHidden/>
            <w:sz w:val="24"/>
            <w:szCs w:val="24"/>
          </w:rPr>
          <w:t>22</w:t>
        </w:r>
        <w:r w:rsidR="0089306D" w:rsidRPr="00844EB2">
          <w:rPr>
            <w:rFonts w:ascii="Calibri" w:hAnsi="Calibri"/>
            <w:noProof/>
            <w:webHidden/>
            <w:sz w:val="24"/>
            <w:szCs w:val="24"/>
          </w:rPr>
          <w:fldChar w:fldCharType="end"/>
        </w:r>
      </w:hyperlink>
    </w:p>
    <w:p w:rsidR="0089306D" w:rsidRPr="00844EB2" w:rsidRDefault="008B6AB4" w:rsidP="0089306D">
      <w:pPr>
        <w:pStyle w:val="30"/>
        <w:ind w:firstLine="1200"/>
        <w:rPr>
          <w:rFonts w:ascii="Calibri" w:eastAsiaTheme="minorEastAsia" w:hAnsi="Calibri" w:cstheme="minorBidi"/>
          <w:noProof/>
          <w:kern w:val="2"/>
          <w:sz w:val="24"/>
          <w:szCs w:val="24"/>
          <w:lang w:eastAsia="zh-CN"/>
        </w:rPr>
      </w:pPr>
      <w:hyperlink w:anchor="_Toc349313417" w:history="1">
        <w:r w:rsidR="0089306D" w:rsidRPr="00844EB2">
          <w:rPr>
            <w:rStyle w:val="a9"/>
            <w:rFonts w:ascii="Calibri" w:hAnsi="Calibri"/>
            <w:noProof/>
            <w:sz w:val="24"/>
            <w:szCs w:val="24"/>
          </w:rPr>
          <w:t>2.2.1</w:t>
        </w:r>
        <w:r w:rsidR="0089306D" w:rsidRPr="00844EB2">
          <w:rPr>
            <w:rStyle w:val="a9"/>
            <w:rFonts w:ascii="Calibri" w:hAnsi="Calibri"/>
            <w:noProof/>
            <w:sz w:val="24"/>
            <w:szCs w:val="24"/>
          </w:rPr>
          <w:t>简述</w:t>
        </w:r>
        <w:r w:rsidR="0089306D" w:rsidRPr="00844EB2">
          <w:rPr>
            <w:rStyle w:val="a9"/>
            <w:rFonts w:ascii="Calibri" w:hAnsi="Calibri"/>
            <w:noProof/>
            <w:sz w:val="24"/>
            <w:szCs w:val="24"/>
          </w:rPr>
          <w:tab/>
        </w:r>
        <w:r w:rsidR="0089306D" w:rsidRPr="00844EB2">
          <w:rPr>
            <w:rFonts w:ascii="Calibri" w:hAnsi="Calibri"/>
            <w:noProof/>
            <w:webHidden/>
            <w:sz w:val="24"/>
            <w:szCs w:val="24"/>
          </w:rPr>
          <w:fldChar w:fldCharType="begin"/>
        </w:r>
        <w:r w:rsidR="0089306D" w:rsidRPr="00844EB2">
          <w:rPr>
            <w:rFonts w:ascii="Calibri" w:hAnsi="Calibri"/>
            <w:noProof/>
            <w:webHidden/>
            <w:sz w:val="24"/>
            <w:szCs w:val="24"/>
          </w:rPr>
          <w:instrText xml:space="preserve"> PAGEREF _Toc349313417 \h </w:instrText>
        </w:r>
        <w:r w:rsidR="0089306D" w:rsidRPr="00844EB2">
          <w:rPr>
            <w:rFonts w:ascii="Calibri" w:hAnsi="Calibri"/>
            <w:noProof/>
            <w:webHidden/>
            <w:sz w:val="24"/>
            <w:szCs w:val="24"/>
          </w:rPr>
        </w:r>
        <w:r w:rsidR="0089306D" w:rsidRPr="00844EB2">
          <w:rPr>
            <w:rFonts w:ascii="Calibri" w:hAnsi="Calibri"/>
            <w:noProof/>
            <w:webHidden/>
            <w:sz w:val="24"/>
            <w:szCs w:val="24"/>
          </w:rPr>
          <w:fldChar w:fldCharType="separate"/>
        </w:r>
        <w:r w:rsidR="00844EB2" w:rsidRPr="00844EB2">
          <w:rPr>
            <w:rFonts w:ascii="Calibri" w:hAnsi="Calibri"/>
            <w:noProof/>
            <w:webHidden/>
            <w:sz w:val="24"/>
            <w:szCs w:val="24"/>
          </w:rPr>
          <w:t>22</w:t>
        </w:r>
        <w:r w:rsidR="0089306D" w:rsidRPr="00844EB2">
          <w:rPr>
            <w:rFonts w:ascii="Calibri" w:hAnsi="Calibri"/>
            <w:noProof/>
            <w:webHidden/>
            <w:sz w:val="24"/>
            <w:szCs w:val="24"/>
          </w:rPr>
          <w:fldChar w:fldCharType="end"/>
        </w:r>
      </w:hyperlink>
    </w:p>
    <w:p w:rsidR="0089306D" w:rsidRPr="00844EB2" w:rsidRDefault="008B6AB4" w:rsidP="0089306D">
      <w:pPr>
        <w:pStyle w:val="30"/>
        <w:ind w:firstLine="1200"/>
        <w:rPr>
          <w:rFonts w:ascii="Calibri" w:eastAsiaTheme="minorEastAsia" w:hAnsi="Calibri" w:cstheme="minorBidi"/>
          <w:noProof/>
          <w:kern w:val="2"/>
          <w:sz w:val="24"/>
          <w:szCs w:val="24"/>
          <w:lang w:eastAsia="zh-CN"/>
        </w:rPr>
      </w:pPr>
      <w:hyperlink w:anchor="_Toc349313418" w:history="1">
        <w:r w:rsidR="0089306D" w:rsidRPr="00844EB2">
          <w:rPr>
            <w:rStyle w:val="a9"/>
            <w:rFonts w:ascii="Calibri" w:hAnsi="Calibri"/>
            <w:noProof/>
            <w:sz w:val="24"/>
            <w:szCs w:val="24"/>
          </w:rPr>
          <w:t>2.2.2</w:t>
        </w:r>
        <w:r w:rsidR="0089306D" w:rsidRPr="00844EB2">
          <w:rPr>
            <w:rStyle w:val="a9"/>
            <w:rFonts w:ascii="Calibri" w:hAnsi="Calibri"/>
            <w:noProof/>
            <w:sz w:val="24"/>
            <w:szCs w:val="24"/>
          </w:rPr>
          <w:t>现有用于控制里氏火蚁及白蚁的杀虫剂</w:t>
        </w:r>
        <w:r w:rsidR="0089306D" w:rsidRPr="00844EB2">
          <w:rPr>
            <w:rStyle w:val="a9"/>
            <w:rFonts w:ascii="Calibri" w:hAnsi="Calibri"/>
            <w:noProof/>
            <w:sz w:val="24"/>
            <w:szCs w:val="24"/>
          </w:rPr>
          <w:tab/>
        </w:r>
        <w:r w:rsidR="0089306D" w:rsidRPr="00844EB2">
          <w:rPr>
            <w:rFonts w:ascii="Calibri" w:hAnsi="Calibri"/>
            <w:noProof/>
            <w:webHidden/>
            <w:sz w:val="24"/>
            <w:szCs w:val="24"/>
          </w:rPr>
          <w:fldChar w:fldCharType="begin"/>
        </w:r>
        <w:r w:rsidR="0089306D" w:rsidRPr="00844EB2">
          <w:rPr>
            <w:rFonts w:ascii="Calibri" w:hAnsi="Calibri"/>
            <w:noProof/>
            <w:webHidden/>
            <w:sz w:val="24"/>
            <w:szCs w:val="24"/>
          </w:rPr>
          <w:instrText xml:space="preserve"> PAGEREF _Toc349313418 \h </w:instrText>
        </w:r>
        <w:r w:rsidR="0089306D" w:rsidRPr="00844EB2">
          <w:rPr>
            <w:rFonts w:ascii="Calibri" w:hAnsi="Calibri"/>
            <w:noProof/>
            <w:webHidden/>
            <w:sz w:val="24"/>
            <w:szCs w:val="24"/>
          </w:rPr>
        </w:r>
        <w:r w:rsidR="0089306D" w:rsidRPr="00844EB2">
          <w:rPr>
            <w:rFonts w:ascii="Calibri" w:hAnsi="Calibri"/>
            <w:noProof/>
            <w:webHidden/>
            <w:sz w:val="24"/>
            <w:szCs w:val="24"/>
          </w:rPr>
          <w:fldChar w:fldCharType="separate"/>
        </w:r>
        <w:r w:rsidR="00844EB2" w:rsidRPr="00844EB2">
          <w:rPr>
            <w:rFonts w:ascii="Calibri" w:hAnsi="Calibri"/>
            <w:noProof/>
            <w:webHidden/>
            <w:sz w:val="24"/>
            <w:szCs w:val="24"/>
          </w:rPr>
          <w:t>22</w:t>
        </w:r>
        <w:r w:rsidR="0089306D" w:rsidRPr="00844EB2">
          <w:rPr>
            <w:rFonts w:ascii="Calibri" w:hAnsi="Calibri"/>
            <w:noProof/>
            <w:webHidden/>
            <w:sz w:val="24"/>
            <w:szCs w:val="24"/>
          </w:rPr>
          <w:fldChar w:fldCharType="end"/>
        </w:r>
      </w:hyperlink>
    </w:p>
    <w:p w:rsidR="0089306D" w:rsidRPr="00844EB2" w:rsidRDefault="008B6AB4" w:rsidP="0089306D">
      <w:pPr>
        <w:pStyle w:val="30"/>
        <w:ind w:firstLine="1200"/>
        <w:rPr>
          <w:rFonts w:ascii="Calibri" w:eastAsiaTheme="minorEastAsia" w:hAnsi="Calibri" w:cstheme="minorBidi"/>
          <w:noProof/>
          <w:kern w:val="2"/>
          <w:sz w:val="24"/>
          <w:szCs w:val="24"/>
          <w:lang w:eastAsia="zh-CN"/>
        </w:rPr>
      </w:pPr>
      <w:hyperlink w:anchor="_Toc349313419" w:history="1">
        <w:r w:rsidR="0089306D" w:rsidRPr="00844EB2">
          <w:rPr>
            <w:rStyle w:val="a9"/>
            <w:rFonts w:ascii="Calibri" w:hAnsi="Calibri"/>
            <w:noProof/>
            <w:sz w:val="24"/>
            <w:szCs w:val="24"/>
          </w:rPr>
          <w:t>2.2.3</w:t>
        </w:r>
        <w:r w:rsidR="0089306D" w:rsidRPr="00844EB2">
          <w:rPr>
            <w:rStyle w:val="a9"/>
            <w:rFonts w:ascii="Calibri" w:hAnsi="Calibri"/>
            <w:noProof/>
            <w:sz w:val="24"/>
            <w:szCs w:val="24"/>
          </w:rPr>
          <w:t>用于切叶蚁防治的</w:t>
        </w:r>
        <w:r w:rsidR="00817DBD">
          <w:rPr>
            <w:rStyle w:val="a9"/>
            <w:rFonts w:ascii="Calibri" w:hAnsi="Calibri"/>
            <w:noProof/>
            <w:sz w:val="24"/>
            <w:szCs w:val="24"/>
          </w:rPr>
          <w:t>全氟辛基磺</w:t>
        </w:r>
        <w:r w:rsidR="0089306D" w:rsidRPr="00844EB2">
          <w:rPr>
            <w:rStyle w:val="a9"/>
            <w:rFonts w:ascii="Calibri" w:hAnsi="Calibri"/>
            <w:noProof/>
            <w:sz w:val="24"/>
            <w:szCs w:val="24"/>
          </w:rPr>
          <w:t>酸相关物质和杀虫剂替代产品</w:t>
        </w:r>
        <w:r w:rsidR="0089306D" w:rsidRPr="00844EB2">
          <w:rPr>
            <w:rStyle w:val="a9"/>
            <w:rFonts w:ascii="Calibri" w:hAnsi="Calibri"/>
            <w:noProof/>
            <w:sz w:val="24"/>
            <w:szCs w:val="24"/>
          </w:rPr>
          <w:tab/>
        </w:r>
        <w:r w:rsidR="0089306D" w:rsidRPr="00844EB2">
          <w:rPr>
            <w:rFonts w:ascii="Calibri" w:hAnsi="Calibri"/>
            <w:noProof/>
            <w:webHidden/>
            <w:sz w:val="24"/>
            <w:szCs w:val="24"/>
          </w:rPr>
          <w:fldChar w:fldCharType="begin"/>
        </w:r>
        <w:r w:rsidR="0089306D" w:rsidRPr="00844EB2">
          <w:rPr>
            <w:rFonts w:ascii="Calibri" w:hAnsi="Calibri"/>
            <w:noProof/>
            <w:webHidden/>
            <w:sz w:val="24"/>
            <w:szCs w:val="24"/>
          </w:rPr>
          <w:instrText xml:space="preserve"> PAGEREF _Toc349313419 \h </w:instrText>
        </w:r>
        <w:r w:rsidR="0089306D" w:rsidRPr="00844EB2">
          <w:rPr>
            <w:rFonts w:ascii="Calibri" w:hAnsi="Calibri"/>
            <w:noProof/>
            <w:webHidden/>
            <w:sz w:val="24"/>
            <w:szCs w:val="24"/>
          </w:rPr>
        </w:r>
        <w:r w:rsidR="0089306D" w:rsidRPr="00844EB2">
          <w:rPr>
            <w:rFonts w:ascii="Calibri" w:hAnsi="Calibri"/>
            <w:noProof/>
            <w:webHidden/>
            <w:sz w:val="24"/>
            <w:szCs w:val="24"/>
          </w:rPr>
          <w:fldChar w:fldCharType="separate"/>
        </w:r>
        <w:r w:rsidR="00844EB2" w:rsidRPr="00844EB2">
          <w:rPr>
            <w:rFonts w:ascii="Calibri" w:hAnsi="Calibri"/>
            <w:noProof/>
            <w:webHidden/>
            <w:sz w:val="24"/>
            <w:szCs w:val="24"/>
          </w:rPr>
          <w:t>22</w:t>
        </w:r>
        <w:r w:rsidR="0089306D" w:rsidRPr="00844EB2">
          <w:rPr>
            <w:rFonts w:ascii="Calibri" w:hAnsi="Calibri"/>
            <w:noProof/>
            <w:webHidden/>
            <w:sz w:val="24"/>
            <w:szCs w:val="24"/>
          </w:rPr>
          <w:fldChar w:fldCharType="end"/>
        </w:r>
      </w:hyperlink>
    </w:p>
    <w:p w:rsidR="0089306D" w:rsidRPr="00844EB2" w:rsidRDefault="008B6AB4" w:rsidP="0089306D">
      <w:pPr>
        <w:pStyle w:val="21"/>
        <w:ind w:firstLine="803"/>
        <w:rPr>
          <w:rFonts w:ascii="Calibri" w:eastAsiaTheme="minorEastAsia" w:hAnsi="Calibri" w:cstheme="minorBidi"/>
          <w:noProof/>
          <w:kern w:val="2"/>
          <w:sz w:val="24"/>
          <w:szCs w:val="24"/>
          <w:lang w:eastAsia="zh-CN"/>
        </w:rPr>
      </w:pPr>
      <w:hyperlink w:anchor="_Toc349313420" w:history="1">
        <w:r w:rsidR="0089306D" w:rsidRPr="00844EB2">
          <w:rPr>
            <w:rStyle w:val="a9"/>
            <w:rFonts w:ascii="Calibri" w:hAnsi="Calibri"/>
            <w:noProof/>
            <w:sz w:val="24"/>
            <w:szCs w:val="24"/>
          </w:rPr>
          <w:t>2.3</w:t>
        </w:r>
        <w:r w:rsidR="0089306D" w:rsidRPr="00844EB2">
          <w:rPr>
            <w:rStyle w:val="a9"/>
            <w:rFonts w:ascii="Calibri" w:hAnsi="Calibri"/>
            <w:noProof/>
            <w:sz w:val="24"/>
            <w:szCs w:val="24"/>
          </w:rPr>
          <w:t>航空液压</w:t>
        </w:r>
        <w:r w:rsidR="0089306D" w:rsidRPr="00844EB2">
          <w:rPr>
            <w:rStyle w:val="a9"/>
            <w:rFonts w:ascii="Calibri" w:hAnsi="Calibri"/>
            <w:noProof/>
            <w:sz w:val="24"/>
            <w:szCs w:val="24"/>
            <w:lang w:eastAsia="zh-CN"/>
          </w:rPr>
          <w:t>油</w:t>
        </w:r>
        <w:r w:rsidR="0089306D" w:rsidRPr="00844EB2">
          <w:rPr>
            <w:rStyle w:val="a9"/>
            <w:rFonts w:ascii="Calibri" w:hAnsi="Calibri"/>
            <w:noProof/>
            <w:sz w:val="24"/>
            <w:szCs w:val="24"/>
            <w:lang w:eastAsia="zh-CN"/>
          </w:rPr>
          <w:tab/>
        </w:r>
        <w:r w:rsidR="0089306D" w:rsidRPr="00844EB2">
          <w:rPr>
            <w:rFonts w:ascii="Calibri" w:hAnsi="Calibri"/>
            <w:noProof/>
            <w:webHidden/>
            <w:sz w:val="24"/>
            <w:szCs w:val="24"/>
          </w:rPr>
          <w:fldChar w:fldCharType="begin"/>
        </w:r>
        <w:r w:rsidR="0089306D" w:rsidRPr="00844EB2">
          <w:rPr>
            <w:rFonts w:ascii="Calibri" w:hAnsi="Calibri"/>
            <w:noProof/>
            <w:webHidden/>
            <w:sz w:val="24"/>
            <w:szCs w:val="24"/>
          </w:rPr>
          <w:instrText xml:space="preserve"> PAGEREF _Toc349313420 \h </w:instrText>
        </w:r>
        <w:r w:rsidR="0089306D" w:rsidRPr="00844EB2">
          <w:rPr>
            <w:rFonts w:ascii="Calibri" w:hAnsi="Calibri"/>
            <w:noProof/>
            <w:webHidden/>
            <w:sz w:val="24"/>
            <w:szCs w:val="24"/>
          </w:rPr>
        </w:r>
        <w:r w:rsidR="0089306D" w:rsidRPr="00844EB2">
          <w:rPr>
            <w:rFonts w:ascii="Calibri" w:hAnsi="Calibri"/>
            <w:noProof/>
            <w:webHidden/>
            <w:sz w:val="24"/>
            <w:szCs w:val="24"/>
          </w:rPr>
          <w:fldChar w:fldCharType="separate"/>
        </w:r>
        <w:r w:rsidR="00844EB2" w:rsidRPr="00844EB2">
          <w:rPr>
            <w:rFonts w:ascii="Calibri" w:hAnsi="Calibri"/>
            <w:noProof/>
            <w:webHidden/>
            <w:sz w:val="24"/>
            <w:szCs w:val="24"/>
          </w:rPr>
          <w:t>23</w:t>
        </w:r>
        <w:r w:rsidR="0089306D" w:rsidRPr="00844EB2">
          <w:rPr>
            <w:rFonts w:ascii="Calibri" w:hAnsi="Calibri"/>
            <w:noProof/>
            <w:webHidden/>
            <w:sz w:val="24"/>
            <w:szCs w:val="24"/>
          </w:rPr>
          <w:fldChar w:fldCharType="end"/>
        </w:r>
      </w:hyperlink>
    </w:p>
    <w:p w:rsidR="0089306D" w:rsidRPr="00844EB2" w:rsidRDefault="008B6AB4" w:rsidP="0089306D">
      <w:pPr>
        <w:pStyle w:val="30"/>
        <w:ind w:firstLine="1200"/>
        <w:rPr>
          <w:rFonts w:ascii="Calibri" w:eastAsiaTheme="minorEastAsia" w:hAnsi="Calibri" w:cstheme="minorBidi"/>
          <w:noProof/>
          <w:kern w:val="2"/>
          <w:sz w:val="24"/>
          <w:szCs w:val="24"/>
          <w:lang w:eastAsia="zh-CN"/>
        </w:rPr>
      </w:pPr>
      <w:hyperlink w:anchor="_Toc349313421" w:history="1">
        <w:r w:rsidR="0089306D" w:rsidRPr="00844EB2">
          <w:rPr>
            <w:rStyle w:val="a9"/>
            <w:rFonts w:ascii="Calibri" w:hAnsi="Calibri"/>
            <w:noProof/>
            <w:sz w:val="24"/>
            <w:szCs w:val="24"/>
          </w:rPr>
          <w:t>2.3.1</w:t>
        </w:r>
        <w:r w:rsidR="00817DBD">
          <w:rPr>
            <w:rStyle w:val="a9"/>
            <w:rFonts w:ascii="Calibri" w:hAnsi="Calibri"/>
            <w:noProof/>
            <w:sz w:val="24"/>
            <w:szCs w:val="24"/>
          </w:rPr>
          <w:t>全氟辛基磺</w:t>
        </w:r>
        <w:r w:rsidR="0089306D" w:rsidRPr="00844EB2">
          <w:rPr>
            <w:rStyle w:val="a9"/>
            <w:rFonts w:ascii="Calibri" w:hAnsi="Calibri"/>
            <w:noProof/>
            <w:sz w:val="24"/>
            <w:szCs w:val="24"/>
          </w:rPr>
          <w:t>酸及替代化学品</w:t>
        </w:r>
        <w:r w:rsidR="0089306D" w:rsidRPr="00844EB2">
          <w:rPr>
            <w:rStyle w:val="a9"/>
            <w:rFonts w:ascii="Calibri" w:hAnsi="Calibri"/>
            <w:noProof/>
            <w:sz w:val="24"/>
            <w:szCs w:val="24"/>
          </w:rPr>
          <w:tab/>
        </w:r>
        <w:r w:rsidR="0089306D" w:rsidRPr="00844EB2">
          <w:rPr>
            <w:rFonts w:ascii="Calibri" w:hAnsi="Calibri"/>
            <w:noProof/>
            <w:webHidden/>
            <w:sz w:val="24"/>
            <w:szCs w:val="24"/>
          </w:rPr>
          <w:fldChar w:fldCharType="begin"/>
        </w:r>
        <w:r w:rsidR="0089306D" w:rsidRPr="00844EB2">
          <w:rPr>
            <w:rFonts w:ascii="Calibri" w:hAnsi="Calibri"/>
            <w:noProof/>
            <w:webHidden/>
            <w:sz w:val="24"/>
            <w:szCs w:val="24"/>
          </w:rPr>
          <w:instrText xml:space="preserve"> PAGEREF _Toc349313421 \h </w:instrText>
        </w:r>
        <w:r w:rsidR="0089306D" w:rsidRPr="00844EB2">
          <w:rPr>
            <w:rFonts w:ascii="Calibri" w:hAnsi="Calibri"/>
            <w:noProof/>
            <w:webHidden/>
            <w:sz w:val="24"/>
            <w:szCs w:val="24"/>
          </w:rPr>
        </w:r>
        <w:r w:rsidR="0089306D" w:rsidRPr="00844EB2">
          <w:rPr>
            <w:rFonts w:ascii="Calibri" w:hAnsi="Calibri"/>
            <w:noProof/>
            <w:webHidden/>
            <w:sz w:val="24"/>
            <w:szCs w:val="24"/>
          </w:rPr>
          <w:fldChar w:fldCharType="separate"/>
        </w:r>
        <w:r w:rsidR="00844EB2" w:rsidRPr="00844EB2">
          <w:rPr>
            <w:rFonts w:ascii="Calibri" w:hAnsi="Calibri"/>
            <w:noProof/>
            <w:webHidden/>
            <w:sz w:val="24"/>
            <w:szCs w:val="24"/>
          </w:rPr>
          <w:t>23</w:t>
        </w:r>
        <w:r w:rsidR="0089306D" w:rsidRPr="00844EB2">
          <w:rPr>
            <w:rFonts w:ascii="Calibri" w:hAnsi="Calibri"/>
            <w:noProof/>
            <w:webHidden/>
            <w:sz w:val="24"/>
            <w:szCs w:val="24"/>
          </w:rPr>
          <w:fldChar w:fldCharType="end"/>
        </w:r>
      </w:hyperlink>
    </w:p>
    <w:p w:rsidR="0089306D" w:rsidRPr="00844EB2" w:rsidRDefault="008B6AB4" w:rsidP="0089306D">
      <w:pPr>
        <w:pStyle w:val="21"/>
        <w:ind w:firstLine="803"/>
        <w:rPr>
          <w:rFonts w:ascii="Calibri" w:eastAsiaTheme="minorEastAsia" w:hAnsi="Calibri" w:cstheme="minorBidi"/>
          <w:noProof/>
          <w:kern w:val="2"/>
          <w:sz w:val="24"/>
          <w:szCs w:val="24"/>
          <w:lang w:eastAsia="zh-CN"/>
        </w:rPr>
      </w:pPr>
      <w:hyperlink w:anchor="_Toc349313422" w:history="1">
        <w:r w:rsidR="0089306D" w:rsidRPr="00844EB2">
          <w:rPr>
            <w:rStyle w:val="a9"/>
            <w:rFonts w:ascii="Calibri" w:hAnsi="Calibri"/>
            <w:noProof/>
            <w:sz w:val="24"/>
            <w:szCs w:val="24"/>
          </w:rPr>
          <w:t>2.4</w:t>
        </w:r>
        <w:r w:rsidR="0089306D" w:rsidRPr="00844EB2">
          <w:rPr>
            <w:rStyle w:val="a9"/>
            <w:rFonts w:ascii="Calibri" w:hAnsi="Calibri"/>
            <w:noProof/>
            <w:sz w:val="24"/>
            <w:szCs w:val="24"/>
          </w:rPr>
          <w:t>泡沫灭火剂</w:t>
        </w:r>
        <w:r w:rsidR="0089306D" w:rsidRPr="00844EB2">
          <w:rPr>
            <w:rStyle w:val="a9"/>
            <w:rFonts w:ascii="Calibri" w:hAnsi="Calibri"/>
            <w:noProof/>
            <w:sz w:val="24"/>
            <w:szCs w:val="24"/>
          </w:rPr>
          <w:tab/>
        </w:r>
        <w:r w:rsidR="0089306D" w:rsidRPr="00844EB2">
          <w:rPr>
            <w:rFonts w:ascii="Calibri" w:hAnsi="Calibri"/>
            <w:noProof/>
            <w:webHidden/>
            <w:sz w:val="24"/>
            <w:szCs w:val="24"/>
          </w:rPr>
          <w:fldChar w:fldCharType="begin"/>
        </w:r>
        <w:r w:rsidR="0089306D" w:rsidRPr="00844EB2">
          <w:rPr>
            <w:rFonts w:ascii="Calibri" w:hAnsi="Calibri"/>
            <w:noProof/>
            <w:webHidden/>
            <w:sz w:val="24"/>
            <w:szCs w:val="24"/>
          </w:rPr>
          <w:instrText xml:space="preserve"> PAGEREF _Toc349313422 \h </w:instrText>
        </w:r>
        <w:r w:rsidR="0089306D" w:rsidRPr="00844EB2">
          <w:rPr>
            <w:rFonts w:ascii="Calibri" w:hAnsi="Calibri"/>
            <w:noProof/>
            <w:webHidden/>
            <w:sz w:val="24"/>
            <w:szCs w:val="24"/>
          </w:rPr>
        </w:r>
        <w:r w:rsidR="0089306D" w:rsidRPr="00844EB2">
          <w:rPr>
            <w:rFonts w:ascii="Calibri" w:hAnsi="Calibri"/>
            <w:noProof/>
            <w:webHidden/>
            <w:sz w:val="24"/>
            <w:szCs w:val="24"/>
          </w:rPr>
          <w:fldChar w:fldCharType="separate"/>
        </w:r>
        <w:r w:rsidR="00844EB2" w:rsidRPr="00844EB2">
          <w:rPr>
            <w:rFonts w:ascii="Calibri" w:hAnsi="Calibri"/>
            <w:noProof/>
            <w:webHidden/>
            <w:sz w:val="24"/>
            <w:szCs w:val="24"/>
          </w:rPr>
          <w:t>24</w:t>
        </w:r>
        <w:r w:rsidR="0089306D" w:rsidRPr="00844EB2">
          <w:rPr>
            <w:rFonts w:ascii="Calibri" w:hAnsi="Calibri"/>
            <w:noProof/>
            <w:webHidden/>
            <w:sz w:val="24"/>
            <w:szCs w:val="24"/>
          </w:rPr>
          <w:fldChar w:fldCharType="end"/>
        </w:r>
      </w:hyperlink>
    </w:p>
    <w:p w:rsidR="0089306D" w:rsidRPr="00844EB2" w:rsidRDefault="008B6AB4" w:rsidP="0089306D">
      <w:pPr>
        <w:pStyle w:val="30"/>
        <w:ind w:firstLine="1200"/>
        <w:rPr>
          <w:rFonts w:ascii="Calibri" w:eastAsiaTheme="minorEastAsia" w:hAnsi="Calibri" w:cstheme="minorBidi"/>
          <w:noProof/>
          <w:kern w:val="2"/>
          <w:sz w:val="24"/>
          <w:szCs w:val="24"/>
          <w:lang w:eastAsia="zh-CN"/>
        </w:rPr>
      </w:pPr>
      <w:hyperlink w:anchor="_Toc349313423" w:history="1">
        <w:r w:rsidR="0089306D" w:rsidRPr="00844EB2">
          <w:rPr>
            <w:rStyle w:val="a9"/>
            <w:rFonts w:ascii="Calibri" w:hAnsi="Calibri"/>
            <w:noProof/>
            <w:sz w:val="24"/>
            <w:szCs w:val="24"/>
          </w:rPr>
          <w:t>2.4.1</w:t>
        </w:r>
        <w:r w:rsidR="0089306D" w:rsidRPr="00844EB2">
          <w:rPr>
            <w:rStyle w:val="a9"/>
            <w:rFonts w:ascii="Calibri" w:hAnsi="Calibri"/>
            <w:noProof/>
            <w:sz w:val="24"/>
            <w:szCs w:val="24"/>
          </w:rPr>
          <w:t>抛光工艺</w:t>
        </w:r>
        <w:r w:rsidR="0089306D" w:rsidRPr="00844EB2">
          <w:rPr>
            <w:rStyle w:val="a9"/>
            <w:rFonts w:ascii="Calibri" w:hAnsi="Calibri"/>
            <w:noProof/>
            <w:sz w:val="24"/>
            <w:szCs w:val="24"/>
          </w:rPr>
          <w:tab/>
        </w:r>
        <w:r w:rsidR="0089306D" w:rsidRPr="00844EB2">
          <w:rPr>
            <w:rFonts w:ascii="Calibri" w:hAnsi="Calibri"/>
            <w:noProof/>
            <w:webHidden/>
            <w:sz w:val="24"/>
            <w:szCs w:val="24"/>
          </w:rPr>
          <w:fldChar w:fldCharType="begin"/>
        </w:r>
        <w:r w:rsidR="0089306D" w:rsidRPr="00844EB2">
          <w:rPr>
            <w:rFonts w:ascii="Calibri" w:hAnsi="Calibri"/>
            <w:noProof/>
            <w:webHidden/>
            <w:sz w:val="24"/>
            <w:szCs w:val="24"/>
          </w:rPr>
          <w:instrText xml:space="preserve"> PAGEREF _Toc349313423 \h </w:instrText>
        </w:r>
        <w:r w:rsidR="0089306D" w:rsidRPr="00844EB2">
          <w:rPr>
            <w:rFonts w:ascii="Calibri" w:hAnsi="Calibri"/>
            <w:noProof/>
            <w:webHidden/>
            <w:sz w:val="24"/>
            <w:szCs w:val="24"/>
          </w:rPr>
        </w:r>
        <w:r w:rsidR="0089306D" w:rsidRPr="00844EB2">
          <w:rPr>
            <w:rFonts w:ascii="Calibri" w:hAnsi="Calibri"/>
            <w:noProof/>
            <w:webHidden/>
            <w:sz w:val="24"/>
            <w:szCs w:val="24"/>
          </w:rPr>
          <w:fldChar w:fldCharType="separate"/>
        </w:r>
        <w:r w:rsidR="00844EB2" w:rsidRPr="00844EB2">
          <w:rPr>
            <w:rFonts w:ascii="Calibri" w:hAnsi="Calibri"/>
            <w:noProof/>
            <w:webHidden/>
            <w:sz w:val="24"/>
            <w:szCs w:val="24"/>
          </w:rPr>
          <w:t>24</w:t>
        </w:r>
        <w:r w:rsidR="0089306D" w:rsidRPr="00844EB2">
          <w:rPr>
            <w:rFonts w:ascii="Calibri" w:hAnsi="Calibri"/>
            <w:noProof/>
            <w:webHidden/>
            <w:sz w:val="24"/>
            <w:szCs w:val="24"/>
          </w:rPr>
          <w:fldChar w:fldCharType="end"/>
        </w:r>
      </w:hyperlink>
    </w:p>
    <w:p w:rsidR="0089306D" w:rsidRPr="00844EB2" w:rsidRDefault="008B6AB4" w:rsidP="0089306D">
      <w:pPr>
        <w:pStyle w:val="30"/>
        <w:ind w:firstLine="1200"/>
        <w:rPr>
          <w:rFonts w:ascii="Calibri" w:eastAsiaTheme="minorEastAsia" w:hAnsi="Calibri" w:cstheme="minorBidi"/>
          <w:noProof/>
          <w:kern w:val="2"/>
          <w:sz w:val="24"/>
          <w:szCs w:val="24"/>
          <w:lang w:eastAsia="zh-CN"/>
        </w:rPr>
      </w:pPr>
      <w:hyperlink w:anchor="_Toc349313424" w:history="1">
        <w:r w:rsidR="0089306D" w:rsidRPr="00844EB2">
          <w:rPr>
            <w:rStyle w:val="a9"/>
            <w:rFonts w:ascii="Calibri" w:hAnsi="Calibri"/>
            <w:noProof/>
            <w:sz w:val="24"/>
            <w:szCs w:val="24"/>
          </w:rPr>
          <w:t>2.4.2</w:t>
        </w:r>
        <w:r w:rsidR="0089306D" w:rsidRPr="00844EB2">
          <w:rPr>
            <w:rStyle w:val="a9"/>
            <w:rFonts w:ascii="Calibri" w:hAnsi="Calibri"/>
            <w:noProof/>
            <w:sz w:val="24"/>
            <w:szCs w:val="24"/>
          </w:rPr>
          <w:t>泡沫类型</w:t>
        </w:r>
        <w:r w:rsidR="0089306D" w:rsidRPr="00844EB2">
          <w:rPr>
            <w:rStyle w:val="a9"/>
            <w:rFonts w:ascii="Calibri" w:hAnsi="Calibri"/>
            <w:noProof/>
            <w:sz w:val="24"/>
            <w:szCs w:val="24"/>
          </w:rPr>
          <w:tab/>
        </w:r>
        <w:r w:rsidR="0089306D" w:rsidRPr="00844EB2">
          <w:rPr>
            <w:rFonts w:ascii="Calibri" w:hAnsi="Calibri"/>
            <w:noProof/>
            <w:webHidden/>
            <w:sz w:val="24"/>
            <w:szCs w:val="24"/>
          </w:rPr>
          <w:fldChar w:fldCharType="begin"/>
        </w:r>
        <w:r w:rsidR="0089306D" w:rsidRPr="00844EB2">
          <w:rPr>
            <w:rFonts w:ascii="Calibri" w:hAnsi="Calibri"/>
            <w:noProof/>
            <w:webHidden/>
            <w:sz w:val="24"/>
            <w:szCs w:val="24"/>
          </w:rPr>
          <w:instrText xml:space="preserve"> PAGEREF _Toc349313424 \h </w:instrText>
        </w:r>
        <w:r w:rsidR="0089306D" w:rsidRPr="00844EB2">
          <w:rPr>
            <w:rFonts w:ascii="Calibri" w:hAnsi="Calibri"/>
            <w:noProof/>
            <w:webHidden/>
            <w:sz w:val="24"/>
            <w:szCs w:val="24"/>
          </w:rPr>
        </w:r>
        <w:r w:rsidR="0089306D" w:rsidRPr="00844EB2">
          <w:rPr>
            <w:rFonts w:ascii="Calibri" w:hAnsi="Calibri"/>
            <w:noProof/>
            <w:webHidden/>
            <w:sz w:val="24"/>
            <w:szCs w:val="24"/>
          </w:rPr>
          <w:fldChar w:fldCharType="separate"/>
        </w:r>
        <w:r w:rsidR="00844EB2" w:rsidRPr="00844EB2">
          <w:rPr>
            <w:rFonts w:ascii="Calibri" w:hAnsi="Calibri"/>
            <w:noProof/>
            <w:webHidden/>
            <w:sz w:val="24"/>
            <w:szCs w:val="24"/>
          </w:rPr>
          <w:t>24</w:t>
        </w:r>
        <w:r w:rsidR="0089306D" w:rsidRPr="00844EB2">
          <w:rPr>
            <w:rFonts w:ascii="Calibri" w:hAnsi="Calibri"/>
            <w:noProof/>
            <w:webHidden/>
            <w:sz w:val="24"/>
            <w:szCs w:val="24"/>
          </w:rPr>
          <w:fldChar w:fldCharType="end"/>
        </w:r>
      </w:hyperlink>
    </w:p>
    <w:p w:rsidR="0089306D" w:rsidRPr="00844EB2" w:rsidRDefault="008B6AB4" w:rsidP="0089306D">
      <w:pPr>
        <w:pStyle w:val="30"/>
        <w:ind w:firstLine="1200"/>
        <w:rPr>
          <w:rFonts w:ascii="Calibri" w:eastAsiaTheme="minorEastAsia" w:hAnsi="Calibri" w:cstheme="minorBidi"/>
          <w:noProof/>
          <w:kern w:val="2"/>
          <w:sz w:val="24"/>
          <w:szCs w:val="24"/>
          <w:lang w:eastAsia="zh-CN"/>
        </w:rPr>
      </w:pPr>
      <w:hyperlink w:anchor="_Toc349313425" w:history="1">
        <w:r w:rsidR="0089306D" w:rsidRPr="00844EB2">
          <w:rPr>
            <w:rStyle w:val="a9"/>
            <w:rFonts w:ascii="Calibri" w:hAnsi="Calibri"/>
            <w:noProof/>
            <w:sz w:val="24"/>
            <w:szCs w:val="24"/>
          </w:rPr>
          <w:t>2.4.3</w:t>
        </w:r>
        <w:r w:rsidR="0089306D" w:rsidRPr="00844EB2">
          <w:rPr>
            <w:rStyle w:val="a9"/>
            <w:rFonts w:ascii="Calibri" w:hAnsi="Calibri"/>
            <w:noProof/>
            <w:sz w:val="24"/>
            <w:szCs w:val="24"/>
          </w:rPr>
          <w:t>水成膜泡沫的选择</w:t>
        </w:r>
        <w:r w:rsidR="0089306D" w:rsidRPr="00844EB2">
          <w:rPr>
            <w:rStyle w:val="a9"/>
            <w:rFonts w:ascii="Calibri" w:hAnsi="Calibri"/>
            <w:noProof/>
            <w:sz w:val="24"/>
            <w:szCs w:val="24"/>
          </w:rPr>
          <w:tab/>
        </w:r>
        <w:r w:rsidR="0089306D" w:rsidRPr="00844EB2">
          <w:rPr>
            <w:rFonts w:ascii="Calibri" w:hAnsi="Calibri"/>
            <w:noProof/>
            <w:webHidden/>
            <w:sz w:val="24"/>
            <w:szCs w:val="24"/>
          </w:rPr>
          <w:fldChar w:fldCharType="begin"/>
        </w:r>
        <w:r w:rsidR="0089306D" w:rsidRPr="00844EB2">
          <w:rPr>
            <w:rFonts w:ascii="Calibri" w:hAnsi="Calibri"/>
            <w:noProof/>
            <w:webHidden/>
            <w:sz w:val="24"/>
            <w:szCs w:val="24"/>
          </w:rPr>
          <w:instrText xml:space="preserve"> PAGEREF _Toc349313425 \h </w:instrText>
        </w:r>
        <w:r w:rsidR="0089306D" w:rsidRPr="00844EB2">
          <w:rPr>
            <w:rFonts w:ascii="Calibri" w:hAnsi="Calibri"/>
            <w:noProof/>
            <w:webHidden/>
            <w:sz w:val="24"/>
            <w:szCs w:val="24"/>
          </w:rPr>
        </w:r>
        <w:r w:rsidR="0089306D" w:rsidRPr="00844EB2">
          <w:rPr>
            <w:rFonts w:ascii="Calibri" w:hAnsi="Calibri"/>
            <w:noProof/>
            <w:webHidden/>
            <w:sz w:val="24"/>
            <w:szCs w:val="24"/>
          </w:rPr>
          <w:fldChar w:fldCharType="separate"/>
        </w:r>
        <w:r w:rsidR="00844EB2" w:rsidRPr="00844EB2">
          <w:rPr>
            <w:rFonts w:ascii="Calibri" w:hAnsi="Calibri"/>
            <w:noProof/>
            <w:webHidden/>
            <w:sz w:val="24"/>
            <w:szCs w:val="24"/>
          </w:rPr>
          <w:t>25</w:t>
        </w:r>
        <w:r w:rsidR="0089306D" w:rsidRPr="00844EB2">
          <w:rPr>
            <w:rFonts w:ascii="Calibri" w:hAnsi="Calibri"/>
            <w:noProof/>
            <w:webHidden/>
            <w:sz w:val="24"/>
            <w:szCs w:val="24"/>
          </w:rPr>
          <w:fldChar w:fldCharType="end"/>
        </w:r>
      </w:hyperlink>
    </w:p>
    <w:p w:rsidR="0089306D" w:rsidRPr="00844EB2" w:rsidRDefault="008B6AB4" w:rsidP="0089306D">
      <w:pPr>
        <w:pStyle w:val="21"/>
        <w:ind w:firstLine="803"/>
        <w:rPr>
          <w:rFonts w:ascii="Calibri" w:eastAsiaTheme="minorEastAsia" w:hAnsi="Calibri" w:cstheme="minorBidi"/>
          <w:noProof/>
          <w:kern w:val="2"/>
          <w:sz w:val="24"/>
          <w:szCs w:val="24"/>
          <w:lang w:eastAsia="zh-CN"/>
        </w:rPr>
      </w:pPr>
      <w:hyperlink w:anchor="_Toc349313426" w:history="1">
        <w:r w:rsidR="0089306D" w:rsidRPr="00844EB2">
          <w:rPr>
            <w:rStyle w:val="a9"/>
            <w:rFonts w:ascii="Calibri" w:hAnsi="Calibri"/>
            <w:noProof/>
            <w:sz w:val="24"/>
            <w:szCs w:val="24"/>
            <w:lang w:eastAsia="zh-CN"/>
          </w:rPr>
          <w:t>2.5</w:t>
        </w:r>
        <w:r w:rsidR="0089306D" w:rsidRPr="00844EB2">
          <w:rPr>
            <w:rStyle w:val="a9"/>
            <w:rFonts w:ascii="Calibri" w:hAnsi="Calibri"/>
            <w:noProof/>
            <w:sz w:val="24"/>
            <w:szCs w:val="24"/>
            <w:lang w:eastAsia="zh-CN"/>
          </w:rPr>
          <w:t>装饰及硬金属电镀工艺</w:t>
        </w:r>
        <w:r w:rsidR="0089306D" w:rsidRPr="00844EB2">
          <w:rPr>
            <w:rStyle w:val="a9"/>
            <w:rFonts w:ascii="Calibri" w:hAnsi="Calibri"/>
            <w:noProof/>
            <w:sz w:val="24"/>
            <w:szCs w:val="24"/>
            <w:lang w:eastAsia="zh-CN"/>
          </w:rPr>
          <w:tab/>
        </w:r>
        <w:r w:rsidR="0089306D" w:rsidRPr="00844EB2">
          <w:rPr>
            <w:rFonts w:ascii="Calibri" w:hAnsi="Calibri"/>
            <w:noProof/>
            <w:webHidden/>
            <w:sz w:val="24"/>
            <w:szCs w:val="24"/>
          </w:rPr>
          <w:fldChar w:fldCharType="begin"/>
        </w:r>
        <w:r w:rsidR="0089306D" w:rsidRPr="00844EB2">
          <w:rPr>
            <w:rFonts w:ascii="Calibri" w:hAnsi="Calibri"/>
            <w:noProof/>
            <w:webHidden/>
            <w:sz w:val="24"/>
            <w:szCs w:val="24"/>
          </w:rPr>
          <w:instrText xml:space="preserve"> PAGEREF _Toc349313426 \h </w:instrText>
        </w:r>
        <w:r w:rsidR="0089306D" w:rsidRPr="00844EB2">
          <w:rPr>
            <w:rFonts w:ascii="Calibri" w:hAnsi="Calibri"/>
            <w:noProof/>
            <w:webHidden/>
            <w:sz w:val="24"/>
            <w:szCs w:val="24"/>
          </w:rPr>
        </w:r>
        <w:r w:rsidR="0089306D" w:rsidRPr="00844EB2">
          <w:rPr>
            <w:rFonts w:ascii="Calibri" w:hAnsi="Calibri"/>
            <w:noProof/>
            <w:webHidden/>
            <w:sz w:val="24"/>
            <w:szCs w:val="24"/>
          </w:rPr>
          <w:fldChar w:fldCharType="separate"/>
        </w:r>
        <w:r w:rsidR="00844EB2" w:rsidRPr="00844EB2">
          <w:rPr>
            <w:rFonts w:ascii="Calibri" w:hAnsi="Calibri"/>
            <w:noProof/>
            <w:webHidden/>
            <w:sz w:val="24"/>
            <w:szCs w:val="24"/>
          </w:rPr>
          <w:t>26</w:t>
        </w:r>
        <w:r w:rsidR="0089306D" w:rsidRPr="00844EB2">
          <w:rPr>
            <w:rFonts w:ascii="Calibri" w:hAnsi="Calibri"/>
            <w:noProof/>
            <w:webHidden/>
            <w:sz w:val="24"/>
            <w:szCs w:val="24"/>
          </w:rPr>
          <w:fldChar w:fldCharType="end"/>
        </w:r>
      </w:hyperlink>
    </w:p>
    <w:p w:rsidR="0089306D" w:rsidRPr="00844EB2" w:rsidRDefault="008B6AB4" w:rsidP="0089306D">
      <w:pPr>
        <w:pStyle w:val="30"/>
        <w:ind w:firstLine="1200"/>
        <w:rPr>
          <w:rFonts w:ascii="Calibri" w:eastAsiaTheme="minorEastAsia" w:hAnsi="Calibri" w:cstheme="minorBidi"/>
          <w:noProof/>
          <w:kern w:val="2"/>
          <w:sz w:val="24"/>
          <w:szCs w:val="24"/>
          <w:lang w:eastAsia="zh-CN"/>
        </w:rPr>
      </w:pPr>
      <w:hyperlink w:anchor="_Toc349313427" w:history="1">
        <w:r w:rsidR="0089306D" w:rsidRPr="00844EB2">
          <w:rPr>
            <w:rStyle w:val="a9"/>
            <w:rFonts w:ascii="Calibri" w:hAnsi="Calibri"/>
            <w:noProof/>
            <w:sz w:val="24"/>
            <w:szCs w:val="24"/>
          </w:rPr>
          <w:t>2.5.1</w:t>
        </w:r>
        <w:r w:rsidR="00817DBD">
          <w:rPr>
            <w:rStyle w:val="a9"/>
            <w:rFonts w:ascii="Calibri" w:hAnsi="Calibri"/>
            <w:noProof/>
            <w:sz w:val="24"/>
            <w:szCs w:val="24"/>
          </w:rPr>
          <w:t>全氟辛基磺</w:t>
        </w:r>
        <w:r w:rsidR="0089306D" w:rsidRPr="00844EB2">
          <w:rPr>
            <w:rStyle w:val="a9"/>
            <w:rFonts w:ascii="Calibri" w:hAnsi="Calibri"/>
            <w:noProof/>
            <w:sz w:val="24"/>
            <w:szCs w:val="24"/>
          </w:rPr>
          <w:t>酸及替代化学品</w:t>
        </w:r>
        <w:r w:rsidR="0089306D" w:rsidRPr="00844EB2">
          <w:rPr>
            <w:rStyle w:val="a9"/>
            <w:rFonts w:ascii="Calibri" w:hAnsi="Calibri"/>
            <w:noProof/>
            <w:sz w:val="24"/>
            <w:szCs w:val="24"/>
          </w:rPr>
          <w:tab/>
        </w:r>
        <w:r w:rsidR="0089306D" w:rsidRPr="00844EB2">
          <w:rPr>
            <w:rFonts w:ascii="Calibri" w:hAnsi="Calibri"/>
            <w:noProof/>
            <w:webHidden/>
            <w:sz w:val="24"/>
            <w:szCs w:val="24"/>
          </w:rPr>
          <w:fldChar w:fldCharType="begin"/>
        </w:r>
        <w:r w:rsidR="0089306D" w:rsidRPr="00844EB2">
          <w:rPr>
            <w:rFonts w:ascii="Calibri" w:hAnsi="Calibri"/>
            <w:noProof/>
            <w:webHidden/>
            <w:sz w:val="24"/>
            <w:szCs w:val="24"/>
          </w:rPr>
          <w:instrText xml:space="preserve"> PAGEREF _Toc349313427 \h </w:instrText>
        </w:r>
        <w:r w:rsidR="0089306D" w:rsidRPr="00844EB2">
          <w:rPr>
            <w:rFonts w:ascii="Calibri" w:hAnsi="Calibri"/>
            <w:noProof/>
            <w:webHidden/>
            <w:sz w:val="24"/>
            <w:szCs w:val="24"/>
          </w:rPr>
        </w:r>
        <w:r w:rsidR="0089306D" w:rsidRPr="00844EB2">
          <w:rPr>
            <w:rFonts w:ascii="Calibri" w:hAnsi="Calibri"/>
            <w:noProof/>
            <w:webHidden/>
            <w:sz w:val="24"/>
            <w:szCs w:val="24"/>
          </w:rPr>
          <w:fldChar w:fldCharType="separate"/>
        </w:r>
        <w:r w:rsidR="00844EB2" w:rsidRPr="00844EB2">
          <w:rPr>
            <w:rFonts w:ascii="Calibri" w:hAnsi="Calibri"/>
            <w:noProof/>
            <w:webHidden/>
            <w:sz w:val="24"/>
            <w:szCs w:val="24"/>
          </w:rPr>
          <w:t>26</w:t>
        </w:r>
        <w:r w:rsidR="0089306D" w:rsidRPr="00844EB2">
          <w:rPr>
            <w:rFonts w:ascii="Calibri" w:hAnsi="Calibri"/>
            <w:noProof/>
            <w:webHidden/>
            <w:sz w:val="24"/>
            <w:szCs w:val="24"/>
          </w:rPr>
          <w:fldChar w:fldCharType="end"/>
        </w:r>
      </w:hyperlink>
    </w:p>
    <w:p w:rsidR="0089306D" w:rsidRPr="00844EB2" w:rsidRDefault="008B6AB4" w:rsidP="0089306D">
      <w:pPr>
        <w:pStyle w:val="30"/>
        <w:ind w:firstLine="1200"/>
        <w:rPr>
          <w:rFonts w:ascii="Calibri" w:eastAsiaTheme="minorEastAsia" w:hAnsi="Calibri" w:cstheme="minorBidi"/>
          <w:noProof/>
          <w:kern w:val="2"/>
          <w:sz w:val="24"/>
          <w:szCs w:val="24"/>
          <w:lang w:eastAsia="zh-CN"/>
        </w:rPr>
      </w:pPr>
      <w:hyperlink w:anchor="_Toc349313428" w:history="1">
        <w:r w:rsidR="0089306D" w:rsidRPr="00844EB2">
          <w:rPr>
            <w:rStyle w:val="a9"/>
            <w:rFonts w:ascii="Calibri" w:hAnsi="Calibri"/>
            <w:noProof/>
            <w:sz w:val="24"/>
            <w:szCs w:val="24"/>
          </w:rPr>
          <w:t>2.5.2</w:t>
        </w:r>
        <w:r w:rsidR="0089306D" w:rsidRPr="00844EB2">
          <w:rPr>
            <w:rStyle w:val="a9"/>
            <w:rFonts w:ascii="Calibri" w:hAnsi="Calibri"/>
            <w:noProof/>
            <w:sz w:val="24"/>
            <w:szCs w:val="24"/>
          </w:rPr>
          <w:t>塑料电镀</w:t>
        </w:r>
        <w:r w:rsidR="0089306D" w:rsidRPr="00844EB2">
          <w:rPr>
            <w:rStyle w:val="a9"/>
            <w:rFonts w:ascii="Calibri" w:hAnsi="Calibri"/>
            <w:noProof/>
            <w:sz w:val="24"/>
            <w:szCs w:val="24"/>
          </w:rPr>
          <w:tab/>
        </w:r>
        <w:r w:rsidR="0089306D" w:rsidRPr="00844EB2">
          <w:rPr>
            <w:rFonts w:ascii="Calibri" w:hAnsi="Calibri"/>
            <w:noProof/>
            <w:webHidden/>
            <w:sz w:val="24"/>
            <w:szCs w:val="24"/>
          </w:rPr>
          <w:fldChar w:fldCharType="begin"/>
        </w:r>
        <w:r w:rsidR="0089306D" w:rsidRPr="00844EB2">
          <w:rPr>
            <w:rFonts w:ascii="Calibri" w:hAnsi="Calibri"/>
            <w:noProof/>
            <w:webHidden/>
            <w:sz w:val="24"/>
            <w:szCs w:val="24"/>
          </w:rPr>
          <w:instrText xml:space="preserve"> PAGEREF _Toc349313428 \h </w:instrText>
        </w:r>
        <w:r w:rsidR="0089306D" w:rsidRPr="00844EB2">
          <w:rPr>
            <w:rFonts w:ascii="Calibri" w:hAnsi="Calibri"/>
            <w:noProof/>
            <w:webHidden/>
            <w:sz w:val="24"/>
            <w:szCs w:val="24"/>
          </w:rPr>
        </w:r>
        <w:r w:rsidR="0089306D" w:rsidRPr="00844EB2">
          <w:rPr>
            <w:rFonts w:ascii="Calibri" w:hAnsi="Calibri"/>
            <w:noProof/>
            <w:webHidden/>
            <w:sz w:val="24"/>
            <w:szCs w:val="24"/>
          </w:rPr>
          <w:fldChar w:fldCharType="separate"/>
        </w:r>
        <w:r w:rsidR="00844EB2" w:rsidRPr="00844EB2">
          <w:rPr>
            <w:rFonts w:ascii="Calibri" w:hAnsi="Calibri"/>
            <w:noProof/>
            <w:webHidden/>
            <w:sz w:val="24"/>
            <w:szCs w:val="24"/>
          </w:rPr>
          <w:t>27</w:t>
        </w:r>
        <w:r w:rsidR="0089306D" w:rsidRPr="00844EB2">
          <w:rPr>
            <w:rFonts w:ascii="Calibri" w:hAnsi="Calibri"/>
            <w:noProof/>
            <w:webHidden/>
            <w:sz w:val="24"/>
            <w:szCs w:val="24"/>
          </w:rPr>
          <w:fldChar w:fldCharType="end"/>
        </w:r>
      </w:hyperlink>
    </w:p>
    <w:p w:rsidR="0089306D" w:rsidRPr="00844EB2" w:rsidRDefault="008B6AB4" w:rsidP="0089306D">
      <w:pPr>
        <w:pStyle w:val="30"/>
        <w:ind w:firstLine="1200"/>
        <w:rPr>
          <w:rFonts w:ascii="Calibri" w:eastAsiaTheme="minorEastAsia" w:hAnsi="Calibri" w:cstheme="minorBidi"/>
          <w:noProof/>
          <w:kern w:val="2"/>
          <w:sz w:val="24"/>
          <w:szCs w:val="24"/>
          <w:lang w:eastAsia="zh-CN"/>
        </w:rPr>
      </w:pPr>
      <w:hyperlink w:anchor="_Toc349313429" w:history="1">
        <w:r w:rsidR="0089306D" w:rsidRPr="00844EB2">
          <w:rPr>
            <w:rStyle w:val="a9"/>
            <w:rFonts w:ascii="Calibri" w:hAnsi="Calibri"/>
            <w:noProof/>
            <w:sz w:val="24"/>
            <w:szCs w:val="24"/>
          </w:rPr>
          <w:t>2.5.3</w:t>
        </w:r>
        <w:r w:rsidR="0089306D" w:rsidRPr="00844EB2">
          <w:rPr>
            <w:rStyle w:val="a9"/>
            <w:rFonts w:ascii="Calibri" w:hAnsi="Calibri"/>
            <w:noProof/>
            <w:sz w:val="24"/>
            <w:szCs w:val="24"/>
          </w:rPr>
          <w:t>橡胶和塑料产品</w:t>
        </w:r>
        <w:r w:rsidR="0089306D" w:rsidRPr="00844EB2">
          <w:rPr>
            <w:rStyle w:val="a9"/>
            <w:rFonts w:ascii="Calibri" w:hAnsi="Calibri"/>
            <w:noProof/>
            <w:sz w:val="24"/>
            <w:szCs w:val="24"/>
          </w:rPr>
          <w:tab/>
        </w:r>
        <w:r w:rsidR="0089306D" w:rsidRPr="00844EB2">
          <w:rPr>
            <w:rFonts w:ascii="Calibri" w:hAnsi="Calibri"/>
            <w:noProof/>
            <w:webHidden/>
            <w:sz w:val="24"/>
            <w:szCs w:val="24"/>
          </w:rPr>
          <w:fldChar w:fldCharType="begin"/>
        </w:r>
        <w:r w:rsidR="0089306D" w:rsidRPr="00844EB2">
          <w:rPr>
            <w:rFonts w:ascii="Calibri" w:hAnsi="Calibri"/>
            <w:noProof/>
            <w:webHidden/>
            <w:sz w:val="24"/>
            <w:szCs w:val="24"/>
          </w:rPr>
          <w:instrText xml:space="preserve"> PAGEREF _Toc349313429 \h </w:instrText>
        </w:r>
        <w:r w:rsidR="0089306D" w:rsidRPr="00844EB2">
          <w:rPr>
            <w:rFonts w:ascii="Calibri" w:hAnsi="Calibri"/>
            <w:noProof/>
            <w:webHidden/>
            <w:sz w:val="24"/>
            <w:szCs w:val="24"/>
          </w:rPr>
        </w:r>
        <w:r w:rsidR="0089306D" w:rsidRPr="00844EB2">
          <w:rPr>
            <w:rFonts w:ascii="Calibri" w:hAnsi="Calibri"/>
            <w:noProof/>
            <w:webHidden/>
            <w:sz w:val="24"/>
            <w:szCs w:val="24"/>
          </w:rPr>
          <w:fldChar w:fldCharType="separate"/>
        </w:r>
        <w:r w:rsidR="00844EB2" w:rsidRPr="00844EB2">
          <w:rPr>
            <w:rFonts w:ascii="Calibri" w:hAnsi="Calibri"/>
            <w:noProof/>
            <w:webHidden/>
            <w:sz w:val="24"/>
            <w:szCs w:val="24"/>
          </w:rPr>
          <w:t>27</w:t>
        </w:r>
        <w:r w:rsidR="0089306D" w:rsidRPr="00844EB2">
          <w:rPr>
            <w:rFonts w:ascii="Calibri" w:hAnsi="Calibri"/>
            <w:noProof/>
            <w:webHidden/>
            <w:sz w:val="24"/>
            <w:szCs w:val="24"/>
          </w:rPr>
          <w:fldChar w:fldCharType="end"/>
        </w:r>
      </w:hyperlink>
    </w:p>
    <w:p w:rsidR="0089306D" w:rsidRPr="00844EB2" w:rsidRDefault="008B6AB4" w:rsidP="0089306D">
      <w:pPr>
        <w:pStyle w:val="21"/>
        <w:ind w:firstLine="803"/>
        <w:rPr>
          <w:rFonts w:ascii="Calibri" w:eastAsiaTheme="minorEastAsia" w:hAnsi="Calibri" w:cstheme="minorBidi"/>
          <w:noProof/>
          <w:kern w:val="2"/>
          <w:sz w:val="24"/>
          <w:szCs w:val="24"/>
          <w:lang w:eastAsia="zh-CN"/>
        </w:rPr>
      </w:pPr>
      <w:hyperlink w:anchor="_Toc349313430" w:history="1">
        <w:r w:rsidR="0089306D" w:rsidRPr="00844EB2">
          <w:rPr>
            <w:rStyle w:val="a9"/>
            <w:rFonts w:ascii="Calibri" w:hAnsi="Calibri"/>
            <w:noProof/>
            <w:sz w:val="24"/>
            <w:szCs w:val="24"/>
            <w:lang w:eastAsia="zh-CN"/>
          </w:rPr>
          <w:t>2.6</w:t>
        </w:r>
        <w:r w:rsidR="0089306D" w:rsidRPr="00844EB2">
          <w:rPr>
            <w:rStyle w:val="a9"/>
            <w:rFonts w:ascii="Calibri" w:hAnsi="Calibri"/>
            <w:noProof/>
            <w:sz w:val="24"/>
            <w:szCs w:val="24"/>
            <w:lang w:eastAsia="zh-CN"/>
          </w:rPr>
          <w:t>化学驱动油和天然气的生产</w:t>
        </w:r>
        <w:r w:rsidR="0089306D" w:rsidRPr="00844EB2">
          <w:rPr>
            <w:rStyle w:val="a9"/>
            <w:rFonts w:ascii="Calibri" w:hAnsi="Calibri"/>
            <w:noProof/>
            <w:sz w:val="24"/>
            <w:szCs w:val="24"/>
            <w:lang w:eastAsia="zh-CN"/>
          </w:rPr>
          <w:tab/>
        </w:r>
        <w:r w:rsidR="0089306D" w:rsidRPr="00844EB2">
          <w:rPr>
            <w:rFonts w:ascii="Calibri" w:hAnsi="Calibri"/>
            <w:noProof/>
            <w:webHidden/>
            <w:sz w:val="24"/>
            <w:szCs w:val="24"/>
          </w:rPr>
          <w:fldChar w:fldCharType="begin"/>
        </w:r>
        <w:r w:rsidR="0089306D" w:rsidRPr="00844EB2">
          <w:rPr>
            <w:rFonts w:ascii="Calibri" w:hAnsi="Calibri"/>
            <w:noProof/>
            <w:webHidden/>
            <w:sz w:val="24"/>
            <w:szCs w:val="24"/>
          </w:rPr>
          <w:instrText xml:space="preserve"> PAGEREF _Toc349313430 \h </w:instrText>
        </w:r>
        <w:r w:rsidR="0089306D" w:rsidRPr="00844EB2">
          <w:rPr>
            <w:rFonts w:ascii="Calibri" w:hAnsi="Calibri"/>
            <w:noProof/>
            <w:webHidden/>
            <w:sz w:val="24"/>
            <w:szCs w:val="24"/>
          </w:rPr>
        </w:r>
        <w:r w:rsidR="0089306D" w:rsidRPr="00844EB2">
          <w:rPr>
            <w:rFonts w:ascii="Calibri" w:hAnsi="Calibri"/>
            <w:noProof/>
            <w:webHidden/>
            <w:sz w:val="24"/>
            <w:szCs w:val="24"/>
          </w:rPr>
          <w:fldChar w:fldCharType="separate"/>
        </w:r>
        <w:r w:rsidR="00844EB2" w:rsidRPr="00844EB2">
          <w:rPr>
            <w:rFonts w:ascii="Calibri" w:hAnsi="Calibri"/>
            <w:noProof/>
            <w:webHidden/>
            <w:sz w:val="24"/>
            <w:szCs w:val="24"/>
          </w:rPr>
          <w:t>27</w:t>
        </w:r>
        <w:r w:rsidR="0089306D" w:rsidRPr="00844EB2">
          <w:rPr>
            <w:rFonts w:ascii="Calibri" w:hAnsi="Calibri"/>
            <w:noProof/>
            <w:webHidden/>
            <w:sz w:val="24"/>
            <w:szCs w:val="24"/>
          </w:rPr>
          <w:fldChar w:fldCharType="end"/>
        </w:r>
      </w:hyperlink>
    </w:p>
    <w:p w:rsidR="0089306D" w:rsidRPr="00844EB2" w:rsidRDefault="008B6AB4" w:rsidP="0089306D">
      <w:pPr>
        <w:pStyle w:val="30"/>
        <w:ind w:firstLine="1200"/>
        <w:rPr>
          <w:rFonts w:ascii="Calibri" w:eastAsiaTheme="minorEastAsia" w:hAnsi="Calibri" w:cstheme="minorBidi"/>
          <w:noProof/>
          <w:kern w:val="2"/>
          <w:sz w:val="24"/>
          <w:szCs w:val="24"/>
          <w:lang w:eastAsia="zh-CN"/>
        </w:rPr>
      </w:pPr>
      <w:hyperlink w:anchor="_Toc349313431" w:history="1">
        <w:r w:rsidR="0089306D" w:rsidRPr="00844EB2">
          <w:rPr>
            <w:rStyle w:val="a9"/>
            <w:rFonts w:ascii="Calibri" w:hAnsi="Calibri"/>
            <w:noProof/>
            <w:sz w:val="24"/>
            <w:szCs w:val="24"/>
          </w:rPr>
          <w:t>2.6.1</w:t>
        </w:r>
        <w:r w:rsidR="00817DBD">
          <w:rPr>
            <w:rStyle w:val="a9"/>
            <w:rFonts w:ascii="Calibri" w:hAnsi="Calibri"/>
            <w:noProof/>
            <w:sz w:val="24"/>
            <w:szCs w:val="24"/>
          </w:rPr>
          <w:t>全氟辛基磺</w:t>
        </w:r>
        <w:r w:rsidR="0089306D" w:rsidRPr="00844EB2">
          <w:rPr>
            <w:rStyle w:val="a9"/>
            <w:rFonts w:ascii="Calibri" w:hAnsi="Calibri"/>
            <w:noProof/>
            <w:sz w:val="24"/>
            <w:szCs w:val="24"/>
          </w:rPr>
          <w:t>酸及替代化学品</w:t>
        </w:r>
        <w:r w:rsidR="0089306D" w:rsidRPr="00844EB2">
          <w:rPr>
            <w:rStyle w:val="a9"/>
            <w:rFonts w:ascii="Calibri" w:hAnsi="Calibri"/>
            <w:noProof/>
            <w:sz w:val="24"/>
            <w:szCs w:val="24"/>
          </w:rPr>
          <w:tab/>
        </w:r>
        <w:r w:rsidR="0089306D" w:rsidRPr="00844EB2">
          <w:rPr>
            <w:rFonts w:ascii="Calibri" w:hAnsi="Calibri"/>
            <w:noProof/>
            <w:webHidden/>
            <w:sz w:val="24"/>
            <w:szCs w:val="24"/>
          </w:rPr>
          <w:fldChar w:fldCharType="begin"/>
        </w:r>
        <w:r w:rsidR="0089306D" w:rsidRPr="00844EB2">
          <w:rPr>
            <w:rFonts w:ascii="Calibri" w:hAnsi="Calibri"/>
            <w:noProof/>
            <w:webHidden/>
            <w:sz w:val="24"/>
            <w:szCs w:val="24"/>
          </w:rPr>
          <w:instrText xml:space="preserve"> PAGEREF _Toc349313431 \h </w:instrText>
        </w:r>
        <w:r w:rsidR="0089306D" w:rsidRPr="00844EB2">
          <w:rPr>
            <w:rFonts w:ascii="Calibri" w:hAnsi="Calibri"/>
            <w:noProof/>
            <w:webHidden/>
            <w:sz w:val="24"/>
            <w:szCs w:val="24"/>
          </w:rPr>
        </w:r>
        <w:r w:rsidR="0089306D" w:rsidRPr="00844EB2">
          <w:rPr>
            <w:rFonts w:ascii="Calibri" w:hAnsi="Calibri"/>
            <w:noProof/>
            <w:webHidden/>
            <w:sz w:val="24"/>
            <w:szCs w:val="24"/>
          </w:rPr>
          <w:fldChar w:fldCharType="separate"/>
        </w:r>
        <w:r w:rsidR="00844EB2" w:rsidRPr="00844EB2">
          <w:rPr>
            <w:rFonts w:ascii="Calibri" w:hAnsi="Calibri"/>
            <w:noProof/>
            <w:webHidden/>
            <w:sz w:val="24"/>
            <w:szCs w:val="24"/>
          </w:rPr>
          <w:t>27</w:t>
        </w:r>
        <w:r w:rsidR="0089306D" w:rsidRPr="00844EB2">
          <w:rPr>
            <w:rFonts w:ascii="Calibri" w:hAnsi="Calibri"/>
            <w:noProof/>
            <w:webHidden/>
            <w:sz w:val="24"/>
            <w:szCs w:val="24"/>
          </w:rPr>
          <w:fldChar w:fldCharType="end"/>
        </w:r>
      </w:hyperlink>
    </w:p>
    <w:p w:rsidR="0089306D" w:rsidRPr="00844EB2" w:rsidRDefault="008B6AB4" w:rsidP="0089306D">
      <w:pPr>
        <w:pStyle w:val="21"/>
        <w:ind w:firstLine="803"/>
        <w:rPr>
          <w:rFonts w:ascii="Calibri" w:eastAsiaTheme="minorEastAsia" w:hAnsi="Calibri" w:cstheme="minorBidi"/>
          <w:noProof/>
          <w:kern w:val="2"/>
          <w:sz w:val="24"/>
          <w:szCs w:val="24"/>
          <w:lang w:eastAsia="zh-CN"/>
        </w:rPr>
      </w:pPr>
      <w:hyperlink w:anchor="_Toc349313432" w:history="1">
        <w:r w:rsidR="0089306D" w:rsidRPr="00844EB2">
          <w:rPr>
            <w:rStyle w:val="a9"/>
            <w:rFonts w:ascii="Calibri" w:hAnsi="Calibri"/>
            <w:noProof/>
            <w:sz w:val="24"/>
            <w:szCs w:val="24"/>
          </w:rPr>
          <w:t>2.7</w:t>
        </w:r>
        <w:r w:rsidR="0089306D" w:rsidRPr="00844EB2">
          <w:rPr>
            <w:rStyle w:val="a9"/>
            <w:rFonts w:ascii="Calibri" w:hAnsi="Calibri"/>
            <w:noProof/>
            <w:sz w:val="24"/>
            <w:szCs w:val="24"/>
          </w:rPr>
          <w:t>电子行业</w:t>
        </w:r>
        <w:r w:rsidR="0089306D" w:rsidRPr="00844EB2">
          <w:rPr>
            <w:rStyle w:val="a9"/>
            <w:rFonts w:ascii="Calibri" w:hAnsi="Calibri"/>
            <w:noProof/>
            <w:sz w:val="24"/>
            <w:szCs w:val="24"/>
          </w:rPr>
          <w:tab/>
        </w:r>
        <w:r w:rsidR="0089306D" w:rsidRPr="00844EB2">
          <w:rPr>
            <w:rFonts w:ascii="Calibri" w:hAnsi="Calibri"/>
            <w:noProof/>
            <w:webHidden/>
            <w:sz w:val="24"/>
            <w:szCs w:val="24"/>
          </w:rPr>
          <w:fldChar w:fldCharType="begin"/>
        </w:r>
        <w:r w:rsidR="0089306D" w:rsidRPr="00844EB2">
          <w:rPr>
            <w:rFonts w:ascii="Calibri" w:hAnsi="Calibri"/>
            <w:noProof/>
            <w:webHidden/>
            <w:sz w:val="24"/>
            <w:szCs w:val="24"/>
          </w:rPr>
          <w:instrText xml:space="preserve"> PAGEREF _Toc349313432 \h </w:instrText>
        </w:r>
        <w:r w:rsidR="0089306D" w:rsidRPr="00844EB2">
          <w:rPr>
            <w:rFonts w:ascii="Calibri" w:hAnsi="Calibri"/>
            <w:noProof/>
            <w:webHidden/>
            <w:sz w:val="24"/>
            <w:szCs w:val="24"/>
          </w:rPr>
        </w:r>
        <w:r w:rsidR="0089306D" w:rsidRPr="00844EB2">
          <w:rPr>
            <w:rFonts w:ascii="Calibri" w:hAnsi="Calibri"/>
            <w:noProof/>
            <w:webHidden/>
            <w:sz w:val="24"/>
            <w:szCs w:val="24"/>
          </w:rPr>
          <w:fldChar w:fldCharType="separate"/>
        </w:r>
        <w:r w:rsidR="00844EB2" w:rsidRPr="00844EB2">
          <w:rPr>
            <w:rFonts w:ascii="Calibri" w:hAnsi="Calibri"/>
            <w:noProof/>
            <w:webHidden/>
            <w:sz w:val="24"/>
            <w:szCs w:val="24"/>
          </w:rPr>
          <w:t>27</w:t>
        </w:r>
        <w:r w:rsidR="0089306D" w:rsidRPr="00844EB2">
          <w:rPr>
            <w:rFonts w:ascii="Calibri" w:hAnsi="Calibri"/>
            <w:noProof/>
            <w:webHidden/>
            <w:sz w:val="24"/>
            <w:szCs w:val="24"/>
          </w:rPr>
          <w:fldChar w:fldCharType="end"/>
        </w:r>
      </w:hyperlink>
    </w:p>
    <w:p w:rsidR="0089306D" w:rsidRPr="00844EB2" w:rsidRDefault="008B6AB4" w:rsidP="0089306D">
      <w:pPr>
        <w:pStyle w:val="30"/>
        <w:ind w:firstLine="1200"/>
        <w:rPr>
          <w:rFonts w:ascii="Calibri" w:eastAsiaTheme="minorEastAsia" w:hAnsi="Calibri" w:cstheme="minorBidi"/>
          <w:noProof/>
          <w:kern w:val="2"/>
          <w:sz w:val="24"/>
          <w:szCs w:val="24"/>
          <w:lang w:eastAsia="zh-CN"/>
        </w:rPr>
      </w:pPr>
      <w:hyperlink w:anchor="_Toc349313433" w:history="1">
        <w:r w:rsidR="0089306D" w:rsidRPr="00844EB2">
          <w:rPr>
            <w:rStyle w:val="a9"/>
            <w:rFonts w:ascii="Calibri" w:hAnsi="Calibri"/>
            <w:noProof/>
            <w:sz w:val="24"/>
            <w:szCs w:val="24"/>
          </w:rPr>
          <w:t>2.7.1</w:t>
        </w:r>
        <w:r w:rsidR="00817DBD">
          <w:rPr>
            <w:rStyle w:val="a9"/>
            <w:rFonts w:ascii="Calibri" w:hAnsi="Calibri"/>
            <w:noProof/>
            <w:sz w:val="24"/>
            <w:szCs w:val="24"/>
          </w:rPr>
          <w:t>全氟辛基磺</w:t>
        </w:r>
        <w:r w:rsidR="0089306D" w:rsidRPr="00844EB2">
          <w:rPr>
            <w:rStyle w:val="a9"/>
            <w:rFonts w:ascii="Calibri" w:hAnsi="Calibri"/>
            <w:noProof/>
            <w:sz w:val="24"/>
            <w:szCs w:val="24"/>
          </w:rPr>
          <w:t>酸及替代化学品</w:t>
        </w:r>
        <w:r w:rsidR="0089306D" w:rsidRPr="00844EB2">
          <w:rPr>
            <w:rStyle w:val="a9"/>
            <w:rFonts w:ascii="Calibri" w:hAnsi="Calibri"/>
            <w:noProof/>
            <w:sz w:val="24"/>
            <w:szCs w:val="24"/>
          </w:rPr>
          <w:tab/>
        </w:r>
        <w:r w:rsidR="0089306D" w:rsidRPr="00844EB2">
          <w:rPr>
            <w:rFonts w:ascii="Calibri" w:hAnsi="Calibri"/>
            <w:noProof/>
            <w:webHidden/>
            <w:sz w:val="24"/>
            <w:szCs w:val="24"/>
          </w:rPr>
          <w:fldChar w:fldCharType="begin"/>
        </w:r>
        <w:r w:rsidR="0089306D" w:rsidRPr="00844EB2">
          <w:rPr>
            <w:rFonts w:ascii="Calibri" w:hAnsi="Calibri"/>
            <w:noProof/>
            <w:webHidden/>
            <w:sz w:val="24"/>
            <w:szCs w:val="24"/>
          </w:rPr>
          <w:instrText xml:space="preserve"> PAGEREF _Toc349313433 \h </w:instrText>
        </w:r>
        <w:r w:rsidR="0089306D" w:rsidRPr="00844EB2">
          <w:rPr>
            <w:rFonts w:ascii="Calibri" w:hAnsi="Calibri"/>
            <w:noProof/>
            <w:webHidden/>
            <w:sz w:val="24"/>
            <w:szCs w:val="24"/>
          </w:rPr>
        </w:r>
        <w:r w:rsidR="0089306D" w:rsidRPr="00844EB2">
          <w:rPr>
            <w:rFonts w:ascii="Calibri" w:hAnsi="Calibri"/>
            <w:noProof/>
            <w:webHidden/>
            <w:sz w:val="24"/>
            <w:szCs w:val="24"/>
          </w:rPr>
          <w:fldChar w:fldCharType="separate"/>
        </w:r>
        <w:r w:rsidR="00844EB2" w:rsidRPr="00844EB2">
          <w:rPr>
            <w:rFonts w:ascii="Calibri" w:hAnsi="Calibri"/>
            <w:noProof/>
            <w:webHidden/>
            <w:sz w:val="24"/>
            <w:szCs w:val="24"/>
          </w:rPr>
          <w:t>27</w:t>
        </w:r>
        <w:r w:rsidR="0089306D" w:rsidRPr="00844EB2">
          <w:rPr>
            <w:rFonts w:ascii="Calibri" w:hAnsi="Calibri"/>
            <w:noProof/>
            <w:webHidden/>
            <w:sz w:val="24"/>
            <w:szCs w:val="24"/>
          </w:rPr>
          <w:fldChar w:fldCharType="end"/>
        </w:r>
      </w:hyperlink>
    </w:p>
    <w:p w:rsidR="0089306D" w:rsidRPr="00844EB2" w:rsidRDefault="008B6AB4" w:rsidP="0089306D">
      <w:pPr>
        <w:pStyle w:val="30"/>
        <w:ind w:firstLine="1200"/>
        <w:rPr>
          <w:rFonts w:ascii="Calibri" w:eastAsiaTheme="minorEastAsia" w:hAnsi="Calibri" w:cstheme="minorBidi"/>
          <w:noProof/>
          <w:kern w:val="2"/>
          <w:sz w:val="24"/>
          <w:szCs w:val="24"/>
          <w:lang w:eastAsia="zh-CN"/>
        </w:rPr>
      </w:pPr>
      <w:hyperlink w:anchor="_Toc349313434" w:history="1">
        <w:r w:rsidR="0089306D" w:rsidRPr="00844EB2">
          <w:rPr>
            <w:rStyle w:val="a9"/>
            <w:rFonts w:ascii="Calibri" w:hAnsi="Calibri"/>
            <w:noProof/>
            <w:sz w:val="24"/>
            <w:szCs w:val="24"/>
          </w:rPr>
          <w:t>2.7.2</w:t>
        </w:r>
        <w:r w:rsidR="0089306D" w:rsidRPr="00844EB2">
          <w:rPr>
            <w:rStyle w:val="a9"/>
            <w:rFonts w:ascii="Calibri" w:hAnsi="Calibri"/>
            <w:noProof/>
            <w:sz w:val="24"/>
            <w:szCs w:val="24"/>
          </w:rPr>
          <w:t>半导体行业</w:t>
        </w:r>
        <w:r w:rsidR="0089306D" w:rsidRPr="00844EB2">
          <w:rPr>
            <w:rStyle w:val="a9"/>
            <w:rFonts w:ascii="Calibri" w:hAnsi="Calibri"/>
            <w:noProof/>
            <w:sz w:val="24"/>
            <w:szCs w:val="24"/>
          </w:rPr>
          <w:tab/>
        </w:r>
        <w:r w:rsidR="0089306D" w:rsidRPr="00844EB2">
          <w:rPr>
            <w:rFonts w:ascii="Calibri" w:hAnsi="Calibri"/>
            <w:noProof/>
            <w:webHidden/>
            <w:sz w:val="24"/>
            <w:szCs w:val="24"/>
          </w:rPr>
          <w:fldChar w:fldCharType="begin"/>
        </w:r>
        <w:r w:rsidR="0089306D" w:rsidRPr="00844EB2">
          <w:rPr>
            <w:rFonts w:ascii="Calibri" w:hAnsi="Calibri"/>
            <w:noProof/>
            <w:webHidden/>
            <w:sz w:val="24"/>
            <w:szCs w:val="24"/>
          </w:rPr>
          <w:instrText xml:space="preserve"> PAGEREF _Toc349313434 \h </w:instrText>
        </w:r>
        <w:r w:rsidR="0089306D" w:rsidRPr="00844EB2">
          <w:rPr>
            <w:rFonts w:ascii="Calibri" w:hAnsi="Calibri"/>
            <w:noProof/>
            <w:webHidden/>
            <w:sz w:val="24"/>
            <w:szCs w:val="24"/>
          </w:rPr>
        </w:r>
        <w:r w:rsidR="0089306D" w:rsidRPr="00844EB2">
          <w:rPr>
            <w:rFonts w:ascii="Calibri" w:hAnsi="Calibri"/>
            <w:noProof/>
            <w:webHidden/>
            <w:sz w:val="24"/>
            <w:szCs w:val="24"/>
          </w:rPr>
          <w:fldChar w:fldCharType="separate"/>
        </w:r>
        <w:r w:rsidR="00844EB2" w:rsidRPr="00844EB2">
          <w:rPr>
            <w:rFonts w:ascii="Calibri" w:hAnsi="Calibri"/>
            <w:noProof/>
            <w:webHidden/>
            <w:sz w:val="24"/>
            <w:szCs w:val="24"/>
          </w:rPr>
          <w:t>28</w:t>
        </w:r>
        <w:r w:rsidR="0089306D" w:rsidRPr="00844EB2">
          <w:rPr>
            <w:rFonts w:ascii="Calibri" w:hAnsi="Calibri"/>
            <w:noProof/>
            <w:webHidden/>
            <w:sz w:val="24"/>
            <w:szCs w:val="24"/>
          </w:rPr>
          <w:fldChar w:fldCharType="end"/>
        </w:r>
      </w:hyperlink>
    </w:p>
    <w:p w:rsidR="0089306D" w:rsidRPr="00844EB2" w:rsidRDefault="008B6AB4" w:rsidP="0089306D">
      <w:pPr>
        <w:pStyle w:val="30"/>
        <w:ind w:firstLine="1200"/>
        <w:rPr>
          <w:rFonts w:ascii="Calibri" w:eastAsiaTheme="minorEastAsia" w:hAnsi="Calibri" w:cstheme="minorBidi"/>
          <w:noProof/>
          <w:kern w:val="2"/>
          <w:sz w:val="24"/>
          <w:szCs w:val="24"/>
          <w:lang w:eastAsia="zh-CN"/>
        </w:rPr>
      </w:pPr>
      <w:hyperlink w:anchor="_Toc349313435" w:history="1">
        <w:r w:rsidR="0089306D" w:rsidRPr="00844EB2">
          <w:rPr>
            <w:rStyle w:val="a9"/>
            <w:rFonts w:ascii="Calibri" w:hAnsi="Calibri"/>
            <w:noProof/>
            <w:sz w:val="24"/>
            <w:szCs w:val="24"/>
          </w:rPr>
          <w:t>2.7.3</w:t>
        </w:r>
        <w:r w:rsidR="0089306D" w:rsidRPr="00844EB2">
          <w:rPr>
            <w:rStyle w:val="a9"/>
            <w:rFonts w:ascii="Calibri" w:hAnsi="Calibri"/>
            <w:noProof/>
            <w:sz w:val="24"/>
            <w:szCs w:val="24"/>
          </w:rPr>
          <w:t>摄影行业</w:t>
        </w:r>
        <w:r w:rsidR="0089306D" w:rsidRPr="00844EB2">
          <w:rPr>
            <w:rStyle w:val="a9"/>
            <w:rFonts w:ascii="Calibri" w:hAnsi="Calibri"/>
            <w:noProof/>
            <w:sz w:val="24"/>
            <w:szCs w:val="24"/>
          </w:rPr>
          <w:tab/>
        </w:r>
        <w:r w:rsidR="0089306D" w:rsidRPr="00844EB2">
          <w:rPr>
            <w:rFonts w:ascii="Calibri" w:hAnsi="Calibri"/>
            <w:noProof/>
            <w:webHidden/>
            <w:sz w:val="24"/>
            <w:szCs w:val="24"/>
          </w:rPr>
          <w:fldChar w:fldCharType="begin"/>
        </w:r>
        <w:r w:rsidR="0089306D" w:rsidRPr="00844EB2">
          <w:rPr>
            <w:rFonts w:ascii="Calibri" w:hAnsi="Calibri"/>
            <w:noProof/>
            <w:webHidden/>
            <w:sz w:val="24"/>
            <w:szCs w:val="24"/>
          </w:rPr>
          <w:instrText xml:space="preserve"> PAGEREF _Toc349313435 \h </w:instrText>
        </w:r>
        <w:r w:rsidR="0089306D" w:rsidRPr="00844EB2">
          <w:rPr>
            <w:rFonts w:ascii="Calibri" w:hAnsi="Calibri"/>
            <w:noProof/>
            <w:webHidden/>
            <w:sz w:val="24"/>
            <w:szCs w:val="24"/>
          </w:rPr>
        </w:r>
        <w:r w:rsidR="0089306D" w:rsidRPr="00844EB2">
          <w:rPr>
            <w:rFonts w:ascii="Calibri" w:hAnsi="Calibri"/>
            <w:noProof/>
            <w:webHidden/>
            <w:sz w:val="24"/>
            <w:szCs w:val="24"/>
          </w:rPr>
          <w:fldChar w:fldCharType="separate"/>
        </w:r>
        <w:r w:rsidR="00844EB2" w:rsidRPr="00844EB2">
          <w:rPr>
            <w:rFonts w:ascii="Calibri" w:hAnsi="Calibri"/>
            <w:noProof/>
            <w:webHidden/>
            <w:sz w:val="24"/>
            <w:szCs w:val="24"/>
          </w:rPr>
          <w:t>32</w:t>
        </w:r>
        <w:r w:rsidR="0089306D" w:rsidRPr="00844EB2">
          <w:rPr>
            <w:rFonts w:ascii="Calibri" w:hAnsi="Calibri"/>
            <w:noProof/>
            <w:webHidden/>
            <w:sz w:val="24"/>
            <w:szCs w:val="24"/>
          </w:rPr>
          <w:fldChar w:fldCharType="end"/>
        </w:r>
      </w:hyperlink>
    </w:p>
    <w:p w:rsidR="0089306D" w:rsidRPr="00844EB2" w:rsidRDefault="008B6AB4" w:rsidP="0089306D">
      <w:pPr>
        <w:pStyle w:val="10"/>
        <w:tabs>
          <w:tab w:val="left" w:pos="960"/>
          <w:tab w:val="right" w:leader="dot" w:pos="8630"/>
        </w:tabs>
        <w:spacing w:beforeLines="0" w:before="0"/>
        <w:ind w:firstLine="482"/>
        <w:rPr>
          <w:rFonts w:ascii="Calibri" w:eastAsiaTheme="minorEastAsia" w:hAnsi="Calibri" w:cstheme="minorBidi"/>
          <w:b w:val="0"/>
          <w:bCs w:val="0"/>
          <w:caps w:val="0"/>
          <w:noProof/>
          <w:kern w:val="2"/>
          <w:lang w:eastAsia="zh-CN"/>
        </w:rPr>
      </w:pPr>
      <w:hyperlink w:anchor="_Toc349313436" w:history="1">
        <w:r w:rsidR="0089306D" w:rsidRPr="00844EB2">
          <w:rPr>
            <w:rStyle w:val="a9"/>
            <w:rFonts w:ascii="Calibri" w:hAnsi="Calibri"/>
            <w:noProof/>
            <w:lang w:eastAsia="zh-CN"/>
            <w14:scene3d>
              <w14:camera w14:prst="orthographicFront"/>
              <w14:lightRig w14:rig="threePt" w14:dir="t">
                <w14:rot w14:lat="0" w14:lon="0" w14:rev="0"/>
              </w14:lightRig>
            </w14:scene3d>
          </w:rPr>
          <w:t>3.</w:t>
        </w:r>
        <w:r w:rsidR="0089306D" w:rsidRPr="00844EB2">
          <w:rPr>
            <w:rFonts w:ascii="Calibri" w:eastAsiaTheme="minorEastAsia" w:hAnsi="Calibri" w:cstheme="minorBidi"/>
            <w:b w:val="0"/>
            <w:bCs w:val="0"/>
            <w:caps w:val="0"/>
            <w:noProof/>
            <w:kern w:val="2"/>
            <w:lang w:eastAsia="zh-CN"/>
          </w:rPr>
          <w:tab/>
        </w:r>
        <w:r w:rsidR="00817DBD">
          <w:rPr>
            <w:rStyle w:val="a9"/>
            <w:rFonts w:ascii="Calibri" w:hAnsi="Calibri"/>
            <w:noProof/>
            <w:lang w:eastAsia="zh-CN"/>
          </w:rPr>
          <w:t>全氟辛基磺</w:t>
        </w:r>
        <w:r w:rsidR="0089306D" w:rsidRPr="00844EB2">
          <w:rPr>
            <w:rStyle w:val="a9"/>
            <w:rFonts w:ascii="Calibri" w:hAnsi="Calibri"/>
            <w:noProof/>
            <w:lang w:eastAsia="zh-CN"/>
          </w:rPr>
          <w:t>酸化合物管理的最佳可行技术</w:t>
        </w:r>
        <w:r w:rsidR="0089306D" w:rsidRPr="00844EB2">
          <w:rPr>
            <w:rStyle w:val="a9"/>
            <w:rFonts w:ascii="Calibri" w:hAnsi="Calibri"/>
            <w:noProof/>
            <w:lang w:eastAsia="zh-CN"/>
          </w:rPr>
          <w:t>/</w:t>
        </w:r>
        <w:r w:rsidR="0089306D" w:rsidRPr="00844EB2">
          <w:rPr>
            <w:rStyle w:val="a9"/>
            <w:rFonts w:ascii="Calibri" w:hAnsi="Calibri"/>
            <w:noProof/>
            <w:lang w:eastAsia="zh-CN"/>
          </w:rPr>
          <w:t>最佳环境实践原理</w:t>
        </w:r>
        <w:r w:rsidR="0089306D" w:rsidRPr="00844EB2">
          <w:rPr>
            <w:rFonts w:ascii="Calibri" w:hAnsi="Calibri"/>
            <w:noProof/>
            <w:webHidden/>
          </w:rPr>
          <w:tab/>
        </w:r>
        <w:r w:rsidR="0089306D" w:rsidRPr="00844EB2">
          <w:rPr>
            <w:rFonts w:ascii="Calibri" w:hAnsi="Calibri"/>
            <w:noProof/>
            <w:webHidden/>
          </w:rPr>
          <w:fldChar w:fldCharType="begin"/>
        </w:r>
        <w:r w:rsidR="0089306D" w:rsidRPr="00844EB2">
          <w:rPr>
            <w:rFonts w:ascii="Calibri" w:hAnsi="Calibri"/>
            <w:noProof/>
            <w:webHidden/>
          </w:rPr>
          <w:instrText xml:space="preserve"> PAGEREF _Toc349313436 \h </w:instrText>
        </w:r>
        <w:r w:rsidR="0089306D" w:rsidRPr="00844EB2">
          <w:rPr>
            <w:rFonts w:ascii="Calibri" w:hAnsi="Calibri"/>
            <w:noProof/>
            <w:webHidden/>
          </w:rPr>
        </w:r>
        <w:r w:rsidR="0089306D" w:rsidRPr="00844EB2">
          <w:rPr>
            <w:rFonts w:ascii="Calibri" w:hAnsi="Calibri"/>
            <w:noProof/>
            <w:webHidden/>
          </w:rPr>
          <w:fldChar w:fldCharType="separate"/>
        </w:r>
        <w:r w:rsidR="00844EB2" w:rsidRPr="00844EB2">
          <w:rPr>
            <w:rFonts w:ascii="Calibri" w:hAnsi="Calibri"/>
            <w:noProof/>
            <w:webHidden/>
          </w:rPr>
          <w:t>33</w:t>
        </w:r>
        <w:r w:rsidR="0089306D" w:rsidRPr="00844EB2">
          <w:rPr>
            <w:rFonts w:ascii="Calibri" w:hAnsi="Calibri"/>
            <w:noProof/>
            <w:webHidden/>
          </w:rPr>
          <w:fldChar w:fldCharType="end"/>
        </w:r>
      </w:hyperlink>
    </w:p>
    <w:p w:rsidR="0089306D" w:rsidRPr="00844EB2" w:rsidRDefault="008B6AB4" w:rsidP="0089306D">
      <w:pPr>
        <w:pStyle w:val="21"/>
        <w:ind w:firstLine="803"/>
        <w:rPr>
          <w:rFonts w:ascii="Calibri" w:eastAsiaTheme="minorEastAsia" w:hAnsi="Calibri" w:cstheme="minorBidi"/>
          <w:noProof/>
          <w:kern w:val="2"/>
          <w:sz w:val="24"/>
          <w:szCs w:val="24"/>
          <w:lang w:eastAsia="zh-CN"/>
        </w:rPr>
      </w:pPr>
      <w:hyperlink w:anchor="_Toc349313437" w:history="1">
        <w:r w:rsidR="0089306D" w:rsidRPr="00844EB2">
          <w:rPr>
            <w:rStyle w:val="a9"/>
            <w:rFonts w:ascii="Calibri" w:hAnsi="Calibri"/>
            <w:noProof/>
            <w:sz w:val="24"/>
            <w:szCs w:val="24"/>
            <w:lang w:eastAsia="zh-CN"/>
          </w:rPr>
          <w:t>3.1</w:t>
        </w:r>
        <w:r w:rsidR="0089306D" w:rsidRPr="00844EB2">
          <w:rPr>
            <w:rStyle w:val="a9"/>
            <w:rFonts w:ascii="Calibri" w:hAnsi="Calibri"/>
            <w:noProof/>
            <w:sz w:val="24"/>
            <w:szCs w:val="24"/>
            <w:lang w:eastAsia="zh-CN"/>
          </w:rPr>
          <w:t>最佳可行技术</w:t>
        </w:r>
        <w:r w:rsidR="0089306D" w:rsidRPr="00844EB2">
          <w:rPr>
            <w:rStyle w:val="a9"/>
            <w:rFonts w:ascii="Calibri" w:hAnsi="Calibri"/>
            <w:noProof/>
            <w:sz w:val="24"/>
            <w:szCs w:val="24"/>
            <w:lang w:eastAsia="zh-CN"/>
          </w:rPr>
          <w:t>/</w:t>
        </w:r>
        <w:r w:rsidR="0089306D" w:rsidRPr="00844EB2">
          <w:rPr>
            <w:rStyle w:val="a9"/>
            <w:rFonts w:ascii="Calibri" w:hAnsi="Calibri"/>
            <w:noProof/>
            <w:sz w:val="24"/>
            <w:szCs w:val="24"/>
            <w:lang w:eastAsia="zh-CN"/>
          </w:rPr>
          <w:t>最佳环境实践措施的概述</w:t>
        </w:r>
        <w:r w:rsidR="0089306D" w:rsidRPr="00844EB2">
          <w:rPr>
            <w:rStyle w:val="a9"/>
            <w:rFonts w:ascii="Calibri" w:hAnsi="Calibri"/>
            <w:noProof/>
            <w:sz w:val="24"/>
            <w:szCs w:val="24"/>
            <w:lang w:eastAsia="zh-CN"/>
          </w:rPr>
          <w:tab/>
        </w:r>
        <w:r w:rsidR="0089306D" w:rsidRPr="00844EB2">
          <w:rPr>
            <w:rFonts w:ascii="Calibri" w:hAnsi="Calibri"/>
            <w:noProof/>
            <w:webHidden/>
            <w:sz w:val="24"/>
            <w:szCs w:val="24"/>
          </w:rPr>
          <w:fldChar w:fldCharType="begin"/>
        </w:r>
        <w:r w:rsidR="0089306D" w:rsidRPr="00844EB2">
          <w:rPr>
            <w:rFonts w:ascii="Calibri" w:hAnsi="Calibri"/>
            <w:noProof/>
            <w:webHidden/>
            <w:sz w:val="24"/>
            <w:szCs w:val="24"/>
          </w:rPr>
          <w:instrText xml:space="preserve"> PAGEREF _Toc349313437 \h </w:instrText>
        </w:r>
        <w:r w:rsidR="0089306D" w:rsidRPr="00844EB2">
          <w:rPr>
            <w:rFonts w:ascii="Calibri" w:hAnsi="Calibri"/>
            <w:noProof/>
            <w:webHidden/>
            <w:sz w:val="24"/>
            <w:szCs w:val="24"/>
          </w:rPr>
        </w:r>
        <w:r w:rsidR="0089306D" w:rsidRPr="00844EB2">
          <w:rPr>
            <w:rFonts w:ascii="Calibri" w:hAnsi="Calibri"/>
            <w:noProof/>
            <w:webHidden/>
            <w:sz w:val="24"/>
            <w:szCs w:val="24"/>
          </w:rPr>
          <w:fldChar w:fldCharType="separate"/>
        </w:r>
        <w:r w:rsidR="00844EB2" w:rsidRPr="00844EB2">
          <w:rPr>
            <w:rFonts w:ascii="Calibri" w:hAnsi="Calibri"/>
            <w:noProof/>
            <w:webHidden/>
            <w:sz w:val="24"/>
            <w:szCs w:val="24"/>
          </w:rPr>
          <w:t>33</w:t>
        </w:r>
        <w:r w:rsidR="0089306D" w:rsidRPr="00844EB2">
          <w:rPr>
            <w:rFonts w:ascii="Calibri" w:hAnsi="Calibri"/>
            <w:noProof/>
            <w:webHidden/>
            <w:sz w:val="24"/>
            <w:szCs w:val="24"/>
          </w:rPr>
          <w:fldChar w:fldCharType="end"/>
        </w:r>
      </w:hyperlink>
    </w:p>
    <w:p w:rsidR="0089306D" w:rsidRPr="00844EB2" w:rsidRDefault="008B6AB4" w:rsidP="0089306D">
      <w:pPr>
        <w:pStyle w:val="30"/>
        <w:ind w:firstLine="1200"/>
        <w:rPr>
          <w:rFonts w:ascii="Calibri" w:eastAsiaTheme="minorEastAsia" w:hAnsi="Calibri" w:cstheme="minorBidi"/>
          <w:noProof/>
          <w:kern w:val="2"/>
          <w:sz w:val="24"/>
          <w:szCs w:val="24"/>
          <w:lang w:eastAsia="zh-CN"/>
        </w:rPr>
      </w:pPr>
      <w:hyperlink w:anchor="_Toc349313438" w:history="1">
        <w:r w:rsidR="0089306D" w:rsidRPr="00844EB2">
          <w:rPr>
            <w:rStyle w:val="a9"/>
            <w:rFonts w:ascii="Calibri" w:hAnsi="Calibri"/>
            <w:noProof/>
            <w:sz w:val="24"/>
            <w:szCs w:val="24"/>
          </w:rPr>
          <w:t>3.1.1</w:t>
        </w:r>
        <w:r w:rsidR="0089306D" w:rsidRPr="00844EB2">
          <w:rPr>
            <w:rStyle w:val="a9"/>
            <w:rFonts w:ascii="Calibri" w:hAnsi="Calibri"/>
            <w:noProof/>
            <w:sz w:val="24"/>
            <w:szCs w:val="24"/>
          </w:rPr>
          <w:t>存储、处理、计量、分配和运输</w:t>
        </w:r>
        <w:r w:rsidR="0089306D" w:rsidRPr="00844EB2">
          <w:rPr>
            <w:rStyle w:val="a9"/>
            <w:rFonts w:ascii="Calibri" w:hAnsi="Calibri"/>
            <w:noProof/>
            <w:sz w:val="24"/>
            <w:szCs w:val="24"/>
          </w:rPr>
          <w:tab/>
        </w:r>
        <w:r w:rsidR="0089306D" w:rsidRPr="00844EB2">
          <w:rPr>
            <w:rFonts w:ascii="Calibri" w:hAnsi="Calibri"/>
            <w:noProof/>
            <w:webHidden/>
            <w:sz w:val="24"/>
            <w:szCs w:val="24"/>
          </w:rPr>
          <w:fldChar w:fldCharType="begin"/>
        </w:r>
        <w:r w:rsidR="0089306D" w:rsidRPr="00844EB2">
          <w:rPr>
            <w:rFonts w:ascii="Calibri" w:hAnsi="Calibri"/>
            <w:noProof/>
            <w:webHidden/>
            <w:sz w:val="24"/>
            <w:szCs w:val="24"/>
          </w:rPr>
          <w:instrText xml:space="preserve"> PAGEREF _Toc349313438 \h </w:instrText>
        </w:r>
        <w:r w:rsidR="0089306D" w:rsidRPr="00844EB2">
          <w:rPr>
            <w:rFonts w:ascii="Calibri" w:hAnsi="Calibri"/>
            <w:noProof/>
            <w:webHidden/>
            <w:sz w:val="24"/>
            <w:szCs w:val="24"/>
          </w:rPr>
        </w:r>
        <w:r w:rsidR="0089306D" w:rsidRPr="00844EB2">
          <w:rPr>
            <w:rFonts w:ascii="Calibri" w:hAnsi="Calibri"/>
            <w:noProof/>
            <w:webHidden/>
            <w:sz w:val="24"/>
            <w:szCs w:val="24"/>
          </w:rPr>
          <w:fldChar w:fldCharType="separate"/>
        </w:r>
        <w:r w:rsidR="00844EB2" w:rsidRPr="00844EB2">
          <w:rPr>
            <w:rFonts w:ascii="Calibri" w:hAnsi="Calibri"/>
            <w:noProof/>
            <w:webHidden/>
            <w:sz w:val="24"/>
            <w:szCs w:val="24"/>
          </w:rPr>
          <w:t>33</w:t>
        </w:r>
        <w:r w:rsidR="0089306D" w:rsidRPr="00844EB2">
          <w:rPr>
            <w:rFonts w:ascii="Calibri" w:hAnsi="Calibri"/>
            <w:noProof/>
            <w:webHidden/>
            <w:sz w:val="24"/>
            <w:szCs w:val="24"/>
          </w:rPr>
          <w:fldChar w:fldCharType="end"/>
        </w:r>
      </w:hyperlink>
    </w:p>
    <w:p w:rsidR="0089306D" w:rsidRPr="00844EB2" w:rsidRDefault="008B6AB4" w:rsidP="0089306D">
      <w:pPr>
        <w:pStyle w:val="30"/>
        <w:ind w:firstLine="1200"/>
        <w:rPr>
          <w:rFonts w:ascii="Calibri" w:eastAsiaTheme="minorEastAsia" w:hAnsi="Calibri" w:cstheme="minorBidi"/>
          <w:noProof/>
          <w:kern w:val="2"/>
          <w:sz w:val="24"/>
          <w:szCs w:val="24"/>
          <w:lang w:eastAsia="zh-CN"/>
        </w:rPr>
      </w:pPr>
      <w:hyperlink w:anchor="_Toc349313439" w:history="1">
        <w:r w:rsidR="0089306D" w:rsidRPr="00844EB2">
          <w:rPr>
            <w:rStyle w:val="a9"/>
            <w:rFonts w:ascii="Calibri" w:hAnsi="Calibri"/>
            <w:noProof/>
            <w:sz w:val="24"/>
            <w:szCs w:val="24"/>
          </w:rPr>
          <w:t>3.1.2</w:t>
        </w:r>
        <w:r w:rsidR="0089306D" w:rsidRPr="00844EB2">
          <w:rPr>
            <w:rStyle w:val="a9"/>
            <w:rFonts w:ascii="Calibri" w:hAnsi="Calibri"/>
            <w:noProof/>
            <w:sz w:val="24"/>
            <w:szCs w:val="24"/>
          </w:rPr>
          <w:t>改进原材料使用的知识</w:t>
        </w:r>
        <w:r w:rsidR="0089306D" w:rsidRPr="00844EB2">
          <w:rPr>
            <w:rStyle w:val="a9"/>
            <w:rFonts w:ascii="Calibri" w:hAnsi="Calibri"/>
            <w:noProof/>
            <w:sz w:val="24"/>
            <w:szCs w:val="24"/>
          </w:rPr>
          <w:tab/>
        </w:r>
        <w:r w:rsidR="0089306D" w:rsidRPr="00844EB2">
          <w:rPr>
            <w:rFonts w:ascii="Calibri" w:hAnsi="Calibri"/>
            <w:noProof/>
            <w:webHidden/>
            <w:sz w:val="24"/>
            <w:szCs w:val="24"/>
          </w:rPr>
          <w:fldChar w:fldCharType="begin"/>
        </w:r>
        <w:r w:rsidR="0089306D" w:rsidRPr="00844EB2">
          <w:rPr>
            <w:rFonts w:ascii="Calibri" w:hAnsi="Calibri"/>
            <w:noProof/>
            <w:webHidden/>
            <w:sz w:val="24"/>
            <w:szCs w:val="24"/>
          </w:rPr>
          <w:instrText xml:space="preserve"> PAGEREF _Toc349313439 \h </w:instrText>
        </w:r>
        <w:r w:rsidR="0089306D" w:rsidRPr="00844EB2">
          <w:rPr>
            <w:rFonts w:ascii="Calibri" w:hAnsi="Calibri"/>
            <w:noProof/>
            <w:webHidden/>
            <w:sz w:val="24"/>
            <w:szCs w:val="24"/>
          </w:rPr>
        </w:r>
        <w:r w:rsidR="0089306D" w:rsidRPr="00844EB2">
          <w:rPr>
            <w:rFonts w:ascii="Calibri" w:hAnsi="Calibri"/>
            <w:noProof/>
            <w:webHidden/>
            <w:sz w:val="24"/>
            <w:szCs w:val="24"/>
          </w:rPr>
          <w:fldChar w:fldCharType="separate"/>
        </w:r>
        <w:r w:rsidR="00844EB2" w:rsidRPr="00844EB2">
          <w:rPr>
            <w:rFonts w:ascii="Calibri" w:hAnsi="Calibri"/>
            <w:noProof/>
            <w:webHidden/>
            <w:sz w:val="24"/>
            <w:szCs w:val="24"/>
          </w:rPr>
          <w:t>33</w:t>
        </w:r>
        <w:r w:rsidR="0089306D" w:rsidRPr="00844EB2">
          <w:rPr>
            <w:rFonts w:ascii="Calibri" w:hAnsi="Calibri"/>
            <w:noProof/>
            <w:webHidden/>
            <w:sz w:val="24"/>
            <w:szCs w:val="24"/>
          </w:rPr>
          <w:fldChar w:fldCharType="end"/>
        </w:r>
      </w:hyperlink>
    </w:p>
    <w:p w:rsidR="0089306D" w:rsidRPr="00844EB2" w:rsidRDefault="008B6AB4" w:rsidP="0089306D">
      <w:pPr>
        <w:pStyle w:val="30"/>
        <w:ind w:firstLine="1200"/>
        <w:rPr>
          <w:rFonts w:ascii="Calibri" w:eastAsiaTheme="minorEastAsia" w:hAnsi="Calibri" w:cstheme="minorBidi"/>
          <w:noProof/>
          <w:kern w:val="2"/>
          <w:sz w:val="24"/>
          <w:szCs w:val="24"/>
          <w:lang w:eastAsia="zh-CN"/>
        </w:rPr>
      </w:pPr>
      <w:hyperlink w:anchor="_Toc349313440" w:history="1">
        <w:r w:rsidR="0089306D" w:rsidRPr="00844EB2">
          <w:rPr>
            <w:rStyle w:val="a9"/>
            <w:rFonts w:ascii="Calibri" w:hAnsi="Calibri"/>
            <w:noProof/>
            <w:sz w:val="24"/>
            <w:szCs w:val="24"/>
          </w:rPr>
          <w:t>3.1.3</w:t>
        </w:r>
        <w:r w:rsidR="0089306D" w:rsidRPr="00844EB2">
          <w:rPr>
            <w:rStyle w:val="a9"/>
            <w:rFonts w:ascii="Calibri" w:hAnsi="Calibri"/>
            <w:noProof/>
            <w:sz w:val="24"/>
            <w:szCs w:val="24"/>
          </w:rPr>
          <w:t>化学品使用的最小化</w:t>
        </w:r>
        <w:r w:rsidR="0089306D" w:rsidRPr="00844EB2">
          <w:rPr>
            <w:rStyle w:val="a9"/>
            <w:rFonts w:ascii="Calibri" w:hAnsi="Calibri"/>
            <w:noProof/>
            <w:sz w:val="24"/>
            <w:szCs w:val="24"/>
          </w:rPr>
          <w:t>/</w:t>
        </w:r>
        <w:r w:rsidR="0089306D" w:rsidRPr="00844EB2">
          <w:rPr>
            <w:rStyle w:val="a9"/>
            <w:rFonts w:ascii="Calibri" w:hAnsi="Calibri"/>
            <w:noProof/>
            <w:sz w:val="24"/>
            <w:szCs w:val="24"/>
          </w:rPr>
          <w:t>最优化</w:t>
        </w:r>
        <w:r w:rsidR="0089306D" w:rsidRPr="00844EB2">
          <w:rPr>
            <w:rStyle w:val="a9"/>
            <w:rFonts w:ascii="Calibri" w:hAnsi="Calibri"/>
            <w:noProof/>
            <w:sz w:val="24"/>
            <w:szCs w:val="24"/>
          </w:rPr>
          <w:tab/>
        </w:r>
        <w:r w:rsidR="0089306D" w:rsidRPr="00844EB2">
          <w:rPr>
            <w:rFonts w:ascii="Calibri" w:hAnsi="Calibri"/>
            <w:noProof/>
            <w:webHidden/>
            <w:sz w:val="24"/>
            <w:szCs w:val="24"/>
          </w:rPr>
          <w:fldChar w:fldCharType="begin"/>
        </w:r>
        <w:r w:rsidR="0089306D" w:rsidRPr="00844EB2">
          <w:rPr>
            <w:rFonts w:ascii="Calibri" w:hAnsi="Calibri"/>
            <w:noProof/>
            <w:webHidden/>
            <w:sz w:val="24"/>
            <w:szCs w:val="24"/>
          </w:rPr>
          <w:instrText xml:space="preserve"> PAGEREF _Toc349313440 \h </w:instrText>
        </w:r>
        <w:r w:rsidR="0089306D" w:rsidRPr="00844EB2">
          <w:rPr>
            <w:rFonts w:ascii="Calibri" w:hAnsi="Calibri"/>
            <w:noProof/>
            <w:webHidden/>
            <w:sz w:val="24"/>
            <w:szCs w:val="24"/>
          </w:rPr>
        </w:r>
        <w:r w:rsidR="0089306D" w:rsidRPr="00844EB2">
          <w:rPr>
            <w:rFonts w:ascii="Calibri" w:hAnsi="Calibri"/>
            <w:noProof/>
            <w:webHidden/>
            <w:sz w:val="24"/>
            <w:szCs w:val="24"/>
          </w:rPr>
          <w:fldChar w:fldCharType="separate"/>
        </w:r>
        <w:r w:rsidR="00844EB2" w:rsidRPr="00844EB2">
          <w:rPr>
            <w:rFonts w:ascii="Calibri" w:hAnsi="Calibri"/>
            <w:noProof/>
            <w:webHidden/>
            <w:sz w:val="24"/>
            <w:szCs w:val="24"/>
          </w:rPr>
          <w:t>34</w:t>
        </w:r>
        <w:r w:rsidR="0089306D" w:rsidRPr="00844EB2">
          <w:rPr>
            <w:rFonts w:ascii="Calibri" w:hAnsi="Calibri"/>
            <w:noProof/>
            <w:webHidden/>
            <w:sz w:val="24"/>
            <w:szCs w:val="24"/>
          </w:rPr>
          <w:fldChar w:fldCharType="end"/>
        </w:r>
      </w:hyperlink>
    </w:p>
    <w:p w:rsidR="0089306D" w:rsidRPr="00844EB2" w:rsidRDefault="008B6AB4" w:rsidP="0089306D">
      <w:pPr>
        <w:pStyle w:val="30"/>
        <w:ind w:firstLine="1200"/>
        <w:rPr>
          <w:rFonts w:ascii="Calibri" w:eastAsiaTheme="minorEastAsia" w:hAnsi="Calibri" w:cstheme="minorBidi"/>
          <w:noProof/>
          <w:kern w:val="2"/>
          <w:sz w:val="24"/>
          <w:szCs w:val="24"/>
          <w:lang w:eastAsia="zh-CN"/>
        </w:rPr>
      </w:pPr>
      <w:hyperlink w:anchor="_Toc349313441" w:history="1">
        <w:r w:rsidR="0089306D" w:rsidRPr="00844EB2">
          <w:rPr>
            <w:rStyle w:val="a9"/>
            <w:rFonts w:ascii="Calibri" w:hAnsi="Calibri"/>
            <w:noProof/>
            <w:sz w:val="24"/>
            <w:szCs w:val="24"/>
          </w:rPr>
          <w:t>3.1.4</w:t>
        </w:r>
        <w:r w:rsidR="0089306D" w:rsidRPr="00844EB2">
          <w:rPr>
            <w:rStyle w:val="a9"/>
            <w:rFonts w:ascii="Calibri" w:hAnsi="Calibri"/>
            <w:noProof/>
            <w:sz w:val="24"/>
            <w:szCs w:val="24"/>
          </w:rPr>
          <w:t>设备</w:t>
        </w:r>
        <w:r w:rsidR="0089306D" w:rsidRPr="00844EB2">
          <w:rPr>
            <w:rStyle w:val="a9"/>
            <w:rFonts w:ascii="Calibri" w:hAnsi="Calibri"/>
            <w:noProof/>
            <w:sz w:val="24"/>
            <w:szCs w:val="24"/>
          </w:rPr>
          <w:tab/>
        </w:r>
        <w:r w:rsidR="0089306D" w:rsidRPr="00844EB2">
          <w:rPr>
            <w:rFonts w:ascii="Calibri" w:hAnsi="Calibri"/>
            <w:noProof/>
            <w:webHidden/>
            <w:sz w:val="24"/>
            <w:szCs w:val="24"/>
          </w:rPr>
          <w:fldChar w:fldCharType="begin"/>
        </w:r>
        <w:r w:rsidR="0089306D" w:rsidRPr="00844EB2">
          <w:rPr>
            <w:rFonts w:ascii="Calibri" w:hAnsi="Calibri"/>
            <w:noProof/>
            <w:webHidden/>
            <w:sz w:val="24"/>
            <w:szCs w:val="24"/>
          </w:rPr>
          <w:instrText xml:space="preserve"> PAGEREF _Toc349313441 \h </w:instrText>
        </w:r>
        <w:r w:rsidR="0089306D" w:rsidRPr="00844EB2">
          <w:rPr>
            <w:rFonts w:ascii="Calibri" w:hAnsi="Calibri"/>
            <w:noProof/>
            <w:webHidden/>
            <w:sz w:val="24"/>
            <w:szCs w:val="24"/>
          </w:rPr>
        </w:r>
        <w:r w:rsidR="0089306D" w:rsidRPr="00844EB2">
          <w:rPr>
            <w:rFonts w:ascii="Calibri" w:hAnsi="Calibri"/>
            <w:noProof/>
            <w:webHidden/>
            <w:sz w:val="24"/>
            <w:szCs w:val="24"/>
          </w:rPr>
          <w:fldChar w:fldCharType="separate"/>
        </w:r>
        <w:r w:rsidR="00844EB2" w:rsidRPr="00844EB2">
          <w:rPr>
            <w:rFonts w:ascii="Calibri" w:hAnsi="Calibri"/>
            <w:noProof/>
            <w:webHidden/>
            <w:sz w:val="24"/>
            <w:szCs w:val="24"/>
          </w:rPr>
          <w:t>34</w:t>
        </w:r>
        <w:r w:rsidR="0089306D" w:rsidRPr="00844EB2">
          <w:rPr>
            <w:rFonts w:ascii="Calibri" w:hAnsi="Calibri"/>
            <w:noProof/>
            <w:webHidden/>
            <w:sz w:val="24"/>
            <w:szCs w:val="24"/>
          </w:rPr>
          <w:fldChar w:fldCharType="end"/>
        </w:r>
      </w:hyperlink>
    </w:p>
    <w:p w:rsidR="0089306D" w:rsidRPr="00844EB2" w:rsidRDefault="008B6AB4" w:rsidP="0089306D">
      <w:pPr>
        <w:pStyle w:val="30"/>
        <w:ind w:firstLine="1200"/>
        <w:rPr>
          <w:rFonts w:ascii="Calibri" w:eastAsiaTheme="minorEastAsia" w:hAnsi="Calibri" w:cstheme="minorBidi"/>
          <w:noProof/>
          <w:kern w:val="2"/>
          <w:sz w:val="24"/>
          <w:szCs w:val="24"/>
          <w:lang w:eastAsia="zh-CN"/>
        </w:rPr>
      </w:pPr>
      <w:hyperlink w:anchor="_Toc349313442" w:history="1">
        <w:r w:rsidR="0089306D" w:rsidRPr="00844EB2">
          <w:rPr>
            <w:rStyle w:val="a9"/>
            <w:rFonts w:ascii="Calibri" w:hAnsi="Calibri"/>
            <w:noProof/>
            <w:sz w:val="24"/>
            <w:szCs w:val="24"/>
          </w:rPr>
          <w:t>3.1.5</w:t>
        </w:r>
        <w:r w:rsidR="0089306D" w:rsidRPr="00844EB2">
          <w:rPr>
            <w:rStyle w:val="a9"/>
            <w:rFonts w:ascii="Calibri" w:hAnsi="Calibri"/>
            <w:noProof/>
            <w:sz w:val="24"/>
            <w:szCs w:val="24"/>
          </w:rPr>
          <w:t>小结</w:t>
        </w:r>
        <w:r w:rsidR="0089306D" w:rsidRPr="00844EB2">
          <w:rPr>
            <w:rStyle w:val="a9"/>
            <w:rFonts w:ascii="Calibri" w:hAnsi="Calibri"/>
            <w:noProof/>
            <w:sz w:val="24"/>
            <w:szCs w:val="24"/>
          </w:rPr>
          <w:tab/>
        </w:r>
        <w:r w:rsidR="0089306D" w:rsidRPr="00844EB2">
          <w:rPr>
            <w:rFonts w:ascii="Calibri" w:hAnsi="Calibri"/>
            <w:noProof/>
            <w:webHidden/>
            <w:sz w:val="24"/>
            <w:szCs w:val="24"/>
          </w:rPr>
          <w:fldChar w:fldCharType="begin"/>
        </w:r>
        <w:r w:rsidR="0089306D" w:rsidRPr="00844EB2">
          <w:rPr>
            <w:rFonts w:ascii="Calibri" w:hAnsi="Calibri"/>
            <w:noProof/>
            <w:webHidden/>
            <w:sz w:val="24"/>
            <w:szCs w:val="24"/>
          </w:rPr>
          <w:instrText xml:space="preserve"> PAGEREF _Toc349313442 \h </w:instrText>
        </w:r>
        <w:r w:rsidR="0089306D" w:rsidRPr="00844EB2">
          <w:rPr>
            <w:rFonts w:ascii="Calibri" w:hAnsi="Calibri"/>
            <w:noProof/>
            <w:webHidden/>
            <w:sz w:val="24"/>
            <w:szCs w:val="24"/>
          </w:rPr>
        </w:r>
        <w:r w:rsidR="0089306D" w:rsidRPr="00844EB2">
          <w:rPr>
            <w:rFonts w:ascii="Calibri" w:hAnsi="Calibri"/>
            <w:noProof/>
            <w:webHidden/>
            <w:sz w:val="24"/>
            <w:szCs w:val="24"/>
          </w:rPr>
          <w:fldChar w:fldCharType="separate"/>
        </w:r>
        <w:r w:rsidR="00844EB2" w:rsidRPr="00844EB2">
          <w:rPr>
            <w:rFonts w:ascii="Calibri" w:hAnsi="Calibri"/>
            <w:noProof/>
            <w:webHidden/>
            <w:sz w:val="24"/>
            <w:szCs w:val="24"/>
          </w:rPr>
          <w:t>34</w:t>
        </w:r>
        <w:r w:rsidR="0089306D" w:rsidRPr="00844EB2">
          <w:rPr>
            <w:rFonts w:ascii="Calibri" w:hAnsi="Calibri"/>
            <w:noProof/>
            <w:webHidden/>
            <w:sz w:val="24"/>
            <w:szCs w:val="24"/>
          </w:rPr>
          <w:fldChar w:fldCharType="end"/>
        </w:r>
      </w:hyperlink>
    </w:p>
    <w:p w:rsidR="0089306D" w:rsidRPr="00844EB2" w:rsidRDefault="008B6AB4" w:rsidP="0089306D">
      <w:pPr>
        <w:pStyle w:val="21"/>
        <w:ind w:firstLine="803"/>
        <w:rPr>
          <w:rFonts w:ascii="Calibri" w:eastAsiaTheme="minorEastAsia" w:hAnsi="Calibri" w:cstheme="minorBidi"/>
          <w:noProof/>
          <w:kern w:val="2"/>
          <w:sz w:val="24"/>
          <w:szCs w:val="24"/>
          <w:lang w:eastAsia="zh-CN"/>
        </w:rPr>
      </w:pPr>
      <w:hyperlink w:anchor="_Toc349313443" w:history="1">
        <w:r w:rsidR="0089306D" w:rsidRPr="00844EB2">
          <w:rPr>
            <w:rStyle w:val="a9"/>
            <w:rFonts w:ascii="Calibri" w:hAnsi="Calibri"/>
            <w:noProof/>
            <w:sz w:val="24"/>
            <w:szCs w:val="24"/>
            <w:lang w:eastAsia="zh-CN"/>
          </w:rPr>
          <w:t>3.2</w:t>
        </w:r>
        <w:r w:rsidR="0089306D" w:rsidRPr="00844EB2">
          <w:rPr>
            <w:rStyle w:val="a9"/>
            <w:rFonts w:ascii="Calibri" w:hAnsi="Calibri"/>
            <w:noProof/>
            <w:sz w:val="24"/>
            <w:szCs w:val="24"/>
            <w:lang w:eastAsia="zh-CN"/>
          </w:rPr>
          <w:t>水资源管理，废气和固体废物管理</w:t>
        </w:r>
        <w:r w:rsidR="0089306D" w:rsidRPr="00844EB2">
          <w:rPr>
            <w:rStyle w:val="a9"/>
            <w:rFonts w:ascii="Calibri" w:hAnsi="Calibri"/>
            <w:noProof/>
            <w:sz w:val="24"/>
            <w:szCs w:val="24"/>
            <w:lang w:eastAsia="zh-CN"/>
          </w:rPr>
          <w:tab/>
        </w:r>
        <w:r w:rsidR="0089306D" w:rsidRPr="00844EB2">
          <w:rPr>
            <w:rFonts w:ascii="Calibri" w:hAnsi="Calibri"/>
            <w:noProof/>
            <w:webHidden/>
            <w:sz w:val="24"/>
            <w:szCs w:val="24"/>
          </w:rPr>
          <w:fldChar w:fldCharType="begin"/>
        </w:r>
        <w:r w:rsidR="0089306D" w:rsidRPr="00844EB2">
          <w:rPr>
            <w:rFonts w:ascii="Calibri" w:hAnsi="Calibri"/>
            <w:noProof/>
            <w:webHidden/>
            <w:sz w:val="24"/>
            <w:szCs w:val="24"/>
          </w:rPr>
          <w:instrText xml:space="preserve"> PAGEREF _Toc349313443 \h </w:instrText>
        </w:r>
        <w:r w:rsidR="0089306D" w:rsidRPr="00844EB2">
          <w:rPr>
            <w:rFonts w:ascii="Calibri" w:hAnsi="Calibri"/>
            <w:noProof/>
            <w:webHidden/>
            <w:sz w:val="24"/>
            <w:szCs w:val="24"/>
          </w:rPr>
        </w:r>
        <w:r w:rsidR="0089306D" w:rsidRPr="00844EB2">
          <w:rPr>
            <w:rFonts w:ascii="Calibri" w:hAnsi="Calibri"/>
            <w:noProof/>
            <w:webHidden/>
            <w:sz w:val="24"/>
            <w:szCs w:val="24"/>
          </w:rPr>
          <w:fldChar w:fldCharType="separate"/>
        </w:r>
        <w:r w:rsidR="00844EB2" w:rsidRPr="00844EB2">
          <w:rPr>
            <w:rFonts w:ascii="Calibri" w:hAnsi="Calibri"/>
            <w:noProof/>
            <w:webHidden/>
            <w:sz w:val="24"/>
            <w:szCs w:val="24"/>
          </w:rPr>
          <w:t>35</w:t>
        </w:r>
        <w:r w:rsidR="0089306D" w:rsidRPr="00844EB2">
          <w:rPr>
            <w:rFonts w:ascii="Calibri" w:hAnsi="Calibri"/>
            <w:noProof/>
            <w:webHidden/>
            <w:sz w:val="24"/>
            <w:szCs w:val="24"/>
          </w:rPr>
          <w:fldChar w:fldCharType="end"/>
        </w:r>
      </w:hyperlink>
    </w:p>
    <w:p w:rsidR="0089306D" w:rsidRPr="00844EB2" w:rsidRDefault="008B6AB4" w:rsidP="0089306D">
      <w:pPr>
        <w:pStyle w:val="21"/>
        <w:ind w:firstLine="803"/>
        <w:rPr>
          <w:rFonts w:ascii="Calibri" w:eastAsiaTheme="minorEastAsia" w:hAnsi="Calibri" w:cstheme="minorBidi"/>
          <w:noProof/>
          <w:kern w:val="2"/>
          <w:sz w:val="24"/>
          <w:szCs w:val="24"/>
          <w:lang w:eastAsia="zh-CN"/>
        </w:rPr>
      </w:pPr>
      <w:hyperlink w:anchor="_Toc349313444" w:history="1">
        <w:r w:rsidR="0089306D" w:rsidRPr="00844EB2">
          <w:rPr>
            <w:rStyle w:val="a9"/>
            <w:rFonts w:ascii="Calibri" w:hAnsi="Calibri"/>
            <w:noProof/>
            <w:sz w:val="24"/>
            <w:szCs w:val="24"/>
            <w:lang w:eastAsia="zh-CN"/>
          </w:rPr>
          <w:t>3.3</w:t>
        </w:r>
        <w:r w:rsidR="0089306D" w:rsidRPr="00844EB2">
          <w:rPr>
            <w:rStyle w:val="a9"/>
            <w:rFonts w:ascii="Calibri" w:hAnsi="Calibri"/>
            <w:noProof/>
            <w:sz w:val="24"/>
            <w:szCs w:val="24"/>
            <w:lang w:eastAsia="zh-CN"/>
          </w:rPr>
          <w:t>废物流的处理及知识</w:t>
        </w:r>
        <w:r w:rsidR="0089306D" w:rsidRPr="00844EB2">
          <w:rPr>
            <w:rStyle w:val="a9"/>
            <w:rFonts w:ascii="Calibri" w:hAnsi="Calibri"/>
            <w:noProof/>
            <w:sz w:val="24"/>
            <w:szCs w:val="24"/>
            <w:lang w:eastAsia="zh-CN"/>
          </w:rPr>
          <w:tab/>
        </w:r>
        <w:r w:rsidR="0089306D" w:rsidRPr="00844EB2">
          <w:rPr>
            <w:rFonts w:ascii="Calibri" w:hAnsi="Calibri"/>
            <w:noProof/>
            <w:webHidden/>
            <w:sz w:val="24"/>
            <w:szCs w:val="24"/>
          </w:rPr>
          <w:fldChar w:fldCharType="begin"/>
        </w:r>
        <w:r w:rsidR="0089306D" w:rsidRPr="00844EB2">
          <w:rPr>
            <w:rFonts w:ascii="Calibri" w:hAnsi="Calibri"/>
            <w:noProof/>
            <w:webHidden/>
            <w:sz w:val="24"/>
            <w:szCs w:val="24"/>
          </w:rPr>
          <w:instrText xml:space="preserve"> PAGEREF _Toc349313444 \h </w:instrText>
        </w:r>
        <w:r w:rsidR="0089306D" w:rsidRPr="00844EB2">
          <w:rPr>
            <w:rFonts w:ascii="Calibri" w:hAnsi="Calibri"/>
            <w:noProof/>
            <w:webHidden/>
            <w:sz w:val="24"/>
            <w:szCs w:val="24"/>
          </w:rPr>
        </w:r>
        <w:r w:rsidR="0089306D" w:rsidRPr="00844EB2">
          <w:rPr>
            <w:rFonts w:ascii="Calibri" w:hAnsi="Calibri"/>
            <w:noProof/>
            <w:webHidden/>
            <w:sz w:val="24"/>
            <w:szCs w:val="24"/>
          </w:rPr>
          <w:fldChar w:fldCharType="separate"/>
        </w:r>
        <w:r w:rsidR="00844EB2" w:rsidRPr="00844EB2">
          <w:rPr>
            <w:rFonts w:ascii="Calibri" w:hAnsi="Calibri"/>
            <w:noProof/>
            <w:webHidden/>
            <w:sz w:val="24"/>
            <w:szCs w:val="24"/>
          </w:rPr>
          <w:t>36</w:t>
        </w:r>
        <w:r w:rsidR="0089306D" w:rsidRPr="00844EB2">
          <w:rPr>
            <w:rFonts w:ascii="Calibri" w:hAnsi="Calibri"/>
            <w:noProof/>
            <w:webHidden/>
            <w:sz w:val="24"/>
            <w:szCs w:val="24"/>
          </w:rPr>
          <w:fldChar w:fldCharType="end"/>
        </w:r>
      </w:hyperlink>
    </w:p>
    <w:p w:rsidR="0089306D" w:rsidRPr="00844EB2" w:rsidRDefault="008B6AB4" w:rsidP="0089306D">
      <w:pPr>
        <w:pStyle w:val="30"/>
        <w:ind w:firstLine="1200"/>
        <w:rPr>
          <w:rFonts w:ascii="Calibri" w:eastAsiaTheme="minorEastAsia" w:hAnsi="Calibri" w:cstheme="minorBidi"/>
          <w:noProof/>
          <w:kern w:val="2"/>
          <w:sz w:val="24"/>
          <w:szCs w:val="24"/>
          <w:lang w:eastAsia="zh-CN"/>
        </w:rPr>
      </w:pPr>
      <w:hyperlink w:anchor="_Toc349313445" w:history="1">
        <w:r w:rsidR="0089306D" w:rsidRPr="00844EB2">
          <w:rPr>
            <w:rStyle w:val="a9"/>
            <w:rFonts w:ascii="Calibri" w:hAnsi="Calibri"/>
            <w:noProof/>
            <w:sz w:val="24"/>
            <w:szCs w:val="24"/>
          </w:rPr>
          <w:t>3.3.1</w:t>
        </w:r>
        <w:r w:rsidR="0089306D" w:rsidRPr="00844EB2">
          <w:rPr>
            <w:rStyle w:val="a9"/>
            <w:rFonts w:ascii="Calibri" w:hAnsi="Calibri"/>
            <w:noProof/>
            <w:sz w:val="24"/>
            <w:szCs w:val="24"/>
          </w:rPr>
          <w:t>预验收工序</w:t>
        </w:r>
        <w:r w:rsidR="0089306D" w:rsidRPr="00844EB2">
          <w:rPr>
            <w:rStyle w:val="a9"/>
            <w:rFonts w:ascii="Calibri" w:hAnsi="Calibri"/>
            <w:noProof/>
            <w:sz w:val="24"/>
            <w:szCs w:val="24"/>
          </w:rPr>
          <w:tab/>
        </w:r>
        <w:r w:rsidR="0089306D" w:rsidRPr="00844EB2">
          <w:rPr>
            <w:rFonts w:ascii="Calibri" w:hAnsi="Calibri"/>
            <w:noProof/>
            <w:webHidden/>
            <w:sz w:val="24"/>
            <w:szCs w:val="24"/>
          </w:rPr>
          <w:fldChar w:fldCharType="begin"/>
        </w:r>
        <w:r w:rsidR="0089306D" w:rsidRPr="00844EB2">
          <w:rPr>
            <w:rFonts w:ascii="Calibri" w:hAnsi="Calibri"/>
            <w:noProof/>
            <w:webHidden/>
            <w:sz w:val="24"/>
            <w:szCs w:val="24"/>
          </w:rPr>
          <w:instrText xml:space="preserve"> PAGEREF _Toc349313445 \h </w:instrText>
        </w:r>
        <w:r w:rsidR="0089306D" w:rsidRPr="00844EB2">
          <w:rPr>
            <w:rFonts w:ascii="Calibri" w:hAnsi="Calibri"/>
            <w:noProof/>
            <w:webHidden/>
            <w:sz w:val="24"/>
            <w:szCs w:val="24"/>
          </w:rPr>
        </w:r>
        <w:r w:rsidR="0089306D" w:rsidRPr="00844EB2">
          <w:rPr>
            <w:rFonts w:ascii="Calibri" w:hAnsi="Calibri"/>
            <w:noProof/>
            <w:webHidden/>
            <w:sz w:val="24"/>
            <w:szCs w:val="24"/>
          </w:rPr>
          <w:fldChar w:fldCharType="separate"/>
        </w:r>
        <w:r w:rsidR="00844EB2" w:rsidRPr="00844EB2">
          <w:rPr>
            <w:rFonts w:ascii="Calibri" w:hAnsi="Calibri"/>
            <w:noProof/>
            <w:webHidden/>
            <w:sz w:val="24"/>
            <w:szCs w:val="24"/>
          </w:rPr>
          <w:t>36</w:t>
        </w:r>
        <w:r w:rsidR="0089306D" w:rsidRPr="00844EB2">
          <w:rPr>
            <w:rFonts w:ascii="Calibri" w:hAnsi="Calibri"/>
            <w:noProof/>
            <w:webHidden/>
            <w:sz w:val="24"/>
            <w:szCs w:val="24"/>
          </w:rPr>
          <w:fldChar w:fldCharType="end"/>
        </w:r>
      </w:hyperlink>
    </w:p>
    <w:p w:rsidR="0089306D" w:rsidRPr="00844EB2" w:rsidRDefault="008B6AB4" w:rsidP="0089306D">
      <w:pPr>
        <w:pStyle w:val="30"/>
        <w:ind w:firstLine="1200"/>
        <w:rPr>
          <w:rFonts w:ascii="Calibri" w:eastAsiaTheme="minorEastAsia" w:hAnsi="Calibri" w:cstheme="minorBidi"/>
          <w:noProof/>
          <w:kern w:val="2"/>
          <w:sz w:val="24"/>
          <w:szCs w:val="24"/>
          <w:lang w:eastAsia="zh-CN"/>
        </w:rPr>
      </w:pPr>
      <w:hyperlink w:anchor="_Toc349313446" w:history="1">
        <w:r w:rsidR="0089306D" w:rsidRPr="00844EB2">
          <w:rPr>
            <w:rStyle w:val="a9"/>
            <w:rFonts w:ascii="Calibri" w:hAnsi="Calibri"/>
            <w:noProof/>
            <w:sz w:val="24"/>
            <w:szCs w:val="24"/>
          </w:rPr>
          <w:t>3.3.2</w:t>
        </w:r>
        <w:r w:rsidR="0089306D" w:rsidRPr="00844EB2">
          <w:rPr>
            <w:rStyle w:val="a9"/>
            <w:rFonts w:ascii="Calibri" w:hAnsi="Calibri"/>
            <w:noProof/>
            <w:sz w:val="24"/>
            <w:szCs w:val="24"/>
          </w:rPr>
          <w:t>验收工序</w:t>
        </w:r>
        <w:r w:rsidR="0089306D" w:rsidRPr="00844EB2">
          <w:rPr>
            <w:rStyle w:val="a9"/>
            <w:rFonts w:ascii="Calibri" w:hAnsi="Calibri"/>
            <w:noProof/>
            <w:sz w:val="24"/>
            <w:szCs w:val="24"/>
          </w:rPr>
          <w:tab/>
        </w:r>
        <w:r w:rsidR="0089306D" w:rsidRPr="00844EB2">
          <w:rPr>
            <w:rFonts w:ascii="Calibri" w:hAnsi="Calibri"/>
            <w:noProof/>
            <w:webHidden/>
            <w:sz w:val="24"/>
            <w:szCs w:val="24"/>
          </w:rPr>
          <w:fldChar w:fldCharType="begin"/>
        </w:r>
        <w:r w:rsidR="0089306D" w:rsidRPr="00844EB2">
          <w:rPr>
            <w:rFonts w:ascii="Calibri" w:hAnsi="Calibri"/>
            <w:noProof/>
            <w:webHidden/>
            <w:sz w:val="24"/>
            <w:szCs w:val="24"/>
          </w:rPr>
          <w:instrText xml:space="preserve"> PAGEREF _Toc349313446 \h </w:instrText>
        </w:r>
        <w:r w:rsidR="0089306D" w:rsidRPr="00844EB2">
          <w:rPr>
            <w:rFonts w:ascii="Calibri" w:hAnsi="Calibri"/>
            <w:noProof/>
            <w:webHidden/>
            <w:sz w:val="24"/>
            <w:szCs w:val="24"/>
          </w:rPr>
        </w:r>
        <w:r w:rsidR="0089306D" w:rsidRPr="00844EB2">
          <w:rPr>
            <w:rFonts w:ascii="Calibri" w:hAnsi="Calibri"/>
            <w:noProof/>
            <w:webHidden/>
            <w:sz w:val="24"/>
            <w:szCs w:val="24"/>
          </w:rPr>
          <w:fldChar w:fldCharType="separate"/>
        </w:r>
        <w:r w:rsidR="00844EB2" w:rsidRPr="00844EB2">
          <w:rPr>
            <w:rFonts w:ascii="Calibri" w:hAnsi="Calibri"/>
            <w:noProof/>
            <w:webHidden/>
            <w:sz w:val="24"/>
            <w:szCs w:val="24"/>
          </w:rPr>
          <w:t>37</w:t>
        </w:r>
        <w:r w:rsidR="0089306D" w:rsidRPr="00844EB2">
          <w:rPr>
            <w:rFonts w:ascii="Calibri" w:hAnsi="Calibri"/>
            <w:noProof/>
            <w:webHidden/>
            <w:sz w:val="24"/>
            <w:szCs w:val="24"/>
          </w:rPr>
          <w:fldChar w:fldCharType="end"/>
        </w:r>
      </w:hyperlink>
    </w:p>
    <w:p w:rsidR="0089306D" w:rsidRPr="00844EB2" w:rsidRDefault="008B6AB4" w:rsidP="0089306D">
      <w:pPr>
        <w:pStyle w:val="30"/>
        <w:ind w:firstLine="1200"/>
        <w:rPr>
          <w:rFonts w:ascii="Calibri" w:eastAsiaTheme="minorEastAsia" w:hAnsi="Calibri" w:cstheme="minorBidi"/>
          <w:noProof/>
          <w:kern w:val="2"/>
          <w:sz w:val="24"/>
          <w:szCs w:val="24"/>
          <w:lang w:eastAsia="zh-CN"/>
        </w:rPr>
      </w:pPr>
      <w:hyperlink w:anchor="_Toc349313447" w:history="1">
        <w:r w:rsidR="0089306D" w:rsidRPr="00844EB2">
          <w:rPr>
            <w:rStyle w:val="a9"/>
            <w:rFonts w:ascii="Calibri" w:hAnsi="Calibri"/>
            <w:noProof/>
            <w:sz w:val="24"/>
            <w:szCs w:val="24"/>
          </w:rPr>
          <w:t>3.3.3</w:t>
        </w:r>
        <w:r w:rsidR="0089306D" w:rsidRPr="00844EB2">
          <w:rPr>
            <w:rStyle w:val="a9"/>
            <w:rFonts w:ascii="Calibri" w:hAnsi="Calibri"/>
            <w:noProof/>
            <w:sz w:val="24"/>
            <w:szCs w:val="24"/>
          </w:rPr>
          <w:t>采样工序</w:t>
        </w:r>
        <w:r w:rsidR="0089306D" w:rsidRPr="00844EB2">
          <w:rPr>
            <w:rStyle w:val="a9"/>
            <w:rFonts w:ascii="Calibri" w:hAnsi="Calibri"/>
            <w:noProof/>
            <w:sz w:val="24"/>
            <w:szCs w:val="24"/>
          </w:rPr>
          <w:tab/>
        </w:r>
        <w:r w:rsidR="0089306D" w:rsidRPr="00844EB2">
          <w:rPr>
            <w:rFonts w:ascii="Calibri" w:hAnsi="Calibri"/>
            <w:noProof/>
            <w:webHidden/>
            <w:sz w:val="24"/>
            <w:szCs w:val="24"/>
          </w:rPr>
          <w:fldChar w:fldCharType="begin"/>
        </w:r>
        <w:r w:rsidR="0089306D" w:rsidRPr="00844EB2">
          <w:rPr>
            <w:rFonts w:ascii="Calibri" w:hAnsi="Calibri"/>
            <w:noProof/>
            <w:webHidden/>
            <w:sz w:val="24"/>
            <w:szCs w:val="24"/>
          </w:rPr>
          <w:instrText xml:space="preserve"> PAGEREF _Toc349313447 \h </w:instrText>
        </w:r>
        <w:r w:rsidR="0089306D" w:rsidRPr="00844EB2">
          <w:rPr>
            <w:rFonts w:ascii="Calibri" w:hAnsi="Calibri"/>
            <w:noProof/>
            <w:webHidden/>
            <w:sz w:val="24"/>
            <w:szCs w:val="24"/>
          </w:rPr>
        </w:r>
        <w:r w:rsidR="0089306D" w:rsidRPr="00844EB2">
          <w:rPr>
            <w:rFonts w:ascii="Calibri" w:hAnsi="Calibri"/>
            <w:noProof/>
            <w:webHidden/>
            <w:sz w:val="24"/>
            <w:szCs w:val="24"/>
          </w:rPr>
          <w:fldChar w:fldCharType="separate"/>
        </w:r>
        <w:r w:rsidR="00844EB2" w:rsidRPr="00844EB2">
          <w:rPr>
            <w:rFonts w:ascii="Calibri" w:hAnsi="Calibri"/>
            <w:noProof/>
            <w:webHidden/>
            <w:sz w:val="24"/>
            <w:szCs w:val="24"/>
          </w:rPr>
          <w:t>37</w:t>
        </w:r>
        <w:r w:rsidR="0089306D" w:rsidRPr="00844EB2">
          <w:rPr>
            <w:rFonts w:ascii="Calibri" w:hAnsi="Calibri"/>
            <w:noProof/>
            <w:webHidden/>
            <w:sz w:val="24"/>
            <w:szCs w:val="24"/>
          </w:rPr>
          <w:fldChar w:fldCharType="end"/>
        </w:r>
      </w:hyperlink>
    </w:p>
    <w:p w:rsidR="0089306D" w:rsidRPr="00844EB2" w:rsidRDefault="008B6AB4" w:rsidP="0089306D">
      <w:pPr>
        <w:pStyle w:val="30"/>
        <w:ind w:firstLine="1200"/>
        <w:rPr>
          <w:rFonts w:ascii="Calibri" w:eastAsiaTheme="minorEastAsia" w:hAnsi="Calibri" w:cstheme="minorBidi"/>
          <w:noProof/>
          <w:kern w:val="2"/>
          <w:sz w:val="24"/>
          <w:szCs w:val="24"/>
          <w:lang w:eastAsia="zh-CN"/>
        </w:rPr>
      </w:pPr>
      <w:hyperlink w:anchor="_Toc349313448" w:history="1">
        <w:r w:rsidR="0089306D" w:rsidRPr="00844EB2">
          <w:rPr>
            <w:rStyle w:val="a9"/>
            <w:rFonts w:ascii="Calibri" w:hAnsi="Calibri"/>
            <w:noProof/>
            <w:sz w:val="24"/>
            <w:szCs w:val="24"/>
          </w:rPr>
          <w:t>3.3.4</w:t>
        </w:r>
        <w:r w:rsidR="0089306D" w:rsidRPr="00844EB2">
          <w:rPr>
            <w:rStyle w:val="a9"/>
            <w:rFonts w:ascii="Calibri" w:hAnsi="Calibri"/>
            <w:noProof/>
            <w:sz w:val="24"/>
            <w:szCs w:val="24"/>
          </w:rPr>
          <w:t>接收设施</w:t>
        </w:r>
        <w:r w:rsidR="0089306D" w:rsidRPr="00844EB2">
          <w:rPr>
            <w:rStyle w:val="a9"/>
            <w:rFonts w:ascii="Calibri" w:hAnsi="Calibri"/>
            <w:noProof/>
            <w:sz w:val="24"/>
            <w:szCs w:val="24"/>
          </w:rPr>
          <w:tab/>
        </w:r>
        <w:r w:rsidR="0089306D" w:rsidRPr="00844EB2">
          <w:rPr>
            <w:rFonts w:ascii="Calibri" w:hAnsi="Calibri"/>
            <w:noProof/>
            <w:webHidden/>
            <w:sz w:val="24"/>
            <w:szCs w:val="24"/>
          </w:rPr>
          <w:fldChar w:fldCharType="begin"/>
        </w:r>
        <w:r w:rsidR="0089306D" w:rsidRPr="00844EB2">
          <w:rPr>
            <w:rFonts w:ascii="Calibri" w:hAnsi="Calibri"/>
            <w:noProof/>
            <w:webHidden/>
            <w:sz w:val="24"/>
            <w:szCs w:val="24"/>
          </w:rPr>
          <w:instrText xml:space="preserve"> PAGEREF _Toc349313448 \h </w:instrText>
        </w:r>
        <w:r w:rsidR="0089306D" w:rsidRPr="00844EB2">
          <w:rPr>
            <w:rFonts w:ascii="Calibri" w:hAnsi="Calibri"/>
            <w:noProof/>
            <w:webHidden/>
            <w:sz w:val="24"/>
            <w:szCs w:val="24"/>
          </w:rPr>
        </w:r>
        <w:r w:rsidR="0089306D" w:rsidRPr="00844EB2">
          <w:rPr>
            <w:rFonts w:ascii="Calibri" w:hAnsi="Calibri"/>
            <w:noProof/>
            <w:webHidden/>
            <w:sz w:val="24"/>
            <w:szCs w:val="24"/>
          </w:rPr>
          <w:fldChar w:fldCharType="separate"/>
        </w:r>
        <w:r w:rsidR="00844EB2" w:rsidRPr="00844EB2">
          <w:rPr>
            <w:rFonts w:ascii="Calibri" w:hAnsi="Calibri"/>
            <w:noProof/>
            <w:webHidden/>
            <w:sz w:val="24"/>
            <w:szCs w:val="24"/>
          </w:rPr>
          <w:t>38</w:t>
        </w:r>
        <w:r w:rsidR="0089306D" w:rsidRPr="00844EB2">
          <w:rPr>
            <w:rFonts w:ascii="Calibri" w:hAnsi="Calibri"/>
            <w:noProof/>
            <w:webHidden/>
            <w:sz w:val="24"/>
            <w:szCs w:val="24"/>
          </w:rPr>
          <w:fldChar w:fldCharType="end"/>
        </w:r>
      </w:hyperlink>
    </w:p>
    <w:p w:rsidR="0089306D" w:rsidRPr="00844EB2" w:rsidRDefault="008B6AB4" w:rsidP="0089306D">
      <w:pPr>
        <w:pStyle w:val="21"/>
        <w:ind w:firstLine="803"/>
        <w:rPr>
          <w:rFonts w:ascii="Calibri" w:eastAsiaTheme="minorEastAsia" w:hAnsi="Calibri" w:cstheme="minorBidi"/>
          <w:noProof/>
          <w:kern w:val="2"/>
          <w:sz w:val="24"/>
          <w:szCs w:val="24"/>
          <w:lang w:eastAsia="zh-CN"/>
        </w:rPr>
      </w:pPr>
      <w:hyperlink w:anchor="_Toc349313449" w:history="1">
        <w:r w:rsidR="0089306D" w:rsidRPr="00844EB2">
          <w:rPr>
            <w:rStyle w:val="a9"/>
            <w:rFonts w:ascii="Calibri" w:hAnsi="Calibri"/>
            <w:noProof/>
            <w:sz w:val="24"/>
            <w:szCs w:val="24"/>
            <w:lang w:eastAsia="zh-CN"/>
          </w:rPr>
          <w:t>3.4</w:t>
        </w:r>
        <w:r w:rsidR="0089306D" w:rsidRPr="00844EB2">
          <w:rPr>
            <w:rStyle w:val="a9"/>
            <w:rFonts w:ascii="Calibri" w:hAnsi="Calibri"/>
            <w:noProof/>
            <w:sz w:val="24"/>
            <w:szCs w:val="24"/>
            <w:lang w:eastAsia="zh-CN"/>
          </w:rPr>
          <w:t>职业健康和安全措施</w:t>
        </w:r>
        <w:r w:rsidR="0089306D" w:rsidRPr="00844EB2">
          <w:rPr>
            <w:rStyle w:val="a9"/>
            <w:rFonts w:ascii="Calibri" w:hAnsi="Calibri"/>
            <w:noProof/>
            <w:sz w:val="24"/>
            <w:szCs w:val="24"/>
            <w:lang w:eastAsia="zh-CN"/>
          </w:rPr>
          <w:tab/>
        </w:r>
        <w:r w:rsidR="0089306D" w:rsidRPr="00844EB2">
          <w:rPr>
            <w:rFonts w:ascii="Calibri" w:hAnsi="Calibri"/>
            <w:noProof/>
            <w:webHidden/>
            <w:sz w:val="24"/>
            <w:szCs w:val="24"/>
          </w:rPr>
          <w:fldChar w:fldCharType="begin"/>
        </w:r>
        <w:r w:rsidR="0089306D" w:rsidRPr="00844EB2">
          <w:rPr>
            <w:rFonts w:ascii="Calibri" w:hAnsi="Calibri"/>
            <w:noProof/>
            <w:webHidden/>
            <w:sz w:val="24"/>
            <w:szCs w:val="24"/>
          </w:rPr>
          <w:instrText xml:space="preserve"> PAGEREF _Toc349313449 \h </w:instrText>
        </w:r>
        <w:r w:rsidR="0089306D" w:rsidRPr="00844EB2">
          <w:rPr>
            <w:rFonts w:ascii="Calibri" w:hAnsi="Calibri"/>
            <w:noProof/>
            <w:webHidden/>
            <w:sz w:val="24"/>
            <w:szCs w:val="24"/>
          </w:rPr>
        </w:r>
        <w:r w:rsidR="0089306D" w:rsidRPr="00844EB2">
          <w:rPr>
            <w:rFonts w:ascii="Calibri" w:hAnsi="Calibri"/>
            <w:noProof/>
            <w:webHidden/>
            <w:sz w:val="24"/>
            <w:szCs w:val="24"/>
          </w:rPr>
          <w:fldChar w:fldCharType="separate"/>
        </w:r>
        <w:r w:rsidR="00844EB2" w:rsidRPr="00844EB2">
          <w:rPr>
            <w:rFonts w:ascii="Calibri" w:hAnsi="Calibri"/>
            <w:noProof/>
            <w:webHidden/>
            <w:sz w:val="24"/>
            <w:szCs w:val="24"/>
          </w:rPr>
          <w:t>39</w:t>
        </w:r>
        <w:r w:rsidR="0089306D" w:rsidRPr="00844EB2">
          <w:rPr>
            <w:rFonts w:ascii="Calibri" w:hAnsi="Calibri"/>
            <w:noProof/>
            <w:webHidden/>
            <w:sz w:val="24"/>
            <w:szCs w:val="24"/>
          </w:rPr>
          <w:fldChar w:fldCharType="end"/>
        </w:r>
      </w:hyperlink>
    </w:p>
    <w:p w:rsidR="0089306D" w:rsidRPr="00844EB2" w:rsidRDefault="008B6AB4" w:rsidP="0089306D">
      <w:pPr>
        <w:pStyle w:val="30"/>
        <w:ind w:firstLine="1200"/>
        <w:rPr>
          <w:rFonts w:ascii="Calibri" w:eastAsiaTheme="minorEastAsia" w:hAnsi="Calibri" w:cstheme="minorBidi"/>
          <w:noProof/>
          <w:kern w:val="2"/>
          <w:sz w:val="24"/>
          <w:szCs w:val="24"/>
          <w:lang w:eastAsia="zh-CN"/>
        </w:rPr>
      </w:pPr>
      <w:hyperlink w:anchor="_Toc349313450" w:history="1">
        <w:r w:rsidR="0089306D" w:rsidRPr="00844EB2">
          <w:rPr>
            <w:rStyle w:val="a9"/>
            <w:rFonts w:ascii="Calibri" w:hAnsi="Calibri"/>
            <w:noProof/>
            <w:sz w:val="24"/>
            <w:szCs w:val="24"/>
          </w:rPr>
          <w:t>3.4.1</w:t>
        </w:r>
        <w:r w:rsidR="00817DBD">
          <w:rPr>
            <w:rStyle w:val="a9"/>
            <w:rFonts w:ascii="Calibri" w:hAnsi="Calibri"/>
            <w:noProof/>
            <w:sz w:val="24"/>
            <w:szCs w:val="24"/>
          </w:rPr>
          <w:t>全氟辛基磺</w:t>
        </w:r>
        <w:r w:rsidR="0089306D" w:rsidRPr="00844EB2">
          <w:rPr>
            <w:rStyle w:val="a9"/>
            <w:rFonts w:ascii="Calibri" w:hAnsi="Calibri"/>
            <w:noProof/>
            <w:sz w:val="24"/>
            <w:szCs w:val="24"/>
          </w:rPr>
          <w:t>酸的操作注意事项</w:t>
        </w:r>
        <w:r w:rsidR="0089306D" w:rsidRPr="00844EB2">
          <w:rPr>
            <w:rStyle w:val="a9"/>
            <w:rFonts w:ascii="Calibri" w:hAnsi="Calibri"/>
            <w:noProof/>
            <w:sz w:val="24"/>
            <w:szCs w:val="24"/>
          </w:rPr>
          <w:tab/>
        </w:r>
        <w:r w:rsidR="0089306D" w:rsidRPr="00844EB2">
          <w:rPr>
            <w:rFonts w:ascii="Calibri" w:hAnsi="Calibri"/>
            <w:noProof/>
            <w:webHidden/>
            <w:sz w:val="24"/>
            <w:szCs w:val="24"/>
          </w:rPr>
          <w:fldChar w:fldCharType="begin"/>
        </w:r>
        <w:r w:rsidR="0089306D" w:rsidRPr="00844EB2">
          <w:rPr>
            <w:rFonts w:ascii="Calibri" w:hAnsi="Calibri"/>
            <w:noProof/>
            <w:webHidden/>
            <w:sz w:val="24"/>
            <w:szCs w:val="24"/>
          </w:rPr>
          <w:instrText xml:space="preserve"> PAGEREF _Toc349313450 \h </w:instrText>
        </w:r>
        <w:r w:rsidR="0089306D" w:rsidRPr="00844EB2">
          <w:rPr>
            <w:rFonts w:ascii="Calibri" w:hAnsi="Calibri"/>
            <w:noProof/>
            <w:webHidden/>
            <w:sz w:val="24"/>
            <w:szCs w:val="24"/>
          </w:rPr>
        </w:r>
        <w:r w:rsidR="0089306D" w:rsidRPr="00844EB2">
          <w:rPr>
            <w:rFonts w:ascii="Calibri" w:hAnsi="Calibri"/>
            <w:noProof/>
            <w:webHidden/>
            <w:sz w:val="24"/>
            <w:szCs w:val="24"/>
          </w:rPr>
          <w:fldChar w:fldCharType="separate"/>
        </w:r>
        <w:r w:rsidR="00844EB2" w:rsidRPr="00844EB2">
          <w:rPr>
            <w:rFonts w:ascii="Calibri" w:hAnsi="Calibri"/>
            <w:noProof/>
            <w:webHidden/>
            <w:sz w:val="24"/>
            <w:szCs w:val="24"/>
          </w:rPr>
          <w:t>39</w:t>
        </w:r>
        <w:r w:rsidR="0089306D" w:rsidRPr="00844EB2">
          <w:rPr>
            <w:rFonts w:ascii="Calibri" w:hAnsi="Calibri"/>
            <w:noProof/>
            <w:webHidden/>
            <w:sz w:val="24"/>
            <w:szCs w:val="24"/>
          </w:rPr>
          <w:fldChar w:fldCharType="end"/>
        </w:r>
      </w:hyperlink>
    </w:p>
    <w:p w:rsidR="0089306D" w:rsidRPr="00844EB2" w:rsidRDefault="008B6AB4" w:rsidP="0089306D">
      <w:pPr>
        <w:pStyle w:val="30"/>
        <w:ind w:firstLine="1200"/>
        <w:rPr>
          <w:rFonts w:ascii="Calibri" w:eastAsiaTheme="minorEastAsia" w:hAnsi="Calibri" w:cstheme="minorBidi"/>
          <w:noProof/>
          <w:kern w:val="2"/>
          <w:sz w:val="24"/>
          <w:szCs w:val="24"/>
          <w:lang w:eastAsia="zh-CN"/>
        </w:rPr>
      </w:pPr>
      <w:hyperlink w:anchor="_Toc349313451" w:history="1">
        <w:r w:rsidR="0089306D" w:rsidRPr="00844EB2">
          <w:rPr>
            <w:rStyle w:val="a9"/>
            <w:rFonts w:ascii="Calibri" w:hAnsi="Calibri"/>
            <w:noProof/>
            <w:sz w:val="24"/>
            <w:szCs w:val="24"/>
          </w:rPr>
          <w:t>3.4.2</w:t>
        </w:r>
        <w:r w:rsidR="0089306D" w:rsidRPr="00844EB2">
          <w:rPr>
            <w:rStyle w:val="a9"/>
            <w:rFonts w:ascii="Calibri" w:hAnsi="Calibri"/>
            <w:noProof/>
            <w:sz w:val="24"/>
            <w:szCs w:val="24"/>
          </w:rPr>
          <w:t>特殊防护和个人防护：</w:t>
        </w:r>
        <w:r w:rsidR="00817DBD">
          <w:rPr>
            <w:rStyle w:val="a9"/>
            <w:rFonts w:ascii="Calibri" w:hAnsi="Calibri"/>
            <w:noProof/>
            <w:sz w:val="24"/>
            <w:szCs w:val="24"/>
          </w:rPr>
          <w:t>全氟辛基磺</w:t>
        </w:r>
        <w:r w:rsidR="0089306D" w:rsidRPr="00844EB2">
          <w:rPr>
            <w:rStyle w:val="a9"/>
            <w:rFonts w:ascii="Calibri" w:hAnsi="Calibri"/>
            <w:noProof/>
            <w:sz w:val="24"/>
            <w:szCs w:val="24"/>
          </w:rPr>
          <w:t>酸</w:t>
        </w:r>
        <w:r w:rsidR="0089306D" w:rsidRPr="00844EB2">
          <w:rPr>
            <w:rStyle w:val="a9"/>
            <w:rFonts w:ascii="Calibri" w:hAnsi="Calibri"/>
            <w:noProof/>
            <w:sz w:val="24"/>
            <w:szCs w:val="24"/>
          </w:rPr>
          <w:tab/>
        </w:r>
        <w:r w:rsidR="0089306D" w:rsidRPr="00844EB2">
          <w:rPr>
            <w:rFonts w:ascii="Calibri" w:hAnsi="Calibri"/>
            <w:noProof/>
            <w:webHidden/>
            <w:sz w:val="24"/>
            <w:szCs w:val="24"/>
          </w:rPr>
          <w:fldChar w:fldCharType="begin"/>
        </w:r>
        <w:r w:rsidR="0089306D" w:rsidRPr="00844EB2">
          <w:rPr>
            <w:rFonts w:ascii="Calibri" w:hAnsi="Calibri"/>
            <w:noProof/>
            <w:webHidden/>
            <w:sz w:val="24"/>
            <w:szCs w:val="24"/>
          </w:rPr>
          <w:instrText xml:space="preserve"> PAGEREF _Toc349313451 \h </w:instrText>
        </w:r>
        <w:r w:rsidR="0089306D" w:rsidRPr="00844EB2">
          <w:rPr>
            <w:rFonts w:ascii="Calibri" w:hAnsi="Calibri"/>
            <w:noProof/>
            <w:webHidden/>
            <w:sz w:val="24"/>
            <w:szCs w:val="24"/>
          </w:rPr>
        </w:r>
        <w:r w:rsidR="0089306D" w:rsidRPr="00844EB2">
          <w:rPr>
            <w:rFonts w:ascii="Calibri" w:hAnsi="Calibri"/>
            <w:noProof/>
            <w:webHidden/>
            <w:sz w:val="24"/>
            <w:szCs w:val="24"/>
          </w:rPr>
          <w:fldChar w:fldCharType="separate"/>
        </w:r>
        <w:r w:rsidR="00844EB2" w:rsidRPr="00844EB2">
          <w:rPr>
            <w:rFonts w:ascii="Calibri" w:hAnsi="Calibri"/>
            <w:noProof/>
            <w:webHidden/>
            <w:sz w:val="24"/>
            <w:szCs w:val="24"/>
          </w:rPr>
          <w:t>40</w:t>
        </w:r>
        <w:r w:rsidR="0089306D" w:rsidRPr="00844EB2">
          <w:rPr>
            <w:rFonts w:ascii="Calibri" w:hAnsi="Calibri"/>
            <w:noProof/>
            <w:webHidden/>
            <w:sz w:val="24"/>
            <w:szCs w:val="24"/>
          </w:rPr>
          <w:fldChar w:fldCharType="end"/>
        </w:r>
      </w:hyperlink>
    </w:p>
    <w:p w:rsidR="0089306D" w:rsidRPr="00844EB2" w:rsidRDefault="008B6AB4" w:rsidP="0089306D">
      <w:pPr>
        <w:pStyle w:val="30"/>
        <w:ind w:firstLine="1200"/>
        <w:rPr>
          <w:rFonts w:ascii="Calibri" w:eastAsiaTheme="minorEastAsia" w:hAnsi="Calibri" w:cstheme="minorBidi"/>
          <w:noProof/>
          <w:kern w:val="2"/>
          <w:sz w:val="24"/>
          <w:szCs w:val="24"/>
          <w:lang w:eastAsia="zh-CN"/>
        </w:rPr>
      </w:pPr>
      <w:hyperlink w:anchor="_Toc349313452" w:history="1">
        <w:r w:rsidR="0089306D" w:rsidRPr="00844EB2">
          <w:rPr>
            <w:rStyle w:val="a9"/>
            <w:rFonts w:ascii="Calibri" w:hAnsi="Calibri"/>
            <w:noProof/>
            <w:sz w:val="24"/>
            <w:szCs w:val="24"/>
          </w:rPr>
          <w:t>3.4.3</w:t>
        </w:r>
        <w:r w:rsidR="0089306D" w:rsidRPr="00844EB2">
          <w:rPr>
            <w:rStyle w:val="a9"/>
            <w:rFonts w:ascii="Calibri" w:hAnsi="Calibri"/>
            <w:noProof/>
            <w:sz w:val="24"/>
            <w:szCs w:val="24"/>
          </w:rPr>
          <w:t>急救措施</w:t>
        </w:r>
        <w:r w:rsidR="0089306D" w:rsidRPr="00844EB2">
          <w:rPr>
            <w:rStyle w:val="a9"/>
            <w:rFonts w:ascii="Calibri" w:hAnsi="Calibri"/>
            <w:noProof/>
            <w:sz w:val="24"/>
            <w:szCs w:val="24"/>
          </w:rPr>
          <w:tab/>
        </w:r>
        <w:r w:rsidR="0089306D" w:rsidRPr="00844EB2">
          <w:rPr>
            <w:rFonts w:ascii="Calibri" w:hAnsi="Calibri"/>
            <w:noProof/>
            <w:webHidden/>
            <w:sz w:val="24"/>
            <w:szCs w:val="24"/>
          </w:rPr>
          <w:fldChar w:fldCharType="begin"/>
        </w:r>
        <w:r w:rsidR="0089306D" w:rsidRPr="00844EB2">
          <w:rPr>
            <w:rFonts w:ascii="Calibri" w:hAnsi="Calibri"/>
            <w:noProof/>
            <w:webHidden/>
            <w:sz w:val="24"/>
            <w:szCs w:val="24"/>
          </w:rPr>
          <w:instrText xml:space="preserve"> PAGEREF _Toc349313452 \h </w:instrText>
        </w:r>
        <w:r w:rsidR="0089306D" w:rsidRPr="00844EB2">
          <w:rPr>
            <w:rFonts w:ascii="Calibri" w:hAnsi="Calibri"/>
            <w:noProof/>
            <w:webHidden/>
            <w:sz w:val="24"/>
            <w:szCs w:val="24"/>
          </w:rPr>
        </w:r>
        <w:r w:rsidR="0089306D" w:rsidRPr="00844EB2">
          <w:rPr>
            <w:rFonts w:ascii="Calibri" w:hAnsi="Calibri"/>
            <w:noProof/>
            <w:webHidden/>
            <w:sz w:val="24"/>
            <w:szCs w:val="24"/>
          </w:rPr>
          <w:fldChar w:fldCharType="separate"/>
        </w:r>
        <w:r w:rsidR="00844EB2" w:rsidRPr="00844EB2">
          <w:rPr>
            <w:rFonts w:ascii="Calibri" w:hAnsi="Calibri"/>
            <w:noProof/>
            <w:webHidden/>
            <w:sz w:val="24"/>
            <w:szCs w:val="24"/>
          </w:rPr>
          <w:t>40</w:t>
        </w:r>
        <w:r w:rsidR="0089306D" w:rsidRPr="00844EB2">
          <w:rPr>
            <w:rFonts w:ascii="Calibri" w:hAnsi="Calibri"/>
            <w:noProof/>
            <w:webHidden/>
            <w:sz w:val="24"/>
            <w:szCs w:val="24"/>
          </w:rPr>
          <w:fldChar w:fldCharType="end"/>
        </w:r>
      </w:hyperlink>
    </w:p>
    <w:p w:rsidR="0089306D" w:rsidRPr="00844EB2" w:rsidRDefault="008B6AB4" w:rsidP="0089306D">
      <w:pPr>
        <w:pStyle w:val="10"/>
        <w:tabs>
          <w:tab w:val="left" w:pos="960"/>
          <w:tab w:val="right" w:leader="dot" w:pos="8630"/>
        </w:tabs>
        <w:spacing w:beforeLines="0" w:before="0"/>
        <w:ind w:firstLine="482"/>
        <w:rPr>
          <w:rFonts w:ascii="Calibri" w:eastAsiaTheme="minorEastAsia" w:hAnsi="Calibri" w:cstheme="minorBidi"/>
          <w:b w:val="0"/>
          <w:bCs w:val="0"/>
          <w:caps w:val="0"/>
          <w:noProof/>
          <w:kern w:val="2"/>
          <w:lang w:eastAsia="zh-CN"/>
        </w:rPr>
      </w:pPr>
      <w:hyperlink w:anchor="_Toc349313453" w:history="1">
        <w:r w:rsidR="0089306D" w:rsidRPr="00844EB2">
          <w:rPr>
            <w:rStyle w:val="a9"/>
            <w:rFonts w:ascii="Calibri" w:hAnsi="Calibri"/>
            <w:noProof/>
            <w:lang w:eastAsia="zh-CN"/>
            <w14:scene3d>
              <w14:camera w14:prst="orthographicFront"/>
              <w14:lightRig w14:rig="threePt" w14:dir="t">
                <w14:rot w14:lat="0" w14:lon="0" w14:rev="0"/>
              </w14:lightRig>
            </w14:scene3d>
          </w:rPr>
          <w:t>4.</w:t>
        </w:r>
        <w:r w:rsidR="0089306D" w:rsidRPr="00844EB2">
          <w:rPr>
            <w:rFonts w:ascii="Calibri" w:eastAsiaTheme="minorEastAsia" w:hAnsi="Calibri" w:cstheme="minorBidi"/>
            <w:b w:val="0"/>
            <w:bCs w:val="0"/>
            <w:caps w:val="0"/>
            <w:noProof/>
            <w:kern w:val="2"/>
            <w:lang w:eastAsia="zh-CN"/>
          </w:rPr>
          <w:tab/>
        </w:r>
        <w:r w:rsidR="0089306D" w:rsidRPr="00844EB2">
          <w:rPr>
            <w:rStyle w:val="a9"/>
            <w:rFonts w:ascii="Calibri" w:hAnsi="Calibri"/>
            <w:noProof/>
            <w:lang w:eastAsia="zh-CN"/>
          </w:rPr>
          <w:t>各工艺类别的具体最佳可行技术</w:t>
        </w:r>
        <w:r w:rsidR="0089306D" w:rsidRPr="00844EB2">
          <w:rPr>
            <w:rStyle w:val="a9"/>
            <w:rFonts w:ascii="Calibri" w:hAnsi="Calibri"/>
            <w:noProof/>
            <w:lang w:eastAsia="zh-CN"/>
          </w:rPr>
          <w:t>/</w:t>
        </w:r>
        <w:r w:rsidR="0089306D" w:rsidRPr="00844EB2">
          <w:rPr>
            <w:rStyle w:val="a9"/>
            <w:rFonts w:ascii="Calibri" w:hAnsi="Calibri"/>
            <w:noProof/>
            <w:lang w:eastAsia="zh-CN"/>
          </w:rPr>
          <w:t>最佳环境实践措施</w:t>
        </w:r>
        <w:r w:rsidR="0089306D" w:rsidRPr="00844EB2">
          <w:rPr>
            <w:rFonts w:ascii="Calibri" w:hAnsi="Calibri"/>
            <w:noProof/>
            <w:webHidden/>
          </w:rPr>
          <w:tab/>
        </w:r>
        <w:r w:rsidR="0089306D" w:rsidRPr="00844EB2">
          <w:rPr>
            <w:rFonts w:ascii="Calibri" w:hAnsi="Calibri"/>
            <w:noProof/>
            <w:webHidden/>
          </w:rPr>
          <w:fldChar w:fldCharType="begin"/>
        </w:r>
        <w:r w:rsidR="0089306D" w:rsidRPr="00844EB2">
          <w:rPr>
            <w:rFonts w:ascii="Calibri" w:hAnsi="Calibri"/>
            <w:noProof/>
            <w:webHidden/>
          </w:rPr>
          <w:instrText xml:space="preserve"> PAGEREF _Toc349313453 \h </w:instrText>
        </w:r>
        <w:r w:rsidR="0089306D" w:rsidRPr="00844EB2">
          <w:rPr>
            <w:rFonts w:ascii="Calibri" w:hAnsi="Calibri"/>
            <w:noProof/>
            <w:webHidden/>
          </w:rPr>
        </w:r>
        <w:r w:rsidR="0089306D" w:rsidRPr="00844EB2">
          <w:rPr>
            <w:rFonts w:ascii="Calibri" w:hAnsi="Calibri"/>
            <w:noProof/>
            <w:webHidden/>
          </w:rPr>
          <w:fldChar w:fldCharType="separate"/>
        </w:r>
        <w:r w:rsidR="00844EB2" w:rsidRPr="00844EB2">
          <w:rPr>
            <w:rFonts w:ascii="Calibri" w:hAnsi="Calibri"/>
            <w:noProof/>
            <w:webHidden/>
          </w:rPr>
          <w:t>42</w:t>
        </w:r>
        <w:r w:rsidR="0089306D" w:rsidRPr="00844EB2">
          <w:rPr>
            <w:rFonts w:ascii="Calibri" w:hAnsi="Calibri"/>
            <w:noProof/>
            <w:webHidden/>
          </w:rPr>
          <w:fldChar w:fldCharType="end"/>
        </w:r>
      </w:hyperlink>
    </w:p>
    <w:p w:rsidR="0089306D" w:rsidRPr="00844EB2" w:rsidRDefault="008B6AB4" w:rsidP="0089306D">
      <w:pPr>
        <w:pStyle w:val="21"/>
        <w:ind w:firstLine="803"/>
        <w:rPr>
          <w:rFonts w:ascii="Calibri" w:eastAsiaTheme="minorEastAsia" w:hAnsi="Calibri" w:cstheme="minorBidi"/>
          <w:noProof/>
          <w:kern w:val="2"/>
          <w:sz w:val="24"/>
          <w:szCs w:val="24"/>
          <w:lang w:eastAsia="zh-CN"/>
        </w:rPr>
      </w:pPr>
      <w:hyperlink w:anchor="_Toc349313454" w:history="1">
        <w:r w:rsidR="0089306D" w:rsidRPr="00844EB2">
          <w:rPr>
            <w:rStyle w:val="a9"/>
            <w:rFonts w:ascii="Calibri" w:hAnsi="Calibri"/>
            <w:noProof/>
            <w:sz w:val="24"/>
            <w:szCs w:val="24"/>
          </w:rPr>
          <w:t>4.1</w:t>
        </w:r>
        <w:r w:rsidR="0089306D" w:rsidRPr="00844EB2">
          <w:rPr>
            <w:rStyle w:val="a9"/>
            <w:rFonts w:ascii="Calibri" w:hAnsi="Calibri"/>
            <w:noProof/>
            <w:sz w:val="24"/>
            <w:szCs w:val="24"/>
          </w:rPr>
          <w:t>涂层和浸渍</w:t>
        </w:r>
        <w:r w:rsidR="0089306D" w:rsidRPr="00844EB2">
          <w:rPr>
            <w:rStyle w:val="a9"/>
            <w:rFonts w:ascii="Calibri" w:hAnsi="Calibri"/>
            <w:noProof/>
            <w:sz w:val="24"/>
            <w:szCs w:val="24"/>
          </w:rPr>
          <w:tab/>
        </w:r>
        <w:r w:rsidR="0089306D" w:rsidRPr="00844EB2">
          <w:rPr>
            <w:rFonts w:ascii="Calibri" w:hAnsi="Calibri"/>
            <w:noProof/>
            <w:webHidden/>
            <w:sz w:val="24"/>
            <w:szCs w:val="24"/>
          </w:rPr>
          <w:fldChar w:fldCharType="begin"/>
        </w:r>
        <w:r w:rsidR="0089306D" w:rsidRPr="00844EB2">
          <w:rPr>
            <w:rFonts w:ascii="Calibri" w:hAnsi="Calibri"/>
            <w:noProof/>
            <w:webHidden/>
            <w:sz w:val="24"/>
            <w:szCs w:val="24"/>
          </w:rPr>
          <w:instrText xml:space="preserve"> PAGEREF _Toc349313454 \h </w:instrText>
        </w:r>
        <w:r w:rsidR="0089306D" w:rsidRPr="00844EB2">
          <w:rPr>
            <w:rFonts w:ascii="Calibri" w:hAnsi="Calibri"/>
            <w:noProof/>
            <w:webHidden/>
            <w:sz w:val="24"/>
            <w:szCs w:val="24"/>
          </w:rPr>
        </w:r>
        <w:r w:rsidR="0089306D" w:rsidRPr="00844EB2">
          <w:rPr>
            <w:rFonts w:ascii="Calibri" w:hAnsi="Calibri"/>
            <w:noProof/>
            <w:webHidden/>
            <w:sz w:val="24"/>
            <w:szCs w:val="24"/>
          </w:rPr>
          <w:fldChar w:fldCharType="separate"/>
        </w:r>
        <w:r w:rsidR="00844EB2" w:rsidRPr="00844EB2">
          <w:rPr>
            <w:rFonts w:ascii="Calibri" w:hAnsi="Calibri"/>
            <w:noProof/>
            <w:webHidden/>
            <w:sz w:val="24"/>
            <w:szCs w:val="24"/>
          </w:rPr>
          <w:t>42</w:t>
        </w:r>
        <w:r w:rsidR="0089306D" w:rsidRPr="00844EB2">
          <w:rPr>
            <w:rFonts w:ascii="Calibri" w:hAnsi="Calibri"/>
            <w:noProof/>
            <w:webHidden/>
            <w:sz w:val="24"/>
            <w:szCs w:val="24"/>
          </w:rPr>
          <w:fldChar w:fldCharType="end"/>
        </w:r>
      </w:hyperlink>
    </w:p>
    <w:p w:rsidR="0089306D" w:rsidRPr="00844EB2" w:rsidRDefault="008B6AB4" w:rsidP="0089306D">
      <w:pPr>
        <w:pStyle w:val="30"/>
        <w:ind w:firstLine="1200"/>
        <w:rPr>
          <w:rFonts w:ascii="Calibri" w:eastAsiaTheme="minorEastAsia" w:hAnsi="Calibri" w:cstheme="minorBidi"/>
          <w:noProof/>
          <w:kern w:val="2"/>
          <w:sz w:val="24"/>
          <w:szCs w:val="24"/>
          <w:lang w:eastAsia="zh-CN"/>
        </w:rPr>
      </w:pPr>
      <w:hyperlink w:anchor="_Toc349313455" w:history="1">
        <w:r w:rsidR="0089306D" w:rsidRPr="00844EB2">
          <w:rPr>
            <w:rStyle w:val="a9"/>
            <w:rFonts w:ascii="Calibri" w:hAnsi="Calibri"/>
            <w:noProof/>
            <w:sz w:val="24"/>
            <w:szCs w:val="24"/>
          </w:rPr>
          <w:t>4.1.1</w:t>
        </w:r>
        <w:r w:rsidR="0089306D" w:rsidRPr="00844EB2">
          <w:rPr>
            <w:rStyle w:val="a9"/>
            <w:rFonts w:ascii="Calibri" w:hAnsi="Calibri"/>
            <w:noProof/>
            <w:sz w:val="24"/>
            <w:szCs w:val="24"/>
          </w:rPr>
          <w:t>化学品使用的最小化</w:t>
        </w:r>
        <w:r w:rsidR="0089306D" w:rsidRPr="00844EB2">
          <w:rPr>
            <w:rStyle w:val="a9"/>
            <w:rFonts w:ascii="Calibri" w:hAnsi="Calibri"/>
            <w:noProof/>
            <w:sz w:val="24"/>
            <w:szCs w:val="24"/>
          </w:rPr>
          <w:t>/</w:t>
        </w:r>
        <w:r w:rsidR="0089306D" w:rsidRPr="00844EB2">
          <w:rPr>
            <w:rStyle w:val="a9"/>
            <w:rFonts w:ascii="Calibri" w:hAnsi="Calibri"/>
            <w:noProof/>
            <w:sz w:val="24"/>
            <w:szCs w:val="24"/>
          </w:rPr>
          <w:t>最优化</w:t>
        </w:r>
        <w:r w:rsidR="0089306D" w:rsidRPr="00844EB2">
          <w:rPr>
            <w:rStyle w:val="a9"/>
            <w:rFonts w:ascii="Calibri" w:hAnsi="Calibri"/>
            <w:noProof/>
            <w:sz w:val="24"/>
            <w:szCs w:val="24"/>
          </w:rPr>
          <w:tab/>
        </w:r>
        <w:r w:rsidR="0089306D" w:rsidRPr="00844EB2">
          <w:rPr>
            <w:rFonts w:ascii="Calibri" w:hAnsi="Calibri"/>
            <w:noProof/>
            <w:webHidden/>
            <w:sz w:val="24"/>
            <w:szCs w:val="24"/>
          </w:rPr>
          <w:fldChar w:fldCharType="begin"/>
        </w:r>
        <w:r w:rsidR="0089306D" w:rsidRPr="00844EB2">
          <w:rPr>
            <w:rFonts w:ascii="Calibri" w:hAnsi="Calibri"/>
            <w:noProof/>
            <w:webHidden/>
            <w:sz w:val="24"/>
            <w:szCs w:val="24"/>
          </w:rPr>
          <w:instrText xml:space="preserve"> PAGEREF _Toc349313455 \h </w:instrText>
        </w:r>
        <w:r w:rsidR="0089306D" w:rsidRPr="00844EB2">
          <w:rPr>
            <w:rFonts w:ascii="Calibri" w:hAnsi="Calibri"/>
            <w:noProof/>
            <w:webHidden/>
            <w:sz w:val="24"/>
            <w:szCs w:val="24"/>
          </w:rPr>
        </w:r>
        <w:r w:rsidR="0089306D" w:rsidRPr="00844EB2">
          <w:rPr>
            <w:rFonts w:ascii="Calibri" w:hAnsi="Calibri"/>
            <w:noProof/>
            <w:webHidden/>
            <w:sz w:val="24"/>
            <w:szCs w:val="24"/>
          </w:rPr>
          <w:fldChar w:fldCharType="separate"/>
        </w:r>
        <w:r w:rsidR="00844EB2" w:rsidRPr="00844EB2">
          <w:rPr>
            <w:rFonts w:ascii="Calibri" w:hAnsi="Calibri"/>
            <w:noProof/>
            <w:webHidden/>
            <w:sz w:val="24"/>
            <w:szCs w:val="24"/>
          </w:rPr>
          <w:t>42</w:t>
        </w:r>
        <w:r w:rsidR="0089306D" w:rsidRPr="00844EB2">
          <w:rPr>
            <w:rFonts w:ascii="Calibri" w:hAnsi="Calibri"/>
            <w:noProof/>
            <w:webHidden/>
            <w:sz w:val="24"/>
            <w:szCs w:val="24"/>
          </w:rPr>
          <w:fldChar w:fldCharType="end"/>
        </w:r>
      </w:hyperlink>
    </w:p>
    <w:p w:rsidR="0089306D" w:rsidRPr="00844EB2" w:rsidRDefault="008B6AB4" w:rsidP="0089306D">
      <w:pPr>
        <w:pStyle w:val="30"/>
        <w:ind w:firstLine="1200"/>
        <w:rPr>
          <w:rFonts w:ascii="Calibri" w:eastAsiaTheme="minorEastAsia" w:hAnsi="Calibri" w:cstheme="minorBidi"/>
          <w:noProof/>
          <w:kern w:val="2"/>
          <w:sz w:val="24"/>
          <w:szCs w:val="24"/>
          <w:lang w:eastAsia="zh-CN"/>
        </w:rPr>
      </w:pPr>
      <w:hyperlink w:anchor="_Toc349313456" w:history="1">
        <w:r w:rsidR="0089306D" w:rsidRPr="00844EB2">
          <w:rPr>
            <w:rStyle w:val="a9"/>
            <w:rFonts w:ascii="Calibri" w:hAnsi="Calibri"/>
            <w:noProof/>
            <w:sz w:val="24"/>
            <w:szCs w:val="24"/>
          </w:rPr>
          <w:t>4.1.2</w:t>
        </w:r>
        <w:r w:rsidR="0089306D" w:rsidRPr="00844EB2">
          <w:rPr>
            <w:rStyle w:val="a9"/>
            <w:rFonts w:ascii="Calibri" w:hAnsi="Calibri"/>
            <w:noProof/>
            <w:sz w:val="24"/>
            <w:szCs w:val="24"/>
          </w:rPr>
          <w:t>纺织品和室内装潢的疏水抛光应用</w:t>
        </w:r>
        <w:r w:rsidR="0089306D" w:rsidRPr="00844EB2">
          <w:rPr>
            <w:rStyle w:val="a9"/>
            <w:rFonts w:ascii="Calibri" w:hAnsi="Calibri"/>
            <w:noProof/>
            <w:sz w:val="24"/>
            <w:szCs w:val="24"/>
          </w:rPr>
          <w:tab/>
        </w:r>
        <w:r w:rsidR="0089306D" w:rsidRPr="00844EB2">
          <w:rPr>
            <w:rFonts w:ascii="Calibri" w:hAnsi="Calibri"/>
            <w:noProof/>
            <w:webHidden/>
            <w:sz w:val="24"/>
            <w:szCs w:val="24"/>
          </w:rPr>
          <w:fldChar w:fldCharType="begin"/>
        </w:r>
        <w:r w:rsidR="0089306D" w:rsidRPr="00844EB2">
          <w:rPr>
            <w:rFonts w:ascii="Calibri" w:hAnsi="Calibri"/>
            <w:noProof/>
            <w:webHidden/>
            <w:sz w:val="24"/>
            <w:szCs w:val="24"/>
          </w:rPr>
          <w:instrText xml:space="preserve"> PAGEREF _Toc349313456 \h </w:instrText>
        </w:r>
        <w:r w:rsidR="0089306D" w:rsidRPr="00844EB2">
          <w:rPr>
            <w:rFonts w:ascii="Calibri" w:hAnsi="Calibri"/>
            <w:noProof/>
            <w:webHidden/>
            <w:sz w:val="24"/>
            <w:szCs w:val="24"/>
          </w:rPr>
        </w:r>
        <w:r w:rsidR="0089306D" w:rsidRPr="00844EB2">
          <w:rPr>
            <w:rFonts w:ascii="Calibri" w:hAnsi="Calibri"/>
            <w:noProof/>
            <w:webHidden/>
            <w:sz w:val="24"/>
            <w:szCs w:val="24"/>
          </w:rPr>
          <w:fldChar w:fldCharType="separate"/>
        </w:r>
        <w:r w:rsidR="00844EB2" w:rsidRPr="00844EB2">
          <w:rPr>
            <w:rFonts w:ascii="Calibri" w:hAnsi="Calibri"/>
            <w:noProof/>
            <w:webHidden/>
            <w:sz w:val="24"/>
            <w:szCs w:val="24"/>
          </w:rPr>
          <w:t>43</w:t>
        </w:r>
        <w:r w:rsidR="0089306D" w:rsidRPr="00844EB2">
          <w:rPr>
            <w:rFonts w:ascii="Calibri" w:hAnsi="Calibri"/>
            <w:noProof/>
            <w:webHidden/>
            <w:sz w:val="24"/>
            <w:szCs w:val="24"/>
          </w:rPr>
          <w:fldChar w:fldCharType="end"/>
        </w:r>
      </w:hyperlink>
    </w:p>
    <w:p w:rsidR="0089306D" w:rsidRPr="00844EB2" w:rsidRDefault="008B6AB4" w:rsidP="0089306D">
      <w:pPr>
        <w:pStyle w:val="21"/>
        <w:ind w:firstLine="803"/>
        <w:rPr>
          <w:rFonts w:ascii="Calibri" w:eastAsiaTheme="minorEastAsia" w:hAnsi="Calibri" w:cstheme="minorBidi"/>
          <w:noProof/>
          <w:kern w:val="2"/>
          <w:sz w:val="24"/>
          <w:szCs w:val="24"/>
          <w:lang w:eastAsia="zh-CN"/>
        </w:rPr>
      </w:pPr>
      <w:hyperlink w:anchor="_Toc349313457" w:history="1">
        <w:r w:rsidR="0089306D" w:rsidRPr="00844EB2">
          <w:rPr>
            <w:rStyle w:val="a9"/>
            <w:rFonts w:ascii="Calibri" w:hAnsi="Calibri"/>
            <w:noProof/>
            <w:sz w:val="24"/>
            <w:szCs w:val="24"/>
          </w:rPr>
          <w:t>4.2</w:t>
        </w:r>
        <w:r w:rsidR="0089306D" w:rsidRPr="00844EB2">
          <w:rPr>
            <w:rStyle w:val="a9"/>
            <w:rFonts w:ascii="Calibri" w:hAnsi="Calibri"/>
            <w:noProof/>
            <w:sz w:val="24"/>
            <w:szCs w:val="24"/>
          </w:rPr>
          <w:t>杀虫剂</w:t>
        </w:r>
        <w:r w:rsidR="0089306D" w:rsidRPr="00844EB2">
          <w:rPr>
            <w:rStyle w:val="a9"/>
            <w:rFonts w:ascii="Calibri" w:hAnsi="Calibri"/>
            <w:noProof/>
            <w:sz w:val="24"/>
            <w:szCs w:val="24"/>
          </w:rPr>
          <w:tab/>
        </w:r>
        <w:r w:rsidR="0089306D" w:rsidRPr="00844EB2">
          <w:rPr>
            <w:rFonts w:ascii="Calibri" w:hAnsi="Calibri"/>
            <w:noProof/>
            <w:webHidden/>
            <w:sz w:val="24"/>
            <w:szCs w:val="24"/>
          </w:rPr>
          <w:fldChar w:fldCharType="begin"/>
        </w:r>
        <w:r w:rsidR="0089306D" w:rsidRPr="00844EB2">
          <w:rPr>
            <w:rFonts w:ascii="Calibri" w:hAnsi="Calibri"/>
            <w:noProof/>
            <w:webHidden/>
            <w:sz w:val="24"/>
            <w:szCs w:val="24"/>
          </w:rPr>
          <w:instrText xml:space="preserve"> PAGEREF _Toc349313457 \h </w:instrText>
        </w:r>
        <w:r w:rsidR="0089306D" w:rsidRPr="00844EB2">
          <w:rPr>
            <w:rFonts w:ascii="Calibri" w:hAnsi="Calibri"/>
            <w:noProof/>
            <w:webHidden/>
            <w:sz w:val="24"/>
            <w:szCs w:val="24"/>
          </w:rPr>
        </w:r>
        <w:r w:rsidR="0089306D" w:rsidRPr="00844EB2">
          <w:rPr>
            <w:rFonts w:ascii="Calibri" w:hAnsi="Calibri"/>
            <w:noProof/>
            <w:webHidden/>
            <w:sz w:val="24"/>
            <w:szCs w:val="24"/>
          </w:rPr>
          <w:fldChar w:fldCharType="separate"/>
        </w:r>
        <w:r w:rsidR="00844EB2" w:rsidRPr="00844EB2">
          <w:rPr>
            <w:rFonts w:ascii="Calibri" w:hAnsi="Calibri"/>
            <w:noProof/>
            <w:webHidden/>
            <w:sz w:val="24"/>
            <w:szCs w:val="24"/>
          </w:rPr>
          <w:t>44</w:t>
        </w:r>
        <w:r w:rsidR="0089306D" w:rsidRPr="00844EB2">
          <w:rPr>
            <w:rFonts w:ascii="Calibri" w:hAnsi="Calibri"/>
            <w:noProof/>
            <w:webHidden/>
            <w:sz w:val="24"/>
            <w:szCs w:val="24"/>
          </w:rPr>
          <w:fldChar w:fldCharType="end"/>
        </w:r>
      </w:hyperlink>
    </w:p>
    <w:p w:rsidR="0089306D" w:rsidRPr="00844EB2" w:rsidRDefault="008B6AB4" w:rsidP="0089306D">
      <w:pPr>
        <w:pStyle w:val="21"/>
        <w:ind w:firstLine="803"/>
        <w:rPr>
          <w:rFonts w:ascii="Calibri" w:eastAsiaTheme="minorEastAsia" w:hAnsi="Calibri" w:cstheme="minorBidi"/>
          <w:noProof/>
          <w:kern w:val="2"/>
          <w:sz w:val="24"/>
          <w:szCs w:val="24"/>
          <w:lang w:eastAsia="zh-CN"/>
        </w:rPr>
      </w:pPr>
      <w:hyperlink w:anchor="_Toc349313458" w:history="1">
        <w:r w:rsidR="0089306D" w:rsidRPr="00844EB2">
          <w:rPr>
            <w:rStyle w:val="a9"/>
            <w:rFonts w:ascii="Calibri" w:hAnsi="Calibri"/>
            <w:noProof/>
            <w:sz w:val="24"/>
            <w:szCs w:val="24"/>
          </w:rPr>
          <w:t>4.3</w:t>
        </w:r>
        <w:r w:rsidR="0089306D" w:rsidRPr="00844EB2">
          <w:rPr>
            <w:rStyle w:val="a9"/>
            <w:rFonts w:ascii="Calibri" w:hAnsi="Calibri"/>
            <w:noProof/>
            <w:sz w:val="24"/>
            <w:szCs w:val="24"/>
          </w:rPr>
          <w:t>消防泡沫</w:t>
        </w:r>
        <w:r w:rsidR="0089306D" w:rsidRPr="00844EB2">
          <w:rPr>
            <w:rStyle w:val="a9"/>
            <w:rFonts w:ascii="Calibri" w:hAnsi="Calibri"/>
            <w:noProof/>
            <w:sz w:val="24"/>
            <w:szCs w:val="24"/>
          </w:rPr>
          <w:tab/>
        </w:r>
        <w:r w:rsidR="0089306D" w:rsidRPr="00844EB2">
          <w:rPr>
            <w:rFonts w:ascii="Calibri" w:hAnsi="Calibri"/>
            <w:noProof/>
            <w:webHidden/>
            <w:sz w:val="24"/>
            <w:szCs w:val="24"/>
          </w:rPr>
          <w:fldChar w:fldCharType="begin"/>
        </w:r>
        <w:r w:rsidR="0089306D" w:rsidRPr="00844EB2">
          <w:rPr>
            <w:rFonts w:ascii="Calibri" w:hAnsi="Calibri"/>
            <w:noProof/>
            <w:webHidden/>
            <w:sz w:val="24"/>
            <w:szCs w:val="24"/>
          </w:rPr>
          <w:instrText xml:space="preserve"> PAGEREF _Toc349313458 \h </w:instrText>
        </w:r>
        <w:r w:rsidR="0089306D" w:rsidRPr="00844EB2">
          <w:rPr>
            <w:rFonts w:ascii="Calibri" w:hAnsi="Calibri"/>
            <w:noProof/>
            <w:webHidden/>
            <w:sz w:val="24"/>
            <w:szCs w:val="24"/>
          </w:rPr>
        </w:r>
        <w:r w:rsidR="0089306D" w:rsidRPr="00844EB2">
          <w:rPr>
            <w:rFonts w:ascii="Calibri" w:hAnsi="Calibri"/>
            <w:noProof/>
            <w:webHidden/>
            <w:sz w:val="24"/>
            <w:szCs w:val="24"/>
          </w:rPr>
          <w:fldChar w:fldCharType="separate"/>
        </w:r>
        <w:r w:rsidR="00844EB2" w:rsidRPr="00844EB2">
          <w:rPr>
            <w:rFonts w:ascii="Calibri" w:hAnsi="Calibri"/>
            <w:noProof/>
            <w:webHidden/>
            <w:sz w:val="24"/>
            <w:szCs w:val="24"/>
          </w:rPr>
          <w:t>45</w:t>
        </w:r>
        <w:r w:rsidR="0089306D" w:rsidRPr="00844EB2">
          <w:rPr>
            <w:rFonts w:ascii="Calibri" w:hAnsi="Calibri"/>
            <w:noProof/>
            <w:webHidden/>
            <w:sz w:val="24"/>
            <w:szCs w:val="24"/>
          </w:rPr>
          <w:fldChar w:fldCharType="end"/>
        </w:r>
      </w:hyperlink>
    </w:p>
    <w:p w:rsidR="0089306D" w:rsidRPr="00844EB2" w:rsidRDefault="008B6AB4" w:rsidP="0089306D">
      <w:pPr>
        <w:pStyle w:val="30"/>
        <w:ind w:firstLine="1200"/>
        <w:rPr>
          <w:rFonts w:ascii="Calibri" w:eastAsiaTheme="minorEastAsia" w:hAnsi="Calibri" w:cstheme="minorBidi"/>
          <w:noProof/>
          <w:kern w:val="2"/>
          <w:sz w:val="24"/>
          <w:szCs w:val="24"/>
          <w:lang w:eastAsia="zh-CN"/>
        </w:rPr>
      </w:pPr>
      <w:hyperlink w:anchor="_Toc349313459" w:history="1">
        <w:r w:rsidR="0089306D" w:rsidRPr="00844EB2">
          <w:rPr>
            <w:rStyle w:val="a9"/>
            <w:rFonts w:ascii="Calibri" w:hAnsi="Calibri"/>
            <w:noProof/>
            <w:sz w:val="24"/>
            <w:szCs w:val="24"/>
          </w:rPr>
          <w:t>4.3.1</w:t>
        </w:r>
        <w:r w:rsidR="0089306D" w:rsidRPr="00844EB2">
          <w:rPr>
            <w:rStyle w:val="a9"/>
            <w:rFonts w:ascii="Calibri" w:hAnsi="Calibri"/>
            <w:noProof/>
            <w:sz w:val="24"/>
            <w:szCs w:val="24"/>
          </w:rPr>
          <w:t>库存管理</w:t>
        </w:r>
        <w:r w:rsidR="0089306D" w:rsidRPr="00844EB2">
          <w:rPr>
            <w:rStyle w:val="a9"/>
            <w:rFonts w:ascii="Calibri" w:hAnsi="Calibri"/>
            <w:noProof/>
            <w:sz w:val="24"/>
            <w:szCs w:val="24"/>
          </w:rPr>
          <w:tab/>
        </w:r>
        <w:r w:rsidR="0089306D" w:rsidRPr="00844EB2">
          <w:rPr>
            <w:rFonts w:ascii="Calibri" w:hAnsi="Calibri"/>
            <w:noProof/>
            <w:webHidden/>
            <w:sz w:val="24"/>
            <w:szCs w:val="24"/>
          </w:rPr>
          <w:fldChar w:fldCharType="begin"/>
        </w:r>
        <w:r w:rsidR="0089306D" w:rsidRPr="00844EB2">
          <w:rPr>
            <w:rFonts w:ascii="Calibri" w:hAnsi="Calibri"/>
            <w:noProof/>
            <w:webHidden/>
            <w:sz w:val="24"/>
            <w:szCs w:val="24"/>
          </w:rPr>
          <w:instrText xml:space="preserve"> PAGEREF _Toc349313459 \h </w:instrText>
        </w:r>
        <w:r w:rsidR="0089306D" w:rsidRPr="00844EB2">
          <w:rPr>
            <w:rFonts w:ascii="Calibri" w:hAnsi="Calibri"/>
            <w:noProof/>
            <w:webHidden/>
            <w:sz w:val="24"/>
            <w:szCs w:val="24"/>
          </w:rPr>
        </w:r>
        <w:r w:rsidR="0089306D" w:rsidRPr="00844EB2">
          <w:rPr>
            <w:rFonts w:ascii="Calibri" w:hAnsi="Calibri"/>
            <w:noProof/>
            <w:webHidden/>
            <w:sz w:val="24"/>
            <w:szCs w:val="24"/>
          </w:rPr>
          <w:fldChar w:fldCharType="separate"/>
        </w:r>
        <w:r w:rsidR="00844EB2" w:rsidRPr="00844EB2">
          <w:rPr>
            <w:rFonts w:ascii="Calibri" w:hAnsi="Calibri"/>
            <w:noProof/>
            <w:webHidden/>
            <w:sz w:val="24"/>
            <w:szCs w:val="24"/>
          </w:rPr>
          <w:t>46</w:t>
        </w:r>
        <w:r w:rsidR="0089306D" w:rsidRPr="00844EB2">
          <w:rPr>
            <w:rFonts w:ascii="Calibri" w:hAnsi="Calibri"/>
            <w:noProof/>
            <w:webHidden/>
            <w:sz w:val="24"/>
            <w:szCs w:val="24"/>
          </w:rPr>
          <w:fldChar w:fldCharType="end"/>
        </w:r>
      </w:hyperlink>
    </w:p>
    <w:p w:rsidR="0089306D" w:rsidRPr="00844EB2" w:rsidRDefault="008B6AB4" w:rsidP="0089306D">
      <w:pPr>
        <w:pStyle w:val="30"/>
        <w:ind w:firstLine="1200"/>
        <w:rPr>
          <w:rFonts w:ascii="Calibri" w:eastAsiaTheme="minorEastAsia" w:hAnsi="Calibri" w:cstheme="minorBidi"/>
          <w:noProof/>
          <w:kern w:val="2"/>
          <w:sz w:val="24"/>
          <w:szCs w:val="24"/>
          <w:lang w:eastAsia="zh-CN"/>
        </w:rPr>
      </w:pPr>
      <w:hyperlink w:anchor="_Toc349313460" w:history="1">
        <w:r w:rsidR="0089306D" w:rsidRPr="00844EB2">
          <w:rPr>
            <w:rStyle w:val="a9"/>
            <w:rFonts w:ascii="Calibri" w:hAnsi="Calibri"/>
            <w:noProof/>
            <w:sz w:val="24"/>
            <w:szCs w:val="24"/>
          </w:rPr>
          <w:t>4.3.2</w:t>
        </w:r>
        <w:r w:rsidR="0089306D" w:rsidRPr="00844EB2">
          <w:rPr>
            <w:rStyle w:val="a9"/>
            <w:rFonts w:ascii="Calibri" w:hAnsi="Calibri"/>
            <w:noProof/>
            <w:sz w:val="24"/>
            <w:szCs w:val="24"/>
          </w:rPr>
          <w:t>泡沫使用训练</w:t>
        </w:r>
        <w:r w:rsidR="0089306D" w:rsidRPr="00844EB2">
          <w:rPr>
            <w:rStyle w:val="a9"/>
            <w:rFonts w:ascii="Calibri" w:hAnsi="Calibri"/>
            <w:noProof/>
            <w:sz w:val="24"/>
            <w:szCs w:val="24"/>
          </w:rPr>
          <w:tab/>
        </w:r>
        <w:r w:rsidR="0089306D" w:rsidRPr="00844EB2">
          <w:rPr>
            <w:rFonts w:ascii="Calibri" w:hAnsi="Calibri"/>
            <w:noProof/>
            <w:webHidden/>
            <w:sz w:val="24"/>
            <w:szCs w:val="24"/>
          </w:rPr>
          <w:fldChar w:fldCharType="begin"/>
        </w:r>
        <w:r w:rsidR="0089306D" w:rsidRPr="00844EB2">
          <w:rPr>
            <w:rFonts w:ascii="Calibri" w:hAnsi="Calibri"/>
            <w:noProof/>
            <w:webHidden/>
            <w:sz w:val="24"/>
            <w:szCs w:val="24"/>
          </w:rPr>
          <w:instrText xml:space="preserve"> PAGEREF _Toc349313460 \h </w:instrText>
        </w:r>
        <w:r w:rsidR="0089306D" w:rsidRPr="00844EB2">
          <w:rPr>
            <w:rFonts w:ascii="Calibri" w:hAnsi="Calibri"/>
            <w:noProof/>
            <w:webHidden/>
            <w:sz w:val="24"/>
            <w:szCs w:val="24"/>
          </w:rPr>
        </w:r>
        <w:r w:rsidR="0089306D" w:rsidRPr="00844EB2">
          <w:rPr>
            <w:rFonts w:ascii="Calibri" w:hAnsi="Calibri"/>
            <w:noProof/>
            <w:webHidden/>
            <w:sz w:val="24"/>
            <w:szCs w:val="24"/>
          </w:rPr>
          <w:fldChar w:fldCharType="separate"/>
        </w:r>
        <w:r w:rsidR="00844EB2" w:rsidRPr="00844EB2">
          <w:rPr>
            <w:rFonts w:ascii="Calibri" w:hAnsi="Calibri"/>
            <w:noProof/>
            <w:webHidden/>
            <w:sz w:val="24"/>
            <w:szCs w:val="24"/>
          </w:rPr>
          <w:t>46</w:t>
        </w:r>
        <w:r w:rsidR="0089306D" w:rsidRPr="00844EB2">
          <w:rPr>
            <w:rFonts w:ascii="Calibri" w:hAnsi="Calibri"/>
            <w:noProof/>
            <w:webHidden/>
            <w:sz w:val="24"/>
            <w:szCs w:val="24"/>
          </w:rPr>
          <w:fldChar w:fldCharType="end"/>
        </w:r>
      </w:hyperlink>
    </w:p>
    <w:p w:rsidR="0089306D" w:rsidRPr="00844EB2" w:rsidRDefault="008B6AB4" w:rsidP="0089306D">
      <w:pPr>
        <w:pStyle w:val="30"/>
        <w:ind w:firstLine="1200"/>
        <w:rPr>
          <w:rStyle w:val="a9"/>
          <w:rFonts w:ascii="Calibri" w:hAnsi="Calibri"/>
          <w:noProof/>
          <w:sz w:val="24"/>
          <w:szCs w:val="24"/>
          <w:lang w:eastAsia="zh-CN"/>
        </w:rPr>
      </w:pPr>
      <w:hyperlink w:anchor="_Toc349313461" w:history="1">
        <w:r w:rsidR="0089306D" w:rsidRPr="00844EB2">
          <w:rPr>
            <w:rStyle w:val="a9"/>
            <w:rFonts w:ascii="Calibri" w:hAnsi="Calibri"/>
            <w:noProof/>
            <w:sz w:val="24"/>
            <w:szCs w:val="24"/>
          </w:rPr>
          <w:t>4.3.3</w:t>
        </w:r>
        <w:r w:rsidR="0089306D" w:rsidRPr="00844EB2">
          <w:rPr>
            <w:rStyle w:val="a9"/>
            <w:rFonts w:ascii="Calibri" w:hAnsi="Calibri"/>
            <w:noProof/>
            <w:sz w:val="24"/>
            <w:szCs w:val="24"/>
          </w:rPr>
          <w:t>防止意外释放</w:t>
        </w:r>
        <w:r w:rsidR="0089306D" w:rsidRPr="00844EB2">
          <w:rPr>
            <w:rStyle w:val="a9"/>
            <w:rFonts w:ascii="Calibri" w:hAnsi="Calibri"/>
            <w:noProof/>
            <w:sz w:val="24"/>
            <w:szCs w:val="24"/>
          </w:rPr>
          <w:tab/>
        </w:r>
        <w:r w:rsidR="0089306D" w:rsidRPr="00844EB2">
          <w:rPr>
            <w:rFonts w:ascii="Calibri" w:hAnsi="Calibri"/>
            <w:noProof/>
            <w:webHidden/>
            <w:sz w:val="24"/>
            <w:szCs w:val="24"/>
          </w:rPr>
          <w:fldChar w:fldCharType="begin"/>
        </w:r>
        <w:r w:rsidR="0089306D" w:rsidRPr="00844EB2">
          <w:rPr>
            <w:rFonts w:ascii="Calibri" w:hAnsi="Calibri"/>
            <w:noProof/>
            <w:webHidden/>
            <w:sz w:val="24"/>
            <w:szCs w:val="24"/>
          </w:rPr>
          <w:instrText xml:space="preserve"> PAGEREF _Toc349313461 \h </w:instrText>
        </w:r>
        <w:r w:rsidR="0089306D" w:rsidRPr="00844EB2">
          <w:rPr>
            <w:rFonts w:ascii="Calibri" w:hAnsi="Calibri"/>
            <w:noProof/>
            <w:webHidden/>
            <w:sz w:val="24"/>
            <w:szCs w:val="24"/>
          </w:rPr>
        </w:r>
        <w:r w:rsidR="0089306D" w:rsidRPr="00844EB2">
          <w:rPr>
            <w:rFonts w:ascii="Calibri" w:hAnsi="Calibri"/>
            <w:noProof/>
            <w:webHidden/>
            <w:sz w:val="24"/>
            <w:szCs w:val="24"/>
          </w:rPr>
          <w:fldChar w:fldCharType="separate"/>
        </w:r>
        <w:r w:rsidR="00844EB2" w:rsidRPr="00844EB2">
          <w:rPr>
            <w:rFonts w:ascii="Calibri" w:hAnsi="Calibri"/>
            <w:noProof/>
            <w:webHidden/>
            <w:sz w:val="24"/>
            <w:szCs w:val="24"/>
          </w:rPr>
          <w:t>46</w:t>
        </w:r>
        <w:r w:rsidR="0089306D" w:rsidRPr="00844EB2">
          <w:rPr>
            <w:rFonts w:ascii="Calibri" w:hAnsi="Calibri"/>
            <w:noProof/>
            <w:webHidden/>
            <w:sz w:val="24"/>
            <w:szCs w:val="24"/>
          </w:rPr>
          <w:fldChar w:fldCharType="end"/>
        </w:r>
      </w:hyperlink>
    </w:p>
    <w:p w:rsidR="0089306D" w:rsidRPr="00844EB2" w:rsidRDefault="008B6AB4" w:rsidP="0089306D">
      <w:pPr>
        <w:pStyle w:val="30"/>
        <w:ind w:firstLine="1200"/>
        <w:rPr>
          <w:rFonts w:ascii="Calibri" w:eastAsiaTheme="minorEastAsia" w:hAnsi="Calibri" w:cstheme="minorBidi"/>
          <w:noProof/>
          <w:kern w:val="2"/>
          <w:sz w:val="24"/>
          <w:szCs w:val="24"/>
          <w:lang w:eastAsia="zh-CN"/>
        </w:rPr>
      </w:pPr>
      <w:hyperlink w:anchor="_Toc349313462" w:history="1">
        <w:r w:rsidR="0089306D" w:rsidRPr="00844EB2">
          <w:rPr>
            <w:rStyle w:val="a9"/>
            <w:rFonts w:ascii="Calibri" w:hAnsi="Calibri"/>
            <w:noProof/>
            <w:sz w:val="24"/>
            <w:szCs w:val="24"/>
          </w:rPr>
          <w:t>4.3.4</w:t>
        </w:r>
        <w:r w:rsidR="0089306D" w:rsidRPr="00844EB2">
          <w:rPr>
            <w:rStyle w:val="a9"/>
            <w:rFonts w:ascii="Calibri" w:hAnsi="Calibri"/>
            <w:noProof/>
            <w:sz w:val="24"/>
            <w:szCs w:val="24"/>
          </w:rPr>
          <w:t>释放的响应</w:t>
        </w:r>
        <w:r w:rsidR="0089306D" w:rsidRPr="00844EB2">
          <w:rPr>
            <w:rStyle w:val="a9"/>
            <w:rFonts w:ascii="Calibri" w:hAnsi="Calibri"/>
            <w:noProof/>
            <w:sz w:val="24"/>
            <w:szCs w:val="24"/>
          </w:rPr>
          <w:tab/>
        </w:r>
        <w:r w:rsidR="0089306D" w:rsidRPr="00844EB2">
          <w:rPr>
            <w:rFonts w:ascii="Calibri" w:hAnsi="Calibri"/>
            <w:noProof/>
            <w:webHidden/>
            <w:sz w:val="24"/>
            <w:szCs w:val="24"/>
          </w:rPr>
          <w:fldChar w:fldCharType="begin"/>
        </w:r>
        <w:r w:rsidR="0089306D" w:rsidRPr="00844EB2">
          <w:rPr>
            <w:rFonts w:ascii="Calibri" w:hAnsi="Calibri"/>
            <w:noProof/>
            <w:webHidden/>
            <w:sz w:val="24"/>
            <w:szCs w:val="24"/>
          </w:rPr>
          <w:instrText xml:space="preserve"> PAGEREF _Toc349313462 \h </w:instrText>
        </w:r>
        <w:r w:rsidR="0089306D" w:rsidRPr="00844EB2">
          <w:rPr>
            <w:rFonts w:ascii="Calibri" w:hAnsi="Calibri"/>
            <w:noProof/>
            <w:webHidden/>
            <w:sz w:val="24"/>
            <w:szCs w:val="24"/>
          </w:rPr>
        </w:r>
        <w:r w:rsidR="0089306D" w:rsidRPr="00844EB2">
          <w:rPr>
            <w:rFonts w:ascii="Calibri" w:hAnsi="Calibri"/>
            <w:noProof/>
            <w:webHidden/>
            <w:sz w:val="24"/>
            <w:szCs w:val="24"/>
          </w:rPr>
          <w:fldChar w:fldCharType="separate"/>
        </w:r>
        <w:r w:rsidR="00844EB2" w:rsidRPr="00844EB2">
          <w:rPr>
            <w:rFonts w:ascii="Calibri" w:hAnsi="Calibri"/>
            <w:noProof/>
            <w:webHidden/>
            <w:sz w:val="24"/>
            <w:szCs w:val="24"/>
          </w:rPr>
          <w:t>48</w:t>
        </w:r>
        <w:r w:rsidR="0089306D" w:rsidRPr="00844EB2">
          <w:rPr>
            <w:rFonts w:ascii="Calibri" w:hAnsi="Calibri"/>
            <w:noProof/>
            <w:webHidden/>
            <w:sz w:val="24"/>
            <w:szCs w:val="24"/>
          </w:rPr>
          <w:fldChar w:fldCharType="end"/>
        </w:r>
      </w:hyperlink>
    </w:p>
    <w:p w:rsidR="0089306D" w:rsidRPr="00844EB2" w:rsidRDefault="008B6AB4" w:rsidP="0089306D">
      <w:pPr>
        <w:pStyle w:val="30"/>
        <w:ind w:firstLine="1200"/>
        <w:rPr>
          <w:rFonts w:ascii="Calibri" w:eastAsiaTheme="minorEastAsia" w:hAnsi="Calibri" w:cstheme="minorBidi"/>
          <w:noProof/>
          <w:kern w:val="2"/>
          <w:sz w:val="24"/>
          <w:szCs w:val="24"/>
          <w:lang w:eastAsia="zh-CN"/>
        </w:rPr>
      </w:pPr>
      <w:hyperlink w:anchor="_Toc349313463" w:history="1">
        <w:r w:rsidR="0089306D" w:rsidRPr="00844EB2">
          <w:rPr>
            <w:rStyle w:val="a9"/>
            <w:rFonts w:ascii="Calibri" w:hAnsi="Calibri"/>
            <w:noProof/>
            <w:sz w:val="24"/>
            <w:szCs w:val="24"/>
          </w:rPr>
          <w:t>4.3.5</w:t>
        </w:r>
        <w:r w:rsidR="0089306D" w:rsidRPr="00844EB2">
          <w:rPr>
            <w:rStyle w:val="a9"/>
            <w:rFonts w:ascii="Calibri" w:hAnsi="Calibri"/>
            <w:noProof/>
            <w:sz w:val="24"/>
            <w:szCs w:val="24"/>
          </w:rPr>
          <w:t>残余（废弃）材料的管理</w:t>
        </w:r>
        <w:r w:rsidR="0089306D" w:rsidRPr="00844EB2">
          <w:rPr>
            <w:rStyle w:val="a9"/>
            <w:rFonts w:ascii="Calibri" w:hAnsi="Calibri"/>
            <w:noProof/>
            <w:sz w:val="24"/>
            <w:szCs w:val="24"/>
          </w:rPr>
          <w:tab/>
        </w:r>
        <w:r w:rsidR="0089306D" w:rsidRPr="00844EB2">
          <w:rPr>
            <w:rFonts w:ascii="Calibri" w:hAnsi="Calibri"/>
            <w:noProof/>
            <w:webHidden/>
            <w:sz w:val="24"/>
            <w:szCs w:val="24"/>
          </w:rPr>
          <w:fldChar w:fldCharType="begin"/>
        </w:r>
        <w:r w:rsidR="0089306D" w:rsidRPr="00844EB2">
          <w:rPr>
            <w:rFonts w:ascii="Calibri" w:hAnsi="Calibri"/>
            <w:noProof/>
            <w:webHidden/>
            <w:sz w:val="24"/>
            <w:szCs w:val="24"/>
          </w:rPr>
          <w:instrText xml:space="preserve"> PAGEREF _Toc349313463 \h </w:instrText>
        </w:r>
        <w:r w:rsidR="0089306D" w:rsidRPr="00844EB2">
          <w:rPr>
            <w:rFonts w:ascii="Calibri" w:hAnsi="Calibri"/>
            <w:noProof/>
            <w:webHidden/>
            <w:sz w:val="24"/>
            <w:szCs w:val="24"/>
          </w:rPr>
        </w:r>
        <w:r w:rsidR="0089306D" w:rsidRPr="00844EB2">
          <w:rPr>
            <w:rFonts w:ascii="Calibri" w:hAnsi="Calibri"/>
            <w:noProof/>
            <w:webHidden/>
            <w:sz w:val="24"/>
            <w:szCs w:val="24"/>
          </w:rPr>
          <w:fldChar w:fldCharType="separate"/>
        </w:r>
        <w:r w:rsidR="00844EB2" w:rsidRPr="00844EB2">
          <w:rPr>
            <w:rFonts w:ascii="Calibri" w:hAnsi="Calibri"/>
            <w:noProof/>
            <w:webHidden/>
            <w:sz w:val="24"/>
            <w:szCs w:val="24"/>
          </w:rPr>
          <w:t>49</w:t>
        </w:r>
        <w:r w:rsidR="0089306D" w:rsidRPr="00844EB2">
          <w:rPr>
            <w:rFonts w:ascii="Calibri" w:hAnsi="Calibri"/>
            <w:noProof/>
            <w:webHidden/>
            <w:sz w:val="24"/>
            <w:szCs w:val="24"/>
          </w:rPr>
          <w:fldChar w:fldCharType="end"/>
        </w:r>
      </w:hyperlink>
    </w:p>
    <w:p w:rsidR="0089306D" w:rsidRPr="00844EB2" w:rsidRDefault="008B6AB4" w:rsidP="0089306D">
      <w:pPr>
        <w:pStyle w:val="21"/>
        <w:ind w:firstLine="803"/>
        <w:rPr>
          <w:rFonts w:ascii="Calibri" w:eastAsiaTheme="minorEastAsia" w:hAnsi="Calibri" w:cstheme="minorBidi"/>
          <w:noProof/>
          <w:kern w:val="2"/>
          <w:sz w:val="24"/>
          <w:szCs w:val="24"/>
          <w:lang w:eastAsia="zh-CN"/>
        </w:rPr>
      </w:pPr>
      <w:hyperlink w:anchor="_Toc349313464" w:history="1">
        <w:r w:rsidR="0089306D" w:rsidRPr="00844EB2">
          <w:rPr>
            <w:rStyle w:val="a9"/>
            <w:rFonts w:ascii="Calibri" w:hAnsi="Calibri"/>
            <w:noProof/>
            <w:sz w:val="24"/>
            <w:szCs w:val="24"/>
            <w:lang w:eastAsia="zh-CN"/>
          </w:rPr>
          <w:t>4.4</w:t>
        </w:r>
        <w:r w:rsidR="0089306D" w:rsidRPr="00844EB2">
          <w:rPr>
            <w:rStyle w:val="a9"/>
            <w:rFonts w:ascii="Calibri" w:hAnsi="Calibri"/>
            <w:noProof/>
            <w:sz w:val="24"/>
            <w:szCs w:val="24"/>
            <w:lang w:eastAsia="zh-CN"/>
          </w:rPr>
          <w:t>装饰和硬质金属的电镀工艺</w:t>
        </w:r>
        <w:r w:rsidR="0089306D" w:rsidRPr="00844EB2">
          <w:rPr>
            <w:rStyle w:val="a9"/>
            <w:rFonts w:ascii="Calibri" w:hAnsi="Calibri"/>
            <w:noProof/>
            <w:sz w:val="24"/>
            <w:szCs w:val="24"/>
            <w:lang w:eastAsia="zh-CN"/>
          </w:rPr>
          <w:tab/>
        </w:r>
        <w:r w:rsidR="0089306D" w:rsidRPr="00844EB2">
          <w:rPr>
            <w:rFonts w:ascii="Calibri" w:hAnsi="Calibri"/>
            <w:noProof/>
            <w:webHidden/>
            <w:sz w:val="24"/>
            <w:szCs w:val="24"/>
          </w:rPr>
          <w:fldChar w:fldCharType="begin"/>
        </w:r>
        <w:r w:rsidR="0089306D" w:rsidRPr="00844EB2">
          <w:rPr>
            <w:rFonts w:ascii="Calibri" w:hAnsi="Calibri"/>
            <w:noProof/>
            <w:webHidden/>
            <w:sz w:val="24"/>
            <w:szCs w:val="24"/>
          </w:rPr>
          <w:instrText xml:space="preserve"> PAGEREF _Toc349313464 \h </w:instrText>
        </w:r>
        <w:r w:rsidR="0089306D" w:rsidRPr="00844EB2">
          <w:rPr>
            <w:rFonts w:ascii="Calibri" w:hAnsi="Calibri"/>
            <w:noProof/>
            <w:webHidden/>
            <w:sz w:val="24"/>
            <w:szCs w:val="24"/>
          </w:rPr>
        </w:r>
        <w:r w:rsidR="0089306D" w:rsidRPr="00844EB2">
          <w:rPr>
            <w:rFonts w:ascii="Calibri" w:hAnsi="Calibri"/>
            <w:noProof/>
            <w:webHidden/>
            <w:sz w:val="24"/>
            <w:szCs w:val="24"/>
          </w:rPr>
          <w:fldChar w:fldCharType="separate"/>
        </w:r>
        <w:r w:rsidR="00844EB2" w:rsidRPr="00844EB2">
          <w:rPr>
            <w:rFonts w:ascii="Calibri" w:hAnsi="Calibri"/>
            <w:noProof/>
            <w:webHidden/>
            <w:sz w:val="24"/>
            <w:szCs w:val="24"/>
          </w:rPr>
          <w:t>50</w:t>
        </w:r>
        <w:r w:rsidR="0089306D" w:rsidRPr="00844EB2">
          <w:rPr>
            <w:rFonts w:ascii="Calibri" w:hAnsi="Calibri"/>
            <w:noProof/>
            <w:webHidden/>
            <w:sz w:val="24"/>
            <w:szCs w:val="24"/>
          </w:rPr>
          <w:fldChar w:fldCharType="end"/>
        </w:r>
      </w:hyperlink>
    </w:p>
    <w:p w:rsidR="0089306D" w:rsidRPr="00844EB2" w:rsidRDefault="008B6AB4" w:rsidP="0089306D">
      <w:pPr>
        <w:pStyle w:val="30"/>
        <w:ind w:firstLine="1200"/>
        <w:rPr>
          <w:rFonts w:ascii="Calibri" w:eastAsiaTheme="minorEastAsia" w:hAnsi="Calibri" w:cstheme="minorBidi"/>
          <w:noProof/>
          <w:kern w:val="2"/>
          <w:sz w:val="24"/>
          <w:szCs w:val="24"/>
          <w:lang w:eastAsia="zh-CN"/>
        </w:rPr>
      </w:pPr>
      <w:hyperlink w:anchor="_Toc349313465" w:history="1">
        <w:r w:rsidR="0089306D" w:rsidRPr="00844EB2">
          <w:rPr>
            <w:rStyle w:val="a9"/>
            <w:rFonts w:ascii="Calibri" w:hAnsi="Calibri"/>
            <w:noProof/>
            <w:sz w:val="24"/>
            <w:szCs w:val="24"/>
          </w:rPr>
          <w:t>4.4.1</w:t>
        </w:r>
        <w:r w:rsidR="0089306D" w:rsidRPr="00844EB2">
          <w:rPr>
            <w:rStyle w:val="a9"/>
            <w:rFonts w:ascii="Calibri" w:hAnsi="Calibri"/>
            <w:noProof/>
            <w:sz w:val="24"/>
            <w:szCs w:val="24"/>
          </w:rPr>
          <w:t>装饰和硬质金属电镀中的六价铬电解质</w:t>
        </w:r>
        <w:r w:rsidR="0089306D" w:rsidRPr="00844EB2">
          <w:rPr>
            <w:rStyle w:val="a9"/>
            <w:rFonts w:ascii="Calibri" w:hAnsi="Calibri"/>
            <w:noProof/>
            <w:sz w:val="24"/>
            <w:szCs w:val="24"/>
          </w:rPr>
          <w:tab/>
        </w:r>
        <w:r w:rsidR="0089306D" w:rsidRPr="00844EB2">
          <w:rPr>
            <w:rFonts w:ascii="Calibri" w:hAnsi="Calibri"/>
            <w:noProof/>
            <w:webHidden/>
            <w:sz w:val="24"/>
            <w:szCs w:val="24"/>
          </w:rPr>
          <w:fldChar w:fldCharType="begin"/>
        </w:r>
        <w:r w:rsidR="0089306D" w:rsidRPr="00844EB2">
          <w:rPr>
            <w:rFonts w:ascii="Calibri" w:hAnsi="Calibri"/>
            <w:noProof/>
            <w:webHidden/>
            <w:sz w:val="24"/>
            <w:szCs w:val="24"/>
          </w:rPr>
          <w:instrText xml:space="preserve"> PAGEREF _Toc349313465 \h </w:instrText>
        </w:r>
        <w:r w:rsidR="0089306D" w:rsidRPr="00844EB2">
          <w:rPr>
            <w:rFonts w:ascii="Calibri" w:hAnsi="Calibri"/>
            <w:noProof/>
            <w:webHidden/>
            <w:sz w:val="24"/>
            <w:szCs w:val="24"/>
          </w:rPr>
        </w:r>
        <w:r w:rsidR="0089306D" w:rsidRPr="00844EB2">
          <w:rPr>
            <w:rFonts w:ascii="Calibri" w:hAnsi="Calibri"/>
            <w:noProof/>
            <w:webHidden/>
            <w:sz w:val="24"/>
            <w:szCs w:val="24"/>
          </w:rPr>
          <w:fldChar w:fldCharType="separate"/>
        </w:r>
        <w:r w:rsidR="00844EB2" w:rsidRPr="00844EB2">
          <w:rPr>
            <w:rFonts w:ascii="Calibri" w:hAnsi="Calibri"/>
            <w:noProof/>
            <w:webHidden/>
            <w:sz w:val="24"/>
            <w:szCs w:val="24"/>
          </w:rPr>
          <w:t>51</w:t>
        </w:r>
        <w:r w:rsidR="0089306D" w:rsidRPr="00844EB2">
          <w:rPr>
            <w:rFonts w:ascii="Calibri" w:hAnsi="Calibri"/>
            <w:noProof/>
            <w:webHidden/>
            <w:sz w:val="24"/>
            <w:szCs w:val="24"/>
          </w:rPr>
          <w:fldChar w:fldCharType="end"/>
        </w:r>
      </w:hyperlink>
    </w:p>
    <w:p w:rsidR="0089306D" w:rsidRPr="00844EB2" w:rsidRDefault="008B6AB4" w:rsidP="0089306D">
      <w:pPr>
        <w:pStyle w:val="30"/>
        <w:ind w:firstLine="1200"/>
        <w:rPr>
          <w:rFonts w:ascii="Calibri" w:eastAsiaTheme="minorEastAsia" w:hAnsi="Calibri" w:cstheme="minorBidi"/>
          <w:noProof/>
          <w:kern w:val="2"/>
          <w:sz w:val="24"/>
          <w:szCs w:val="24"/>
          <w:lang w:eastAsia="zh-CN"/>
        </w:rPr>
      </w:pPr>
      <w:hyperlink w:anchor="_Toc349313466" w:history="1">
        <w:r w:rsidR="0089306D" w:rsidRPr="00844EB2">
          <w:rPr>
            <w:rStyle w:val="a9"/>
            <w:rFonts w:ascii="Calibri" w:hAnsi="Calibri"/>
            <w:noProof/>
            <w:sz w:val="24"/>
            <w:szCs w:val="24"/>
          </w:rPr>
          <w:t>4.4.2</w:t>
        </w:r>
        <w:r w:rsidR="0089306D" w:rsidRPr="00844EB2">
          <w:rPr>
            <w:rStyle w:val="a9"/>
            <w:rFonts w:ascii="Calibri" w:hAnsi="Calibri"/>
            <w:noProof/>
            <w:sz w:val="24"/>
            <w:szCs w:val="24"/>
          </w:rPr>
          <w:t>塑料电镀</w:t>
        </w:r>
        <w:r w:rsidR="0089306D" w:rsidRPr="00844EB2">
          <w:rPr>
            <w:rStyle w:val="a9"/>
            <w:rFonts w:ascii="Calibri" w:hAnsi="Calibri"/>
            <w:noProof/>
            <w:sz w:val="24"/>
            <w:szCs w:val="24"/>
          </w:rPr>
          <w:tab/>
        </w:r>
        <w:r w:rsidR="0089306D" w:rsidRPr="00844EB2">
          <w:rPr>
            <w:rFonts w:ascii="Calibri" w:hAnsi="Calibri"/>
            <w:noProof/>
            <w:webHidden/>
            <w:sz w:val="24"/>
            <w:szCs w:val="24"/>
          </w:rPr>
          <w:fldChar w:fldCharType="begin"/>
        </w:r>
        <w:r w:rsidR="0089306D" w:rsidRPr="00844EB2">
          <w:rPr>
            <w:rFonts w:ascii="Calibri" w:hAnsi="Calibri"/>
            <w:noProof/>
            <w:webHidden/>
            <w:sz w:val="24"/>
            <w:szCs w:val="24"/>
          </w:rPr>
          <w:instrText xml:space="preserve"> PAGEREF _Toc349313466 \h </w:instrText>
        </w:r>
        <w:r w:rsidR="0089306D" w:rsidRPr="00844EB2">
          <w:rPr>
            <w:rFonts w:ascii="Calibri" w:hAnsi="Calibri"/>
            <w:noProof/>
            <w:webHidden/>
            <w:sz w:val="24"/>
            <w:szCs w:val="24"/>
          </w:rPr>
        </w:r>
        <w:r w:rsidR="0089306D" w:rsidRPr="00844EB2">
          <w:rPr>
            <w:rFonts w:ascii="Calibri" w:hAnsi="Calibri"/>
            <w:noProof/>
            <w:webHidden/>
            <w:sz w:val="24"/>
            <w:szCs w:val="24"/>
          </w:rPr>
          <w:fldChar w:fldCharType="separate"/>
        </w:r>
        <w:r w:rsidR="00844EB2" w:rsidRPr="00844EB2">
          <w:rPr>
            <w:rFonts w:ascii="Calibri" w:hAnsi="Calibri"/>
            <w:noProof/>
            <w:webHidden/>
            <w:sz w:val="24"/>
            <w:szCs w:val="24"/>
          </w:rPr>
          <w:t>51</w:t>
        </w:r>
        <w:r w:rsidR="0089306D" w:rsidRPr="00844EB2">
          <w:rPr>
            <w:rFonts w:ascii="Calibri" w:hAnsi="Calibri"/>
            <w:noProof/>
            <w:webHidden/>
            <w:sz w:val="24"/>
            <w:szCs w:val="24"/>
          </w:rPr>
          <w:fldChar w:fldCharType="end"/>
        </w:r>
      </w:hyperlink>
    </w:p>
    <w:p w:rsidR="0089306D" w:rsidRPr="00844EB2" w:rsidRDefault="008B6AB4" w:rsidP="0089306D">
      <w:pPr>
        <w:pStyle w:val="30"/>
        <w:ind w:firstLine="1200"/>
        <w:rPr>
          <w:rFonts w:ascii="Calibri" w:eastAsiaTheme="minorEastAsia" w:hAnsi="Calibri" w:cstheme="minorBidi"/>
          <w:noProof/>
          <w:kern w:val="2"/>
          <w:sz w:val="24"/>
          <w:szCs w:val="24"/>
          <w:lang w:eastAsia="zh-CN"/>
        </w:rPr>
      </w:pPr>
      <w:hyperlink w:anchor="_Toc349313467" w:history="1">
        <w:r w:rsidR="0089306D" w:rsidRPr="00844EB2">
          <w:rPr>
            <w:rStyle w:val="a9"/>
            <w:rFonts w:ascii="Calibri" w:hAnsi="Calibri"/>
            <w:noProof/>
            <w:sz w:val="24"/>
            <w:szCs w:val="24"/>
          </w:rPr>
          <w:t>4.4.3</w:t>
        </w:r>
        <w:r w:rsidR="0089306D" w:rsidRPr="00844EB2">
          <w:rPr>
            <w:rStyle w:val="a9"/>
            <w:rFonts w:ascii="Calibri" w:hAnsi="Calibri"/>
            <w:noProof/>
            <w:sz w:val="24"/>
            <w:szCs w:val="24"/>
          </w:rPr>
          <w:t>其他的电镀系统</w:t>
        </w:r>
        <w:r w:rsidR="0089306D" w:rsidRPr="00844EB2">
          <w:rPr>
            <w:rStyle w:val="a9"/>
            <w:rFonts w:ascii="Calibri" w:hAnsi="Calibri"/>
            <w:noProof/>
            <w:sz w:val="24"/>
            <w:szCs w:val="24"/>
          </w:rPr>
          <w:tab/>
        </w:r>
        <w:r w:rsidR="0089306D" w:rsidRPr="00844EB2">
          <w:rPr>
            <w:rFonts w:ascii="Calibri" w:hAnsi="Calibri"/>
            <w:noProof/>
            <w:webHidden/>
            <w:sz w:val="24"/>
            <w:szCs w:val="24"/>
          </w:rPr>
          <w:fldChar w:fldCharType="begin"/>
        </w:r>
        <w:r w:rsidR="0089306D" w:rsidRPr="00844EB2">
          <w:rPr>
            <w:rFonts w:ascii="Calibri" w:hAnsi="Calibri"/>
            <w:noProof/>
            <w:webHidden/>
            <w:sz w:val="24"/>
            <w:szCs w:val="24"/>
          </w:rPr>
          <w:instrText xml:space="preserve"> PAGEREF _Toc349313467 \h </w:instrText>
        </w:r>
        <w:r w:rsidR="0089306D" w:rsidRPr="00844EB2">
          <w:rPr>
            <w:rFonts w:ascii="Calibri" w:hAnsi="Calibri"/>
            <w:noProof/>
            <w:webHidden/>
            <w:sz w:val="24"/>
            <w:szCs w:val="24"/>
          </w:rPr>
        </w:r>
        <w:r w:rsidR="0089306D" w:rsidRPr="00844EB2">
          <w:rPr>
            <w:rFonts w:ascii="Calibri" w:hAnsi="Calibri"/>
            <w:noProof/>
            <w:webHidden/>
            <w:sz w:val="24"/>
            <w:szCs w:val="24"/>
          </w:rPr>
          <w:fldChar w:fldCharType="separate"/>
        </w:r>
        <w:r w:rsidR="00844EB2" w:rsidRPr="00844EB2">
          <w:rPr>
            <w:rFonts w:ascii="Calibri" w:hAnsi="Calibri"/>
            <w:noProof/>
            <w:webHidden/>
            <w:sz w:val="24"/>
            <w:szCs w:val="24"/>
          </w:rPr>
          <w:t>52</w:t>
        </w:r>
        <w:r w:rsidR="0089306D" w:rsidRPr="00844EB2">
          <w:rPr>
            <w:rFonts w:ascii="Calibri" w:hAnsi="Calibri"/>
            <w:noProof/>
            <w:webHidden/>
            <w:sz w:val="24"/>
            <w:szCs w:val="24"/>
          </w:rPr>
          <w:fldChar w:fldCharType="end"/>
        </w:r>
      </w:hyperlink>
    </w:p>
    <w:p w:rsidR="0089306D" w:rsidRPr="00844EB2" w:rsidRDefault="008B6AB4" w:rsidP="0089306D">
      <w:pPr>
        <w:pStyle w:val="30"/>
        <w:ind w:firstLine="1200"/>
        <w:rPr>
          <w:rFonts w:ascii="Calibri" w:eastAsiaTheme="minorEastAsia" w:hAnsi="Calibri" w:cstheme="minorBidi"/>
          <w:noProof/>
          <w:kern w:val="2"/>
          <w:sz w:val="24"/>
          <w:szCs w:val="24"/>
          <w:lang w:eastAsia="zh-CN"/>
        </w:rPr>
      </w:pPr>
      <w:hyperlink w:anchor="_Toc349313468" w:history="1">
        <w:r w:rsidR="0089306D" w:rsidRPr="00844EB2">
          <w:rPr>
            <w:rStyle w:val="a9"/>
            <w:rFonts w:ascii="Calibri" w:hAnsi="Calibri"/>
            <w:noProof/>
            <w:sz w:val="24"/>
            <w:szCs w:val="24"/>
          </w:rPr>
          <w:t>4.4.4</w:t>
        </w:r>
        <w:r w:rsidR="0089306D" w:rsidRPr="00844EB2">
          <w:rPr>
            <w:rStyle w:val="a9"/>
            <w:rFonts w:ascii="Calibri" w:hAnsi="Calibri"/>
            <w:noProof/>
            <w:sz w:val="24"/>
            <w:szCs w:val="24"/>
          </w:rPr>
          <w:t>避免或者减少</w:t>
        </w:r>
        <w:r w:rsidR="00817DBD">
          <w:rPr>
            <w:rStyle w:val="a9"/>
            <w:rFonts w:ascii="Calibri" w:hAnsi="Calibri"/>
            <w:noProof/>
            <w:sz w:val="24"/>
            <w:szCs w:val="24"/>
          </w:rPr>
          <w:t>全氟辛基磺</w:t>
        </w:r>
        <w:r w:rsidR="0089306D" w:rsidRPr="00844EB2">
          <w:rPr>
            <w:rStyle w:val="a9"/>
            <w:rFonts w:ascii="Calibri" w:hAnsi="Calibri"/>
            <w:noProof/>
            <w:sz w:val="24"/>
            <w:szCs w:val="24"/>
          </w:rPr>
          <w:t>酸排放到环境的措施</w:t>
        </w:r>
        <w:r w:rsidR="0089306D" w:rsidRPr="00844EB2">
          <w:rPr>
            <w:rStyle w:val="a9"/>
            <w:rFonts w:ascii="Calibri" w:hAnsi="Calibri"/>
            <w:noProof/>
            <w:sz w:val="24"/>
            <w:szCs w:val="24"/>
          </w:rPr>
          <w:tab/>
        </w:r>
        <w:r w:rsidR="0089306D" w:rsidRPr="00844EB2">
          <w:rPr>
            <w:rFonts w:ascii="Calibri" w:hAnsi="Calibri"/>
            <w:noProof/>
            <w:webHidden/>
            <w:sz w:val="24"/>
            <w:szCs w:val="24"/>
          </w:rPr>
          <w:fldChar w:fldCharType="begin"/>
        </w:r>
        <w:r w:rsidR="0089306D" w:rsidRPr="00844EB2">
          <w:rPr>
            <w:rFonts w:ascii="Calibri" w:hAnsi="Calibri"/>
            <w:noProof/>
            <w:webHidden/>
            <w:sz w:val="24"/>
            <w:szCs w:val="24"/>
          </w:rPr>
          <w:instrText xml:space="preserve"> PAGEREF _Toc349313468 \h </w:instrText>
        </w:r>
        <w:r w:rsidR="0089306D" w:rsidRPr="00844EB2">
          <w:rPr>
            <w:rFonts w:ascii="Calibri" w:hAnsi="Calibri"/>
            <w:noProof/>
            <w:webHidden/>
            <w:sz w:val="24"/>
            <w:szCs w:val="24"/>
          </w:rPr>
        </w:r>
        <w:r w:rsidR="0089306D" w:rsidRPr="00844EB2">
          <w:rPr>
            <w:rFonts w:ascii="Calibri" w:hAnsi="Calibri"/>
            <w:noProof/>
            <w:webHidden/>
            <w:sz w:val="24"/>
            <w:szCs w:val="24"/>
          </w:rPr>
          <w:fldChar w:fldCharType="separate"/>
        </w:r>
        <w:r w:rsidR="00844EB2" w:rsidRPr="00844EB2">
          <w:rPr>
            <w:rFonts w:ascii="Calibri" w:hAnsi="Calibri"/>
            <w:noProof/>
            <w:webHidden/>
            <w:sz w:val="24"/>
            <w:szCs w:val="24"/>
          </w:rPr>
          <w:t>52</w:t>
        </w:r>
        <w:r w:rsidR="0089306D" w:rsidRPr="00844EB2">
          <w:rPr>
            <w:rFonts w:ascii="Calibri" w:hAnsi="Calibri"/>
            <w:noProof/>
            <w:webHidden/>
            <w:sz w:val="24"/>
            <w:szCs w:val="24"/>
          </w:rPr>
          <w:fldChar w:fldCharType="end"/>
        </w:r>
      </w:hyperlink>
    </w:p>
    <w:p w:rsidR="0089306D" w:rsidRPr="00844EB2" w:rsidRDefault="008B6AB4" w:rsidP="0089306D">
      <w:pPr>
        <w:pStyle w:val="30"/>
        <w:ind w:firstLine="1200"/>
        <w:rPr>
          <w:rFonts w:ascii="Calibri" w:eastAsiaTheme="minorEastAsia" w:hAnsi="Calibri" w:cstheme="minorBidi"/>
          <w:noProof/>
          <w:kern w:val="2"/>
          <w:sz w:val="24"/>
          <w:szCs w:val="24"/>
          <w:lang w:eastAsia="zh-CN"/>
        </w:rPr>
      </w:pPr>
      <w:hyperlink w:anchor="_Toc349313469" w:history="1">
        <w:r w:rsidR="0089306D" w:rsidRPr="00844EB2">
          <w:rPr>
            <w:rStyle w:val="a9"/>
            <w:rFonts w:ascii="Calibri" w:hAnsi="Calibri"/>
            <w:noProof/>
            <w:sz w:val="24"/>
            <w:szCs w:val="24"/>
          </w:rPr>
          <w:t>4.4.5</w:t>
        </w:r>
        <w:r w:rsidR="0089306D" w:rsidRPr="00844EB2">
          <w:rPr>
            <w:rStyle w:val="a9"/>
            <w:rFonts w:ascii="Calibri" w:hAnsi="Calibri"/>
            <w:noProof/>
            <w:sz w:val="24"/>
            <w:szCs w:val="24"/>
          </w:rPr>
          <w:t>从废水中去除</w:t>
        </w:r>
        <w:r w:rsidR="00817DBD">
          <w:rPr>
            <w:rStyle w:val="a9"/>
            <w:rFonts w:ascii="Calibri" w:hAnsi="Calibri"/>
            <w:noProof/>
            <w:sz w:val="24"/>
            <w:szCs w:val="24"/>
          </w:rPr>
          <w:t>全氟辛基磺</w:t>
        </w:r>
        <w:r w:rsidR="0089306D" w:rsidRPr="00844EB2">
          <w:rPr>
            <w:rStyle w:val="a9"/>
            <w:rFonts w:ascii="Calibri" w:hAnsi="Calibri"/>
            <w:noProof/>
            <w:sz w:val="24"/>
            <w:szCs w:val="24"/>
          </w:rPr>
          <w:t>酸</w:t>
        </w:r>
        <w:r w:rsidR="0089306D" w:rsidRPr="00844EB2">
          <w:rPr>
            <w:rStyle w:val="a9"/>
            <w:rFonts w:ascii="Calibri" w:hAnsi="Calibri"/>
            <w:noProof/>
            <w:sz w:val="24"/>
            <w:szCs w:val="24"/>
          </w:rPr>
          <w:tab/>
        </w:r>
        <w:r w:rsidR="0089306D" w:rsidRPr="00844EB2">
          <w:rPr>
            <w:rFonts w:ascii="Calibri" w:hAnsi="Calibri"/>
            <w:noProof/>
            <w:webHidden/>
            <w:sz w:val="24"/>
            <w:szCs w:val="24"/>
          </w:rPr>
          <w:fldChar w:fldCharType="begin"/>
        </w:r>
        <w:r w:rsidR="0089306D" w:rsidRPr="00844EB2">
          <w:rPr>
            <w:rFonts w:ascii="Calibri" w:hAnsi="Calibri"/>
            <w:noProof/>
            <w:webHidden/>
            <w:sz w:val="24"/>
            <w:szCs w:val="24"/>
          </w:rPr>
          <w:instrText xml:space="preserve"> PAGEREF _Toc349313469 \h </w:instrText>
        </w:r>
        <w:r w:rsidR="0089306D" w:rsidRPr="00844EB2">
          <w:rPr>
            <w:rFonts w:ascii="Calibri" w:hAnsi="Calibri"/>
            <w:noProof/>
            <w:webHidden/>
            <w:sz w:val="24"/>
            <w:szCs w:val="24"/>
          </w:rPr>
        </w:r>
        <w:r w:rsidR="0089306D" w:rsidRPr="00844EB2">
          <w:rPr>
            <w:rFonts w:ascii="Calibri" w:hAnsi="Calibri"/>
            <w:noProof/>
            <w:webHidden/>
            <w:sz w:val="24"/>
            <w:szCs w:val="24"/>
          </w:rPr>
          <w:fldChar w:fldCharType="separate"/>
        </w:r>
        <w:r w:rsidR="00844EB2" w:rsidRPr="00844EB2">
          <w:rPr>
            <w:rFonts w:ascii="Calibri" w:hAnsi="Calibri"/>
            <w:noProof/>
            <w:webHidden/>
            <w:sz w:val="24"/>
            <w:szCs w:val="24"/>
          </w:rPr>
          <w:t>54</w:t>
        </w:r>
        <w:r w:rsidR="0089306D" w:rsidRPr="00844EB2">
          <w:rPr>
            <w:rFonts w:ascii="Calibri" w:hAnsi="Calibri"/>
            <w:noProof/>
            <w:webHidden/>
            <w:sz w:val="24"/>
            <w:szCs w:val="24"/>
          </w:rPr>
          <w:fldChar w:fldCharType="end"/>
        </w:r>
      </w:hyperlink>
    </w:p>
    <w:p w:rsidR="0089306D" w:rsidRPr="00844EB2" w:rsidRDefault="008B6AB4" w:rsidP="0089306D">
      <w:pPr>
        <w:pStyle w:val="30"/>
        <w:ind w:firstLine="1200"/>
        <w:rPr>
          <w:rFonts w:ascii="Calibri" w:eastAsiaTheme="minorEastAsia" w:hAnsi="Calibri" w:cstheme="minorBidi"/>
          <w:noProof/>
          <w:kern w:val="2"/>
          <w:sz w:val="24"/>
          <w:szCs w:val="24"/>
          <w:lang w:eastAsia="zh-CN"/>
        </w:rPr>
      </w:pPr>
      <w:hyperlink w:anchor="_Toc349313470" w:history="1">
        <w:r w:rsidR="0089306D" w:rsidRPr="00844EB2">
          <w:rPr>
            <w:rStyle w:val="a9"/>
            <w:rFonts w:ascii="Calibri" w:hAnsi="Calibri"/>
            <w:noProof/>
            <w:sz w:val="24"/>
            <w:szCs w:val="24"/>
          </w:rPr>
          <w:t>4.4.6</w:t>
        </w:r>
        <w:r w:rsidR="00817DBD">
          <w:rPr>
            <w:rStyle w:val="a9"/>
            <w:rFonts w:ascii="Calibri" w:hAnsi="Calibri"/>
            <w:noProof/>
            <w:sz w:val="24"/>
            <w:szCs w:val="24"/>
          </w:rPr>
          <w:t>全氟辛基磺</w:t>
        </w:r>
        <w:r w:rsidR="0089306D" w:rsidRPr="00844EB2">
          <w:rPr>
            <w:rStyle w:val="a9"/>
            <w:rFonts w:ascii="Calibri" w:hAnsi="Calibri"/>
            <w:noProof/>
            <w:sz w:val="24"/>
            <w:szCs w:val="24"/>
          </w:rPr>
          <w:t>酸和替代化学品</w:t>
        </w:r>
        <w:r w:rsidR="0089306D" w:rsidRPr="00844EB2">
          <w:rPr>
            <w:rStyle w:val="a9"/>
            <w:rFonts w:ascii="Calibri" w:hAnsi="Calibri"/>
            <w:noProof/>
            <w:sz w:val="24"/>
            <w:szCs w:val="24"/>
          </w:rPr>
          <w:tab/>
        </w:r>
        <w:r w:rsidR="0089306D" w:rsidRPr="00844EB2">
          <w:rPr>
            <w:rFonts w:ascii="Calibri" w:hAnsi="Calibri"/>
            <w:noProof/>
            <w:webHidden/>
            <w:sz w:val="24"/>
            <w:szCs w:val="24"/>
          </w:rPr>
          <w:fldChar w:fldCharType="begin"/>
        </w:r>
        <w:r w:rsidR="0089306D" w:rsidRPr="00844EB2">
          <w:rPr>
            <w:rFonts w:ascii="Calibri" w:hAnsi="Calibri"/>
            <w:noProof/>
            <w:webHidden/>
            <w:sz w:val="24"/>
            <w:szCs w:val="24"/>
          </w:rPr>
          <w:instrText xml:space="preserve"> PAGEREF _Toc349313470 \h </w:instrText>
        </w:r>
        <w:r w:rsidR="0089306D" w:rsidRPr="00844EB2">
          <w:rPr>
            <w:rFonts w:ascii="Calibri" w:hAnsi="Calibri"/>
            <w:noProof/>
            <w:webHidden/>
            <w:sz w:val="24"/>
            <w:szCs w:val="24"/>
          </w:rPr>
        </w:r>
        <w:r w:rsidR="0089306D" w:rsidRPr="00844EB2">
          <w:rPr>
            <w:rFonts w:ascii="Calibri" w:hAnsi="Calibri"/>
            <w:noProof/>
            <w:webHidden/>
            <w:sz w:val="24"/>
            <w:szCs w:val="24"/>
          </w:rPr>
          <w:fldChar w:fldCharType="separate"/>
        </w:r>
        <w:r w:rsidR="00844EB2" w:rsidRPr="00844EB2">
          <w:rPr>
            <w:rFonts w:ascii="Calibri" w:hAnsi="Calibri"/>
            <w:noProof/>
            <w:webHidden/>
            <w:sz w:val="24"/>
            <w:szCs w:val="24"/>
          </w:rPr>
          <w:t>56</w:t>
        </w:r>
        <w:r w:rsidR="0089306D" w:rsidRPr="00844EB2">
          <w:rPr>
            <w:rFonts w:ascii="Calibri" w:hAnsi="Calibri"/>
            <w:noProof/>
            <w:webHidden/>
            <w:sz w:val="24"/>
            <w:szCs w:val="24"/>
          </w:rPr>
          <w:fldChar w:fldCharType="end"/>
        </w:r>
      </w:hyperlink>
    </w:p>
    <w:p w:rsidR="0089306D" w:rsidRPr="00844EB2" w:rsidRDefault="008B6AB4" w:rsidP="0089306D">
      <w:pPr>
        <w:pStyle w:val="21"/>
        <w:ind w:firstLine="803"/>
        <w:rPr>
          <w:rFonts w:ascii="Calibri" w:eastAsiaTheme="minorEastAsia" w:hAnsi="Calibri" w:cstheme="minorBidi"/>
          <w:noProof/>
          <w:kern w:val="2"/>
          <w:sz w:val="24"/>
          <w:szCs w:val="24"/>
          <w:lang w:eastAsia="zh-CN"/>
        </w:rPr>
      </w:pPr>
      <w:hyperlink w:anchor="_Toc349313471" w:history="1">
        <w:r w:rsidR="0089306D" w:rsidRPr="00844EB2">
          <w:rPr>
            <w:rStyle w:val="a9"/>
            <w:rFonts w:ascii="Calibri" w:hAnsi="Calibri"/>
            <w:noProof/>
            <w:sz w:val="24"/>
            <w:szCs w:val="24"/>
            <w:lang w:eastAsia="zh-CN"/>
          </w:rPr>
          <w:t>4.5</w:t>
        </w:r>
        <w:r w:rsidR="0089306D" w:rsidRPr="00844EB2">
          <w:rPr>
            <w:rStyle w:val="a9"/>
            <w:rFonts w:ascii="Calibri" w:hAnsi="Calibri"/>
            <w:noProof/>
            <w:sz w:val="24"/>
            <w:szCs w:val="24"/>
            <w:lang w:eastAsia="zh-CN"/>
          </w:rPr>
          <w:t>化学驱动石油和天然气的生产</w:t>
        </w:r>
        <w:r w:rsidR="0089306D" w:rsidRPr="00844EB2">
          <w:rPr>
            <w:rStyle w:val="a9"/>
            <w:rFonts w:ascii="Calibri" w:hAnsi="Calibri"/>
            <w:noProof/>
            <w:sz w:val="24"/>
            <w:szCs w:val="24"/>
            <w:lang w:eastAsia="zh-CN"/>
          </w:rPr>
          <w:tab/>
        </w:r>
        <w:r w:rsidR="0089306D" w:rsidRPr="00844EB2">
          <w:rPr>
            <w:rFonts w:ascii="Calibri" w:hAnsi="Calibri"/>
            <w:noProof/>
            <w:webHidden/>
            <w:sz w:val="24"/>
            <w:szCs w:val="24"/>
          </w:rPr>
          <w:fldChar w:fldCharType="begin"/>
        </w:r>
        <w:r w:rsidR="0089306D" w:rsidRPr="00844EB2">
          <w:rPr>
            <w:rFonts w:ascii="Calibri" w:hAnsi="Calibri"/>
            <w:noProof/>
            <w:webHidden/>
            <w:sz w:val="24"/>
            <w:szCs w:val="24"/>
          </w:rPr>
          <w:instrText xml:space="preserve"> PAGEREF _Toc349313471 \h </w:instrText>
        </w:r>
        <w:r w:rsidR="0089306D" w:rsidRPr="00844EB2">
          <w:rPr>
            <w:rFonts w:ascii="Calibri" w:hAnsi="Calibri"/>
            <w:noProof/>
            <w:webHidden/>
            <w:sz w:val="24"/>
            <w:szCs w:val="24"/>
          </w:rPr>
        </w:r>
        <w:r w:rsidR="0089306D" w:rsidRPr="00844EB2">
          <w:rPr>
            <w:rFonts w:ascii="Calibri" w:hAnsi="Calibri"/>
            <w:noProof/>
            <w:webHidden/>
            <w:sz w:val="24"/>
            <w:szCs w:val="24"/>
          </w:rPr>
          <w:fldChar w:fldCharType="separate"/>
        </w:r>
        <w:r w:rsidR="00844EB2" w:rsidRPr="00844EB2">
          <w:rPr>
            <w:rFonts w:ascii="Calibri" w:hAnsi="Calibri"/>
            <w:noProof/>
            <w:webHidden/>
            <w:sz w:val="24"/>
            <w:szCs w:val="24"/>
          </w:rPr>
          <w:t>58</w:t>
        </w:r>
        <w:r w:rsidR="0089306D" w:rsidRPr="00844EB2">
          <w:rPr>
            <w:rFonts w:ascii="Calibri" w:hAnsi="Calibri"/>
            <w:noProof/>
            <w:webHidden/>
            <w:sz w:val="24"/>
            <w:szCs w:val="24"/>
          </w:rPr>
          <w:fldChar w:fldCharType="end"/>
        </w:r>
      </w:hyperlink>
    </w:p>
    <w:p w:rsidR="0089306D" w:rsidRPr="00844EB2" w:rsidRDefault="008B6AB4" w:rsidP="0089306D">
      <w:pPr>
        <w:pStyle w:val="30"/>
        <w:ind w:firstLine="1200"/>
        <w:rPr>
          <w:rFonts w:ascii="Calibri" w:eastAsiaTheme="minorEastAsia" w:hAnsi="Calibri" w:cstheme="minorBidi"/>
          <w:noProof/>
          <w:kern w:val="2"/>
          <w:sz w:val="24"/>
          <w:szCs w:val="24"/>
          <w:lang w:eastAsia="zh-CN"/>
        </w:rPr>
      </w:pPr>
      <w:hyperlink w:anchor="_Toc349313472" w:history="1">
        <w:r w:rsidR="0089306D" w:rsidRPr="00844EB2">
          <w:rPr>
            <w:rStyle w:val="a9"/>
            <w:rFonts w:ascii="Calibri" w:hAnsi="Calibri"/>
            <w:noProof/>
            <w:sz w:val="24"/>
            <w:szCs w:val="24"/>
          </w:rPr>
          <w:t>4.5.1</w:t>
        </w:r>
        <w:r w:rsidR="0089306D" w:rsidRPr="00844EB2">
          <w:rPr>
            <w:rStyle w:val="a9"/>
            <w:rFonts w:ascii="Calibri" w:hAnsi="Calibri"/>
            <w:noProof/>
            <w:sz w:val="24"/>
            <w:szCs w:val="24"/>
          </w:rPr>
          <w:t>油井增产步骤</w:t>
        </w:r>
        <w:r w:rsidR="0089306D" w:rsidRPr="00844EB2">
          <w:rPr>
            <w:rStyle w:val="a9"/>
            <w:rFonts w:ascii="Calibri" w:hAnsi="Calibri"/>
            <w:noProof/>
            <w:sz w:val="24"/>
            <w:szCs w:val="24"/>
          </w:rPr>
          <w:tab/>
        </w:r>
        <w:r w:rsidR="0089306D" w:rsidRPr="00844EB2">
          <w:rPr>
            <w:rFonts w:ascii="Calibri" w:hAnsi="Calibri"/>
            <w:noProof/>
            <w:webHidden/>
            <w:sz w:val="24"/>
            <w:szCs w:val="24"/>
          </w:rPr>
          <w:fldChar w:fldCharType="begin"/>
        </w:r>
        <w:r w:rsidR="0089306D" w:rsidRPr="00844EB2">
          <w:rPr>
            <w:rFonts w:ascii="Calibri" w:hAnsi="Calibri"/>
            <w:noProof/>
            <w:webHidden/>
            <w:sz w:val="24"/>
            <w:szCs w:val="24"/>
          </w:rPr>
          <w:instrText xml:space="preserve"> PAGEREF _Toc349313472 \h </w:instrText>
        </w:r>
        <w:r w:rsidR="0089306D" w:rsidRPr="00844EB2">
          <w:rPr>
            <w:rFonts w:ascii="Calibri" w:hAnsi="Calibri"/>
            <w:noProof/>
            <w:webHidden/>
            <w:sz w:val="24"/>
            <w:szCs w:val="24"/>
          </w:rPr>
        </w:r>
        <w:r w:rsidR="0089306D" w:rsidRPr="00844EB2">
          <w:rPr>
            <w:rFonts w:ascii="Calibri" w:hAnsi="Calibri"/>
            <w:noProof/>
            <w:webHidden/>
            <w:sz w:val="24"/>
            <w:szCs w:val="24"/>
          </w:rPr>
          <w:fldChar w:fldCharType="separate"/>
        </w:r>
        <w:r w:rsidR="00844EB2" w:rsidRPr="00844EB2">
          <w:rPr>
            <w:rFonts w:ascii="Calibri" w:hAnsi="Calibri"/>
            <w:noProof/>
            <w:webHidden/>
            <w:sz w:val="24"/>
            <w:szCs w:val="24"/>
          </w:rPr>
          <w:t>58</w:t>
        </w:r>
        <w:r w:rsidR="0089306D" w:rsidRPr="00844EB2">
          <w:rPr>
            <w:rFonts w:ascii="Calibri" w:hAnsi="Calibri"/>
            <w:noProof/>
            <w:webHidden/>
            <w:sz w:val="24"/>
            <w:szCs w:val="24"/>
          </w:rPr>
          <w:fldChar w:fldCharType="end"/>
        </w:r>
      </w:hyperlink>
    </w:p>
    <w:p w:rsidR="0089306D" w:rsidRPr="00844EB2" w:rsidRDefault="008B6AB4" w:rsidP="0089306D">
      <w:pPr>
        <w:pStyle w:val="21"/>
        <w:ind w:firstLine="803"/>
        <w:rPr>
          <w:rFonts w:ascii="Calibri" w:eastAsiaTheme="minorEastAsia" w:hAnsi="Calibri" w:cstheme="minorBidi"/>
          <w:noProof/>
          <w:kern w:val="2"/>
          <w:sz w:val="24"/>
          <w:szCs w:val="24"/>
          <w:lang w:eastAsia="zh-CN"/>
        </w:rPr>
      </w:pPr>
      <w:hyperlink w:anchor="_Toc349313473" w:history="1">
        <w:r w:rsidR="0089306D" w:rsidRPr="00844EB2">
          <w:rPr>
            <w:rStyle w:val="a9"/>
            <w:rFonts w:ascii="Calibri" w:hAnsi="Calibri"/>
            <w:noProof/>
            <w:sz w:val="24"/>
            <w:szCs w:val="24"/>
          </w:rPr>
          <w:t>4.6</w:t>
        </w:r>
        <w:r w:rsidR="0089306D" w:rsidRPr="00844EB2">
          <w:rPr>
            <w:rStyle w:val="a9"/>
            <w:rFonts w:ascii="Calibri" w:hAnsi="Calibri"/>
            <w:noProof/>
            <w:sz w:val="24"/>
            <w:szCs w:val="24"/>
          </w:rPr>
          <w:t>半导体行业</w:t>
        </w:r>
        <w:r w:rsidR="0089306D" w:rsidRPr="00844EB2">
          <w:rPr>
            <w:rStyle w:val="a9"/>
            <w:rFonts w:ascii="Calibri" w:hAnsi="Calibri"/>
            <w:noProof/>
            <w:sz w:val="24"/>
            <w:szCs w:val="24"/>
          </w:rPr>
          <w:tab/>
        </w:r>
        <w:r w:rsidR="0089306D" w:rsidRPr="00844EB2">
          <w:rPr>
            <w:rFonts w:ascii="Calibri" w:hAnsi="Calibri"/>
            <w:noProof/>
            <w:webHidden/>
            <w:sz w:val="24"/>
            <w:szCs w:val="24"/>
          </w:rPr>
          <w:fldChar w:fldCharType="begin"/>
        </w:r>
        <w:r w:rsidR="0089306D" w:rsidRPr="00844EB2">
          <w:rPr>
            <w:rFonts w:ascii="Calibri" w:hAnsi="Calibri"/>
            <w:noProof/>
            <w:webHidden/>
            <w:sz w:val="24"/>
            <w:szCs w:val="24"/>
          </w:rPr>
          <w:instrText xml:space="preserve"> PAGEREF _Toc349313473 \h </w:instrText>
        </w:r>
        <w:r w:rsidR="0089306D" w:rsidRPr="00844EB2">
          <w:rPr>
            <w:rFonts w:ascii="Calibri" w:hAnsi="Calibri"/>
            <w:noProof/>
            <w:webHidden/>
            <w:sz w:val="24"/>
            <w:szCs w:val="24"/>
          </w:rPr>
        </w:r>
        <w:r w:rsidR="0089306D" w:rsidRPr="00844EB2">
          <w:rPr>
            <w:rFonts w:ascii="Calibri" w:hAnsi="Calibri"/>
            <w:noProof/>
            <w:webHidden/>
            <w:sz w:val="24"/>
            <w:szCs w:val="24"/>
          </w:rPr>
          <w:fldChar w:fldCharType="separate"/>
        </w:r>
        <w:r w:rsidR="00844EB2" w:rsidRPr="00844EB2">
          <w:rPr>
            <w:rFonts w:ascii="Calibri" w:hAnsi="Calibri"/>
            <w:noProof/>
            <w:webHidden/>
            <w:sz w:val="24"/>
            <w:szCs w:val="24"/>
          </w:rPr>
          <w:t>59</w:t>
        </w:r>
        <w:r w:rsidR="0089306D" w:rsidRPr="00844EB2">
          <w:rPr>
            <w:rFonts w:ascii="Calibri" w:hAnsi="Calibri"/>
            <w:noProof/>
            <w:webHidden/>
            <w:sz w:val="24"/>
            <w:szCs w:val="24"/>
          </w:rPr>
          <w:fldChar w:fldCharType="end"/>
        </w:r>
      </w:hyperlink>
    </w:p>
    <w:p w:rsidR="0089306D" w:rsidRPr="00844EB2" w:rsidRDefault="008B6AB4" w:rsidP="0089306D">
      <w:pPr>
        <w:pStyle w:val="30"/>
        <w:ind w:firstLine="1200"/>
        <w:rPr>
          <w:rFonts w:ascii="Calibri" w:eastAsiaTheme="minorEastAsia" w:hAnsi="Calibri" w:cstheme="minorBidi"/>
          <w:noProof/>
          <w:kern w:val="2"/>
          <w:sz w:val="24"/>
          <w:szCs w:val="24"/>
          <w:lang w:eastAsia="zh-CN"/>
        </w:rPr>
      </w:pPr>
      <w:hyperlink w:anchor="_Toc349313474" w:history="1">
        <w:r w:rsidR="0089306D" w:rsidRPr="00844EB2">
          <w:rPr>
            <w:rStyle w:val="a9"/>
            <w:rFonts w:ascii="Calibri" w:hAnsi="Calibri"/>
            <w:noProof/>
            <w:sz w:val="24"/>
            <w:szCs w:val="24"/>
          </w:rPr>
          <w:t>4.6.1</w:t>
        </w:r>
        <w:r w:rsidR="0089306D" w:rsidRPr="00844EB2">
          <w:rPr>
            <w:rStyle w:val="a9"/>
            <w:rFonts w:ascii="Calibri" w:hAnsi="Calibri"/>
            <w:noProof/>
            <w:sz w:val="24"/>
            <w:szCs w:val="24"/>
          </w:rPr>
          <w:t>泄漏的回收利用</w:t>
        </w:r>
        <w:r w:rsidR="0089306D" w:rsidRPr="00844EB2">
          <w:rPr>
            <w:rStyle w:val="a9"/>
            <w:rFonts w:ascii="Calibri" w:hAnsi="Calibri"/>
            <w:noProof/>
            <w:sz w:val="24"/>
            <w:szCs w:val="24"/>
          </w:rPr>
          <w:tab/>
        </w:r>
        <w:r w:rsidR="0089306D" w:rsidRPr="00844EB2">
          <w:rPr>
            <w:rFonts w:ascii="Calibri" w:hAnsi="Calibri"/>
            <w:noProof/>
            <w:webHidden/>
            <w:sz w:val="24"/>
            <w:szCs w:val="24"/>
          </w:rPr>
          <w:fldChar w:fldCharType="begin"/>
        </w:r>
        <w:r w:rsidR="0089306D" w:rsidRPr="00844EB2">
          <w:rPr>
            <w:rFonts w:ascii="Calibri" w:hAnsi="Calibri"/>
            <w:noProof/>
            <w:webHidden/>
            <w:sz w:val="24"/>
            <w:szCs w:val="24"/>
          </w:rPr>
          <w:instrText xml:space="preserve"> PAGEREF _Toc349313474 \h </w:instrText>
        </w:r>
        <w:r w:rsidR="0089306D" w:rsidRPr="00844EB2">
          <w:rPr>
            <w:rFonts w:ascii="Calibri" w:hAnsi="Calibri"/>
            <w:noProof/>
            <w:webHidden/>
            <w:sz w:val="24"/>
            <w:szCs w:val="24"/>
          </w:rPr>
        </w:r>
        <w:r w:rsidR="0089306D" w:rsidRPr="00844EB2">
          <w:rPr>
            <w:rFonts w:ascii="Calibri" w:hAnsi="Calibri"/>
            <w:noProof/>
            <w:webHidden/>
            <w:sz w:val="24"/>
            <w:szCs w:val="24"/>
          </w:rPr>
          <w:fldChar w:fldCharType="separate"/>
        </w:r>
        <w:r w:rsidR="00844EB2" w:rsidRPr="00844EB2">
          <w:rPr>
            <w:rFonts w:ascii="Calibri" w:hAnsi="Calibri"/>
            <w:noProof/>
            <w:webHidden/>
            <w:sz w:val="24"/>
            <w:szCs w:val="24"/>
          </w:rPr>
          <w:t>59</w:t>
        </w:r>
        <w:r w:rsidR="0089306D" w:rsidRPr="00844EB2">
          <w:rPr>
            <w:rFonts w:ascii="Calibri" w:hAnsi="Calibri"/>
            <w:noProof/>
            <w:webHidden/>
            <w:sz w:val="24"/>
            <w:szCs w:val="24"/>
          </w:rPr>
          <w:fldChar w:fldCharType="end"/>
        </w:r>
      </w:hyperlink>
    </w:p>
    <w:p w:rsidR="0089306D" w:rsidRPr="00844EB2" w:rsidRDefault="008B6AB4" w:rsidP="0089306D">
      <w:pPr>
        <w:pStyle w:val="30"/>
        <w:ind w:firstLine="1200"/>
        <w:rPr>
          <w:rFonts w:ascii="Calibri" w:eastAsiaTheme="minorEastAsia" w:hAnsi="Calibri" w:cstheme="minorBidi"/>
          <w:noProof/>
          <w:kern w:val="2"/>
          <w:sz w:val="24"/>
          <w:szCs w:val="24"/>
          <w:lang w:eastAsia="zh-CN"/>
        </w:rPr>
      </w:pPr>
      <w:hyperlink w:anchor="_Toc349313475" w:history="1">
        <w:r w:rsidR="0089306D" w:rsidRPr="00844EB2">
          <w:rPr>
            <w:rStyle w:val="a9"/>
            <w:rFonts w:ascii="Calibri" w:hAnsi="Calibri"/>
            <w:noProof/>
            <w:sz w:val="24"/>
            <w:szCs w:val="24"/>
          </w:rPr>
          <w:t>4.6.2</w:t>
        </w:r>
        <w:r w:rsidR="0089306D" w:rsidRPr="00844EB2">
          <w:rPr>
            <w:rStyle w:val="a9"/>
            <w:rFonts w:ascii="Calibri" w:hAnsi="Calibri"/>
            <w:noProof/>
            <w:sz w:val="24"/>
            <w:szCs w:val="24"/>
          </w:rPr>
          <w:t>含</w:t>
        </w:r>
        <w:r w:rsidR="00817DBD">
          <w:rPr>
            <w:rStyle w:val="a9"/>
            <w:rFonts w:ascii="Calibri" w:hAnsi="Calibri"/>
            <w:noProof/>
            <w:sz w:val="24"/>
            <w:szCs w:val="24"/>
          </w:rPr>
          <w:t>全氟辛基磺</w:t>
        </w:r>
        <w:r w:rsidR="0089306D" w:rsidRPr="00844EB2">
          <w:rPr>
            <w:rStyle w:val="a9"/>
            <w:rFonts w:ascii="Calibri" w:hAnsi="Calibri"/>
            <w:noProof/>
            <w:sz w:val="24"/>
            <w:szCs w:val="24"/>
          </w:rPr>
          <w:t>酸产品的存储</w:t>
        </w:r>
        <w:r w:rsidR="0089306D" w:rsidRPr="00844EB2">
          <w:rPr>
            <w:rStyle w:val="a9"/>
            <w:rFonts w:ascii="Calibri" w:hAnsi="Calibri"/>
            <w:noProof/>
            <w:sz w:val="24"/>
            <w:szCs w:val="24"/>
          </w:rPr>
          <w:tab/>
        </w:r>
        <w:r w:rsidR="0089306D" w:rsidRPr="00844EB2">
          <w:rPr>
            <w:rFonts w:ascii="Calibri" w:hAnsi="Calibri"/>
            <w:noProof/>
            <w:webHidden/>
            <w:sz w:val="24"/>
            <w:szCs w:val="24"/>
          </w:rPr>
          <w:fldChar w:fldCharType="begin"/>
        </w:r>
        <w:r w:rsidR="0089306D" w:rsidRPr="00844EB2">
          <w:rPr>
            <w:rFonts w:ascii="Calibri" w:hAnsi="Calibri"/>
            <w:noProof/>
            <w:webHidden/>
            <w:sz w:val="24"/>
            <w:szCs w:val="24"/>
          </w:rPr>
          <w:instrText xml:space="preserve"> PAGEREF _Toc349313475 \h </w:instrText>
        </w:r>
        <w:r w:rsidR="0089306D" w:rsidRPr="00844EB2">
          <w:rPr>
            <w:rFonts w:ascii="Calibri" w:hAnsi="Calibri"/>
            <w:noProof/>
            <w:webHidden/>
            <w:sz w:val="24"/>
            <w:szCs w:val="24"/>
          </w:rPr>
        </w:r>
        <w:r w:rsidR="0089306D" w:rsidRPr="00844EB2">
          <w:rPr>
            <w:rFonts w:ascii="Calibri" w:hAnsi="Calibri"/>
            <w:noProof/>
            <w:webHidden/>
            <w:sz w:val="24"/>
            <w:szCs w:val="24"/>
          </w:rPr>
          <w:fldChar w:fldCharType="separate"/>
        </w:r>
        <w:r w:rsidR="00844EB2" w:rsidRPr="00844EB2">
          <w:rPr>
            <w:rFonts w:ascii="Calibri" w:hAnsi="Calibri"/>
            <w:noProof/>
            <w:webHidden/>
            <w:sz w:val="24"/>
            <w:szCs w:val="24"/>
          </w:rPr>
          <w:t>59</w:t>
        </w:r>
        <w:r w:rsidR="0089306D" w:rsidRPr="00844EB2">
          <w:rPr>
            <w:rFonts w:ascii="Calibri" w:hAnsi="Calibri"/>
            <w:noProof/>
            <w:webHidden/>
            <w:sz w:val="24"/>
            <w:szCs w:val="24"/>
          </w:rPr>
          <w:fldChar w:fldCharType="end"/>
        </w:r>
      </w:hyperlink>
    </w:p>
    <w:p w:rsidR="0089306D" w:rsidRPr="00844EB2" w:rsidRDefault="008B6AB4" w:rsidP="0089306D">
      <w:pPr>
        <w:pStyle w:val="30"/>
        <w:ind w:firstLine="1200"/>
        <w:rPr>
          <w:rFonts w:ascii="Calibri" w:eastAsiaTheme="minorEastAsia" w:hAnsi="Calibri" w:cstheme="minorBidi"/>
          <w:noProof/>
          <w:kern w:val="2"/>
          <w:sz w:val="24"/>
          <w:szCs w:val="24"/>
          <w:lang w:eastAsia="zh-CN"/>
        </w:rPr>
      </w:pPr>
      <w:hyperlink w:anchor="_Toc349313476" w:history="1">
        <w:r w:rsidR="0089306D" w:rsidRPr="00844EB2">
          <w:rPr>
            <w:rStyle w:val="a9"/>
            <w:rFonts w:ascii="Calibri" w:hAnsi="Calibri"/>
            <w:noProof/>
            <w:sz w:val="24"/>
            <w:szCs w:val="24"/>
          </w:rPr>
          <w:t>4.6.3</w:t>
        </w:r>
        <w:r w:rsidR="0089306D" w:rsidRPr="00844EB2">
          <w:rPr>
            <w:rStyle w:val="a9"/>
            <w:rFonts w:ascii="Calibri" w:hAnsi="Calibri"/>
            <w:noProof/>
            <w:sz w:val="24"/>
            <w:szCs w:val="24"/>
          </w:rPr>
          <w:t>标明存储地点</w:t>
        </w:r>
        <w:r w:rsidR="0089306D" w:rsidRPr="00844EB2">
          <w:rPr>
            <w:rStyle w:val="a9"/>
            <w:rFonts w:ascii="Calibri" w:hAnsi="Calibri"/>
            <w:noProof/>
            <w:sz w:val="24"/>
            <w:szCs w:val="24"/>
          </w:rPr>
          <w:tab/>
        </w:r>
        <w:r w:rsidR="0089306D" w:rsidRPr="00844EB2">
          <w:rPr>
            <w:rFonts w:ascii="Calibri" w:hAnsi="Calibri"/>
            <w:noProof/>
            <w:webHidden/>
            <w:sz w:val="24"/>
            <w:szCs w:val="24"/>
          </w:rPr>
          <w:fldChar w:fldCharType="begin"/>
        </w:r>
        <w:r w:rsidR="0089306D" w:rsidRPr="00844EB2">
          <w:rPr>
            <w:rFonts w:ascii="Calibri" w:hAnsi="Calibri"/>
            <w:noProof/>
            <w:webHidden/>
            <w:sz w:val="24"/>
            <w:szCs w:val="24"/>
          </w:rPr>
          <w:instrText xml:space="preserve"> PAGEREF _Toc349313476 \h </w:instrText>
        </w:r>
        <w:r w:rsidR="0089306D" w:rsidRPr="00844EB2">
          <w:rPr>
            <w:rFonts w:ascii="Calibri" w:hAnsi="Calibri"/>
            <w:noProof/>
            <w:webHidden/>
            <w:sz w:val="24"/>
            <w:szCs w:val="24"/>
          </w:rPr>
        </w:r>
        <w:r w:rsidR="0089306D" w:rsidRPr="00844EB2">
          <w:rPr>
            <w:rFonts w:ascii="Calibri" w:hAnsi="Calibri"/>
            <w:noProof/>
            <w:webHidden/>
            <w:sz w:val="24"/>
            <w:szCs w:val="24"/>
          </w:rPr>
          <w:fldChar w:fldCharType="separate"/>
        </w:r>
        <w:r w:rsidR="00844EB2" w:rsidRPr="00844EB2">
          <w:rPr>
            <w:rFonts w:ascii="Calibri" w:hAnsi="Calibri"/>
            <w:noProof/>
            <w:webHidden/>
            <w:sz w:val="24"/>
            <w:szCs w:val="24"/>
          </w:rPr>
          <w:t>60</w:t>
        </w:r>
        <w:r w:rsidR="0089306D" w:rsidRPr="00844EB2">
          <w:rPr>
            <w:rFonts w:ascii="Calibri" w:hAnsi="Calibri"/>
            <w:noProof/>
            <w:webHidden/>
            <w:sz w:val="24"/>
            <w:szCs w:val="24"/>
          </w:rPr>
          <w:fldChar w:fldCharType="end"/>
        </w:r>
      </w:hyperlink>
    </w:p>
    <w:p w:rsidR="0089306D" w:rsidRPr="00844EB2" w:rsidRDefault="008B6AB4" w:rsidP="0089306D">
      <w:pPr>
        <w:pStyle w:val="30"/>
        <w:ind w:firstLine="1200"/>
        <w:rPr>
          <w:rFonts w:ascii="Calibri" w:eastAsiaTheme="minorEastAsia" w:hAnsi="Calibri" w:cstheme="minorBidi"/>
          <w:noProof/>
          <w:kern w:val="2"/>
          <w:sz w:val="24"/>
          <w:szCs w:val="24"/>
          <w:lang w:eastAsia="zh-CN"/>
        </w:rPr>
      </w:pPr>
      <w:hyperlink w:anchor="_Toc349313477" w:history="1">
        <w:r w:rsidR="0089306D" w:rsidRPr="00844EB2">
          <w:rPr>
            <w:rStyle w:val="a9"/>
            <w:rFonts w:ascii="Calibri" w:hAnsi="Calibri"/>
            <w:noProof/>
            <w:sz w:val="24"/>
            <w:szCs w:val="24"/>
          </w:rPr>
          <w:t>4.6.4</w:t>
        </w:r>
        <w:r w:rsidR="0089306D" w:rsidRPr="00844EB2">
          <w:rPr>
            <w:rStyle w:val="a9"/>
            <w:rFonts w:ascii="Calibri" w:hAnsi="Calibri"/>
            <w:noProof/>
            <w:sz w:val="24"/>
            <w:szCs w:val="24"/>
          </w:rPr>
          <w:t>运输</w:t>
        </w:r>
        <w:r w:rsidR="0089306D" w:rsidRPr="00844EB2">
          <w:rPr>
            <w:rStyle w:val="a9"/>
            <w:rFonts w:ascii="Calibri" w:hAnsi="Calibri"/>
            <w:noProof/>
            <w:sz w:val="24"/>
            <w:szCs w:val="24"/>
          </w:rPr>
          <w:tab/>
        </w:r>
        <w:r w:rsidR="0089306D" w:rsidRPr="00844EB2">
          <w:rPr>
            <w:rFonts w:ascii="Calibri" w:hAnsi="Calibri"/>
            <w:noProof/>
            <w:webHidden/>
            <w:sz w:val="24"/>
            <w:szCs w:val="24"/>
          </w:rPr>
          <w:fldChar w:fldCharType="begin"/>
        </w:r>
        <w:r w:rsidR="0089306D" w:rsidRPr="00844EB2">
          <w:rPr>
            <w:rFonts w:ascii="Calibri" w:hAnsi="Calibri"/>
            <w:noProof/>
            <w:webHidden/>
            <w:sz w:val="24"/>
            <w:szCs w:val="24"/>
          </w:rPr>
          <w:instrText xml:space="preserve"> PAGEREF _Toc349313477 \h </w:instrText>
        </w:r>
        <w:r w:rsidR="0089306D" w:rsidRPr="00844EB2">
          <w:rPr>
            <w:rFonts w:ascii="Calibri" w:hAnsi="Calibri"/>
            <w:noProof/>
            <w:webHidden/>
            <w:sz w:val="24"/>
            <w:szCs w:val="24"/>
          </w:rPr>
        </w:r>
        <w:r w:rsidR="0089306D" w:rsidRPr="00844EB2">
          <w:rPr>
            <w:rFonts w:ascii="Calibri" w:hAnsi="Calibri"/>
            <w:noProof/>
            <w:webHidden/>
            <w:sz w:val="24"/>
            <w:szCs w:val="24"/>
          </w:rPr>
          <w:fldChar w:fldCharType="separate"/>
        </w:r>
        <w:r w:rsidR="00844EB2" w:rsidRPr="00844EB2">
          <w:rPr>
            <w:rFonts w:ascii="Calibri" w:hAnsi="Calibri"/>
            <w:noProof/>
            <w:webHidden/>
            <w:sz w:val="24"/>
            <w:szCs w:val="24"/>
          </w:rPr>
          <w:t>60</w:t>
        </w:r>
        <w:r w:rsidR="0089306D" w:rsidRPr="00844EB2">
          <w:rPr>
            <w:rFonts w:ascii="Calibri" w:hAnsi="Calibri"/>
            <w:noProof/>
            <w:webHidden/>
            <w:sz w:val="24"/>
            <w:szCs w:val="24"/>
          </w:rPr>
          <w:fldChar w:fldCharType="end"/>
        </w:r>
      </w:hyperlink>
    </w:p>
    <w:p w:rsidR="0089306D" w:rsidRPr="00844EB2" w:rsidRDefault="008B6AB4" w:rsidP="0089306D">
      <w:pPr>
        <w:pStyle w:val="30"/>
        <w:ind w:firstLine="1200"/>
        <w:rPr>
          <w:rFonts w:ascii="Calibri" w:eastAsiaTheme="minorEastAsia" w:hAnsi="Calibri" w:cstheme="minorBidi"/>
          <w:noProof/>
          <w:kern w:val="2"/>
          <w:sz w:val="24"/>
          <w:szCs w:val="24"/>
          <w:lang w:eastAsia="zh-CN"/>
        </w:rPr>
      </w:pPr>
      <w:hyperlink w:anchor="_Toc349313478" w:history="1">
        <w:r w:rsidR="0089306D" w:rsidRPr="00844EB2">
          <w:rPr>
            <w:rStyle w:val="a9"/>
            <w:rFonts w:ascii="Calibri" w:hAnsi="Calibri"/>
            <w:noProof/>
            <w:sz w:val="24"/>
            <w:szCs w:val="24"/>
          </w:rPr>
          <w:t>4.6.5</w:t>
        </w:r>
        <w:r w:rsidR="0089306D" w:rsidRPr="00844EB2">
          <w:rPr>
            <w:rStyle w:val="a9"/>
            <w:rFonts w:ascii="Calibri" w:hAnsi="Calibri"/>
            <w:noProof/>
            <w:sz w:val="24"/>
            <w:szCs w:val="24"/>
          </w:rPr>
          <w:t>添料</w:t>
        </w:r>
        <w:r w:rsidR="0089306D" w:rsidRPr="00844EB2">
          <w:rPr>
            <w:rStyle w:val="a9"/>
            <w:rFonts w:ascii="Calibri" w:hAnsi="Calibri"/>
            <w:noProof/>
            <w:sz w:val="24"/>
            <w:szCs w:val="24"/>
          </w:rPr>
          <w:tab/>
        </w:r>
        <w:r w:rsidR="0089306D" w:rsidRPr="00844EB2">
          <w:rPr>
            <w:rFonts w:ascii="Calibri" w:hAnsi="Calibri"/>
            <w:noProof/>
            <w:webHidden/>
            <w:sz w:val="24"/>
            <w:szCs w:val="24"/>
          </w:rPr>
          <w:fldChar w:fldCharType="begin"/>
        </w:r>
        <w:r w:rsidR="0089306D" w:rsidRPr="00844EB2">
          <w:rPr>
            <w:rFonts w:ascii="Calibri" w:hAnsi="Calibri"/>
            <w:noProof/>
            <w:webHidden/>
            <w:sz w:val="24"/>
            <w:szCs w:val="24"/>
          </w:rPr>
          <w:instrText xml:space="preserve"> PAGEREF _Toc349313478 \h </w:instrText>
        </w:r>
        <w:r w:rsidR="0089306D" w:rsidRPr="00844EB2">
          <w:rPr>
            <w:rFonts w:ascii="Calibri" w:hAnsi="Calibri"/>
            <w:noProof/>
            <w:webHidden/>
            <w:sz w:val="24"/>
            <w:szCs w:val="24"/>
          </w:rPr>
        </w:r>
        <w:r w:rsidR="0089306D" w:rsidRPr="00844EB2">
          <w:rPr>
            <w:rFonts w:ascii="Calibri" w:hAnsi="Calibri"/>
            <w:noProof/>
            <w:webHidden/>
            <w:sz w:val="24"/>
            <w:szCs w:val="24"/>
          </w:rPr>
          <w:fldChar w:fldCharType="separate"/>
        </w:r>
        <w:r w:rsidR="00844EB2" w:rsidRPr="00844EB2">
          <w:rPr>
            <w:rFonts w:ascii="Calibri" w:hAnsi="Calibri"/>
            <w:noProof/>
            <w:webHidden/>
            <w:sz w:val="24"/>
            <w:szCs w:val="24"/>
          </w:rPr>
          <w:t>60</w:t>
        </w:r>
        <w:r w:rsidR="0089306D" w:rsidRPr="00844EB2">
          <w:rPr>
            <w:rFonts w:ascii="Calibri" w:hAnsi="Calibri"/>
            <w:noProof/>
            <w:webHidden/>
            <w:sz w:val="24"/>
            <w:szCs w:val="24"/>
          </w:rPr>
          <w:fldChar w:fldCharType="end"/>
        </w:r>
      </w:hyperlink>
    </w:p>
    <w:p w:rsidR="0089306D" w:rsidRPr="00844EB2" w:rsidRDefault="008B6AB4" w:rsidP="0089306D">
      <w:pPr>
        <w:pStyle w:val="30"/>
        <w:ind w:firstLine="1200"/>
        <w:rPr>
          <w:rFonts w:ascii="Calibri" w:eastAsiaTheme="minorEastAsia" w:hAnsi="Calibri" w:cstheme="minorBidi"/>
          <w:noProof/>
          <w:kern w:val="2"/>
          <w:sz w:val="24"/>
          <w:szCs w:val="24"/>
          <w:lang w:eastAsia="zh-CN"/>
        </w:rPr>
      </w:pPr>
      <w:hyperlink w:anchor="_Toc349313479" w:history="1">
        <w:r w:rsidR="0089306D" w:rsidRPr="00844EB2">
          <w:rPr>
            <w:rStyle w:val="a9"/>
            <w:rFonts w:ascii="Calibri" w:hAnsi="Calibri"/>
            <w:noProof/>
            <w:sz w:val="24"/>
            <w:szCs w:val="24"/>
          </w:rPr>
          <w:t>4.6.6</w:t>
        </w:r>
        <w:r w:rsidR="0089306D" w:rsidRPr="00844EB2">
          <w:rPr>
            <w:rStyle w:val="a9"/>
            <w:rFonts w:ascii="Calibri" w:hAnsi="Calibri"/>
            <w:noProof/>
            <w:sz w:val="24"/>
            <w:szCs w:val="24"/>
          </w:rPr>
          <w:t>对于使用</w:t>
        </w:r>
        <w:r w:rsidR="00817DBD">
          <w:rPr>
            <w:rStyle w:val="a9"/>
            <w:rFonts w:ascii="Calibri" w:hAnsi="Calibri"/>
            <w:noProof/>
            <w:sz w:val="24"/>
            <w:szCs w:val="24"/>
          </w:rPr>
          <w:t>全氟辛基磺</w:t>
        </w:r>
        <w:r w:rsidR="0089306D" w:rsidRPr="00844EB2">
          <w:rPr>
            <w:rStyle w:val="a9"/>
            <w:rFonts w:ascii="Calibri" w:hAnsi="Calibri"/>
            <w:noProof/>
            <w:sz w:val="24"/>
            <w:szCs w:val="24"/>
          </w:rPr>
          <w:t>酸的设备的措施</w:t>
        </w:r>
        <w:r w:rsidR="0089306D" w:rsidRPr="00844EB2">
          <w:rPr>
            <w:rStyle w:val="a9"/>
            <w:rFonts w:ascii="Calibri" w:hAnsi="Calibri"/>
            <w:noProof/>
            <w:sz w:val="24"/>
            <w:szCs w:val="24"/>
          </w:rPr>
          <w:tab/>
        </w:r>
        <w:r w:rsidR="0089306D" w:rsidRPr="00844EB2">
          <w:rPr>
            <w:rFonts w:ascii="Calibri" w:hAnsi="Calibri"/>
            <w:noProof/>
            <w:webHidden/>
            <w:sz w:val="24"/>
            <w:szCs w:val="24"/>
          </w:rPr>
          <w:fldChar w:fldCharType="begin"/>
        </w:r>
        <w:r w:rsidR="0089306D" w:rsidRPr="00844EB2">
          <w:rPr>
            <w:rFonts w:ascii="Calibri" w:hAnsi="Calibri"/>
            <w:noProof/>
            <w:webHidden/>
            <w:sz w:val="24"/>
            <w:szCs w:val="24"/>
          </w:rPr>
          <w:instrText xml:space="preserve"> PAGEREF _Toc349313479 \h </w:instrText>
        </w:r>
        <w:r w:rsidR="0089306D" w:rsidRPr="00844EB2">
          <w:rPr>
            <w:rFonts w:ascii="Calibri" w:hAnsi="Calibri"/>
            <w:noProof/>
            <w:webHidden/>
            <w:sz w:val="24"/>
            <w:szCs w:val="24"/>
          </w:rPr>
        </w:r>
        <w:r w:rsidR="0089306D" w:rsidRPr="00844EB2">
          <w:rPr>
            <w:rFonts w:ascii="Calibri" w:hAnsi="Calibri"/>
            <w:noProof/>
            <w:webHidden/>
            <w:sz w:val="24"/>
            <w:szCs w:val="24"/>
          </w:rPr>
          <w:fldChar w:fldCharType="separate"/>
        </w:r>
        <w:r w:rsidR="00844EB2" w:rsidRPr="00844EB2">
          <w:rPr>
            <w:rFonts w:ascii="Calibri" w:hAnsi="Calibri"/>
            <w:noProof/>
            <w:webHidden/>
            <w:sz w:val="24"/>
            <w:szCs w:val="24"/>
          </w:rPr>
          <w:t>60</w:t>
        </w:r>
        <w:r w:rsidR="0089306D" w:rsidRPr="00844EB2">
          <w:rPr>
            <w:rFonts w:ascii="Calibri" w:hAnsi="Calibri"/>
            <w:noProof/>
            <w:webHidden/>
            <w:sz w:val="24"/>
            <w:szCs w:val="24"/>
          </w:rPr>
          <w:fldChar w:fldCharType="end"/>
        </w:r>
      </w:hyperlink>
    </w:p>
    <w:p w:rsidR="0089306D" w:rsidRPr="00844EB2" w:rsidRDefault="008B6AB4" w:rsidP="0089306D">
      <w:pPr>
        <w:pStyle w:val="30"/>
        <w:ind w:firstLine="1200"/>
        <w:rPr>
          <w:rFonts w:ascii="Calibri" w:eastAsiaTheme="minorEastAsia" w:hAnsi="Calibri" w:cstheme="minorBidi"/>
          <w:noProof/>
          <w:kern w:val="2"/>
          <w:sz w:val="24"/>
          <w:szCs w:val="24"/>
          <w:lang w:eastAsia="zh-CN"/>
        </w:rPr>
      </w:pPr>
      <w:hyperlink w:anchor="_Toc349313480" w:history="1">
        <w:r w:rsidR="0089306D" w:rsidRPr="00844EB2">
          <w:rPr>
            <w:rStyle w:val="a9"/>
            <w:rFonts w:ascii="Calibri" w:hAnsi="Calibri"/>
            <w:noProof/>
            <w:sz w:val="24"/>
            <w:szCs w:val="24"/>
          </w:rPr>
          <w:t>4.6.7</w:t>
        </w:r>
        <w:r w:rsidR="0089306D" w:rsidRPr="00844EB2">
          <w:rPr>
            <w:rStyle w:val="a9"/>
            <w:rFonts w:ascii="Calibri" w:hAnsi="Calibri"/>
            <w:noProof/>
            <w:sz w:val="24"/>
            <w:szCs w:val="24"/>
          </w:rPr>
          <w:t>处理</w:t>
        </w:r>
        <w:r w:rsidR="00817DBD">
          <w:rPr>
            <w:rStyle w:val="a9"/>
            <w:rFonts w:ascii="Calibri" w:hAnsi="Calibri"/>
            <w:noProof/>
            <w:sz w:val="24"/>
            <w:szCs w:val="24"/>
          </w:rPr>
          <w:t>全氟辛基磺</w:t>
        </w:r>
        <w:r w:rsidR="0089306D" w:rsidRPr="00844EB2">
          <w:rPr>
            <w:rStyle w:val="a9"/>
            <w:rFonts w:ascii="Calibri" w:hAnsi="Calibri"/>
            <w:noProof/>
            <w:sz w:val="24"/>
            <w:szCs w:val="24"/>
          </w:rPr>
          <w:t>酸存储容器或者添料时的泄漏</w:t>
        </w:r>
        <w:r w:rsidR="0089306D" w:rsidRPr="00844EB2">
          <w:rPr>
            <w:rStyle w:val="a9"/>
            <w:rFonts w:ascii="Calibri" w:hAnsi="Calibri"/>
            <w:noProof/>
            <w:sz w:val="24"/>
            <w:szCs w:val="24"/>
          </w:rPr>
          <w:tab/>
        </w:r>
        <w:r w:rsidR="0089306D" w:rsidRPr="00844EB2">
          <w:rPr>
            <w:rFonts w:ascii="Calibri" w:hAnsi="Calibri"/>
            <w:noProof/>
            <w:webHidden/>
            <w:sz w:val="24"/>
            <w:szCs w:val="24"/>
          </w:rPr>
          <w:fldChar w:fldCharType="begin"/>
        </w:r>
        <w:r w:rsidR="0089306D" w:rsidRPr="00844EB2">
          <w:rPr>
            <w:rFonts w:ascii="Calibri" w:hAnsi="Calibri"/>
            <w:noProof/>
            <w:webHidden/>
            <w:sz w:val="24"/>
            <w:szCs w:val="24"/>
          </w:rPr>
          <w:instrText xml:space="preserve"> PAGEREF _Toc349313480 \h </w:instrText>
        </w:r>
        <w:r w:rsidR="0089306D" w:rsidRPr="00844EB2">
          <w:rPr>
            <w:rFonts w:ascii="Calibri" w:hAnsi="Calibri"/>
            <w:noProof/>
            <w:webHidden/>
            <w:sz w:val="24"/>
            <w:szCs w:val="24"/>
          </w:rPr>
        </w:r>
        <w:r w:rsidR="0089306D" w:rsidRPr="00844EB2">
          <w:rPr>
            <w:rFonts w:ascii="Calibri" w:hAnsi="Calibri"/>
            <w:noProof/>
            <w:webHidden/>
            <w:sz w:val="24"/>
            <w:szCs w:val="24"/>
          </w:rPr>
          <w:fldChar w:fldCharType="separate"/>
        </w:r>
        <w:r w:rsidR="00844EB2" w:rsidRPr="00844EB2">
          <w:rPr>
            <w:rFonts w:ascii="Calibri" w:hAnsi="Calibri"/>
            <w:noProof/>
            <w:webHidden/>
            <w:sz w:val="24"/>
            <w:szCs w:val="24"/>
          </w:rPr>
          <w:t>61</w:t>
        </w:r>
        <w:r w:rsidR="0089306D" w:rsidRPr="00844EB2">
          <w:rPr>
            <w:rFonts w:ascii="Calibri" w:hAnsi="Calibri"/>
            <w:noProof/>
            <w:webHidden/>
            <w:sz w:val="24"/>
            <w:szCs w:val="24"/>
          </w:rPr>
          <w:fldChar w:fldCharType="end"/>
        </w:r>
      </w:hyperlink>
    </w:p>
    <w:p w:rsidR="0089306D" w:rsidRPr="00844EB2" w:rsidRDefault="008B6AB4" w:rsidP="0089306D">
      <w:pPr>
        <w:pStyle w:val="30"/>
        <w:ind w:firstLine="1200"/>
        <w:rPr>
          <w:rFonts w:ascii="Calibri" w:eastAsiaTheme="minorEastAsia" w:hAnsi="Calibri" w:cstheme="minorBidi"/>
          <w:noProof/>
          <w:kern w:val="2"/>
          <w:sz w:val="24"/>
          <w:szCs w:val="24"/>
          <w:lang w:eastAsia="zh-CN"/>
        </w:rPr>
      </w:pPr>
      <w:hyperlink w:anchor="_Toc349313481" w:history="1">
        <w:r w:rsidR="0089306D" w:rsidRPr="00844EB2">
          <w:rPr>
            <w:rStyle w:val="a9"/>
            <w:rFonts w:ascii="Calibri" w:hAnsi="Calibri"/>
            <w:noProof/>
            <w:sz w:val="24"/>
            <w:szCs w:val="24"/>
          </w:rPr>
          <w:t>4.6.8</w:t>
        </w:r>
        <w:r w:rsidR="00817DBD">
          <w:rPr>
            <w:rStyle w:val="a9"/>
            <w:rFonts w:ascii="Calibri" w:hAnsi="Calibri"/>
            <w:noProof/>
            <w:sz w:val="24"/>
            <w:szCs w:val="24"/>
          </w:rPr>
          <w:t>全氟辛基磺</w:t>
        </w:r>
        <w:r w:rsidR="0089306D" w:rsidRPr="00844EB2">
          <w:rPr>
            <w:rStyle w:val="a9"/>
            <w:rFonts w:ascii="Calibri" w:hAnsi="Calibri"/>
            <w:noProof/>
            <w:sz w:val="24"/>
            <w:szCs w:val="24"/>
          </w:rPr>
          <w:t>酸排放量的确定</w:t>
        </w:r>
        <w:r w:rsidR="0089306D" w:rsidRPr="00844EB2">
          <w:rPr>
            <w:rStyle w:val="a9"/>
            <w:rFonts w:ascii="Calibri" w:hAnsi="Calibri"/>
            <w:noProof/>
            <w:sz w:val="24"/>
            <w:szCs w:val="24"/>
          </w:rPr>
          <w:tab/>
        </w:r>
        <w:r w:rsidR="0089306D" w:rsidRPr="00844EB2">
          <w:rPr>
            <w:rFonts w:ascii="Calibri" w:hAnsi="Calibri"/>
            <w:noProof/>
            <w:webHidden/>
            <w:sz w:val="24"/>
            <w:szCs w:val="24"/>
          </w:rPr>
          <w:fldChar w:fldCharType="begin"/>
        </w:r>
        <w:r w:rsidR="0089306D" w:rsidRPr="00844EB2">
          <w:rPr>
            <w:rFonts w:ascii="Calibri" w:hAnsi="Calibri"/>
            <w:noProof/>
            <w:webHidden/>
            <w:sz w:val="24"/>
            <w:szCs w:val="24"/>
          </w:rPr>
          <w:instrText xml:space="preserve"> PAGEREF _Toc349313481 \h </w:instrText>
        </w:r>
        <w:r w:rsidR="0089306D" w:rsidRPr="00844EB2">
          <w:rPr>
            <w:rFonts w:ascii="Calibri" w:hAnsi="Calibri"/>
            <w:noProof/>
            <w:webHidden/>
            <w:sz w:val="24"/>
            <w:szCs w:val="24"/>
          </w:rPr>
        </w:r>
        <w:r w:rsidR="0089306D" w:rsidRPr="00844EB2">
          <w:rPr>
            <w:rFonts w:ascii="Calibri" w:hAnsi="Calibri"/>
            <w:noProof/>
            <w:webHidden/>
            <w:sz w:val="24"/>
            <w:szCs w:val="24"/>
          </w:rPr>
          <w:fldChar w:fldCharType="separate"/>
        </w:r>
        <w:r w:rsidR="00844EB2" w:rsidRPr="00844EB2">
          <w:rPr>
            <w:rFonts w:ascii="Calibri" w:hAnsi="Calibri"/>
            <w:noProof/>
            <w:webHidden/>
            <w:sz w:val="24"/>
            <w:szCs w:val="24"/>
          </w:rPr>
          <w:t>61</w:t>
        </w:r>
        <w:r w:rsidR="0089306D" w:rsidRPr="00844EB2">
          <w:rPr>
            <w:rFonts w:ascii="Calibri" w:hAnsi="Calibri"/>
            <w:noProof/>
            <w:webHidden/>
            <w:sz w:val="24"/>
            <w:szCs w:val="24"/>
          </w:rPr>
          <w:fldChar w:fldCharType="end"/>
        </w:r>
      </w:hyperlink>
    </w:p>
    <w:p w:rsidR="0089306D" w:rsidRPr="00844EB2" w:rsidRDefault="008B6AB4" w:rsidP="0089306D">
      <w:pPr>
        <w:pStyle w:val="21"/>
        <w:ind w:firstLine="803"/>
        <w:rPr>
          <w:rFonts w:ascii="Calibri" w:eastAsiaTheme="minorEastAsia" w:hAnsi="Calibri" w:cstheme="minorBidi"/>
          <w:noProof/>
          <w:kern w:val="2"/>
          <w:sz w:val="24"/>
          <w:szCs w:val="24"/>
          <w:lang w:eastAsia="zh-CN"/>
        </w:rPr>
      </w:pPr>
      <w:hyperlink w:anchor="_Toc349313482" w:history="1">
        <w:r w:rsidR="0089306D" w:rsidRPr="00844EB2">
          <w:rPr>
            <w:rStyle w:val="a9"/>
            <w:rFonts w:ascii="Calibri" w:hAnsi="Calibri"/>
            <w:noProof/>
            <w:sz w:val="24"/>
            <w:szCs w:val="24"/>
          </w:rPr>
          <w:t>4.7</w:t>
        </w:r>
        <w:r w:rsidR="0089306D" w:rsidRPr="00844EB2">
          <w:rPr>
            <w:rStyle w:val="a9"/>
            <w:rFonts w:ascii="Calibri" w:hAnsi="Calibri"/>
            <w:noProof/>
            <w:sz w:val="24"/>
            <w:szCs w:val="24"/>
          </w:rPr>
          <w:t>摄影行业</w:t>
        </w:r>
        <w:r w:rsidR="0089306D" w:rsidRPr="00844EB2">
          <w:rPr>
            <w:rStyle w:val="a9"/>
            <w:rFonts w:ascii="Calibri" w:hAnsi="Calibri"/>
            <w:noProof/>
            <w:sz w:val="24"/>
            <w:szCs w:val="24"/>
          </w:rPr>
          <w:tab/>
        </w:r>
        <w:r w:rsidR="0089306D" w:rsidRPr="00844EB2">
          <w:rPr>
            <w:rFonts w:ascii="Calibri" w:hAnsi="Calibri"/>
            <w:noProof/>
            <w:webHidden/>
            <w:sz w:val="24"/>
            <w:szCs w:val="24"/>
          </w:rPr>
          <w:fldChar w:fldCharType="begin"/>
        </w:r>
        <w:r w:rsidR="0089306D" w:rsidRPr="00844EB2">
          <w:rPr>
            <w:rFonts w:ascii="Calibri" w:hAnsi="Calibri"/>
            <w:noProof/>
            <w:webHidden/>
            <w:sz w:val="24"/>
            <w:szCs w:val="24"/>
          </w:rPr>
          <w:instrText xml:space="preserve"> PAGEREF _Toc349313482 \h </w:instrText>
        </w:r>
        <w:r w:rsidR="0089306D" w:rsidRPr="00844EB2">
          <w:rPr>
            <w:rFonts w:ascii="Calibri" w:hAnsi="Calibri"/>
            <w:noProof/>
            <w:webHidden/>
            <w:sz w:val="24"/>
            <w:szCs w:val="24"/>
          </w:rPr>
        </w:r>
        <w:r w:rsidR="0089306D" w:rsidRPr="00844EB2">
          <w:rPr>
            <w:rFonts w:ascii="Calibri" w:hAnsi="Calibri"/>
            <w:noProof/>
            <w:webHidden/>
            <w:sz w:val="24"/>
            <w:szCs w:val="24"/>
          </w:rPr>
          <w:fldChar w:fldCharType="separate"/>
        </w:r>
        <w:r w:rsidR="00844EB2" w:rsidRPr="00844EB2">
          <w:rPr>
            <w:rFonts w:ascii="Calibri" w:hAnsi="Calibri"/>
            <w:noProof/>
            <w:webHidden/>
            <w:sz w:val="24"/>
            <w:szCs w:val="24"/>
          </w:rPr>
          <w:t>62</w:t>
        </w:r>
        <w:r w:rsidR="0089306D" w:rsidRPr="00844EB2">
          <w:rPr>
            <w:rFonts w:ascii="Calibri" w:hAnsi="Calibri"/>
            <w:noProof/>
            <w:webHidden/>
            <w:sz w:val="24"/>
            <w:szCs w:val="24"/>
          </w:rPr>
          <w:fldChar w:fldCharType="end"/>
        </w:r>
      </w:hyperlink>
    </w:p>
    <w:p w:rsidR="0089306D" w:rsidRPr="00844EB2" w:rsidRDefault="008B6AB4" w:rsidP="0089306D">
      <w:pPr>
        <w:pStyle w:val="30"/>
        <w:ind w:firstLine="1200"/>
        <w:rPr>
          <w:rFonts w:ascii="Calibri" w:eastAsiaTheme="minorEastAsia" w:hAnsi="Calibri" w:cstheme="minorBidi"/>
          <w:noProof/>
          <w:kern w:val="2"/>
          <w:sz w:val="24"/>
          <w:szCs w:val="24"/>
          <w:lang w:eastAsia="zh-CN"/>
        </w:rPr>
      </w:pPr>
      <w:hyperlink w:anchor="_Toc349313483" w:history="1">
        <w:r w:rsidR="0089306D" w:rsidRPr="00844EB2">
          <w:rPr>
            <w:rStyle w:val="a9"/>
            <w:rFonts w:ascii="Calibri" w:hAnsi="Calibri"/>
            <w:noProof/>
            <w:sz w:val="24"/>
            <w:szCs w:val="24"/>
          </w:rPr>
          <w:t>4.7.1</w:t>
        </w:r>
        <w:r w:rsidR="0089306D" w:rsidRPr="00844EB2">
          <w:rPr>
            <w:rStyle w:val="a9"/>
            <w:rFonts w:ascii="Calibri" w:hAnsi="Calibri"/>
            <w:noProof/>
            <w:sz w:val="24"/>
            <w:szCs w:val="24"/>
          </w:rPr>
          <w:t>显影的有关措施</w:t>
        </w:r>
        <w:r w:rsidR="0089306D" w:rsidRPr="00844EB2">
          <w:rPr>
            <w:rStyle w:val="a9"/>
            <w:rFonts w:ascii="Calibri" w:hAnsi="Calibri"/>
            <w:noProof/>
            <w:sz w:val="24"/>
            <w:szCs w:val="24"/>
          </w:rPr>
          <w:tab/>
        </w:r>
        <w:r w:rsidR="0089306D" w:rsidRPr="00844EB2">
          <w:rPr>
            <w:rFonts w:ascii="Calibri" w:hAnsi="Calibri"/>
            <w:noProof/>
            <w:webHidden/>
            <w:sz w:val="24"/>
            <w:szCs w:val="24"/>
          </w:rPr>
          <w:fldChar w:fldCharType="begin"/>
        </w:r>
        <w:r w:rsidR="0089306D" w:rsidRPr="00844EB2">
          <w:rPr>
            <w:rFonts w:ascii="Calibri" w:hAnsi="Calibri"/>
            <w:noProof/>
            <w:webHidden/>
            <w:sz w:val="24"/>
            <w:szCs w:val="24"/>
          </w:rPr>
          <w:instrText xml:space="preserve"> PAGEREF _Toc349313483 \h </w:instrText>
        </w:r>
        <w:r w:rsidR="0089306D" w:rsidRPr="00844EB2">
          <w:rPr>
            <w:rFonts w:ascii="Calibri" w:hAnsi="Calibri"/>
            <w:noProof/>
            <w:webHidden/>
            <w:sz w:val="24"/>
            <w:szCs w:val="24"/>
          </w:rPr>
        </w:r>
        <w:r w:rsidR="0089306D" w:rsidRPr="00844EB2">
          <w:rPr>
            <w:rFonts w:ascii="Calibri" w:hAnsi="Calibri"/>
            <w:noProof/>
            <w:webHidden/>
            <w:sz w:val="24"/>
            <w:szCs w:val="24"/>
          </w:rPr>
          <w:fldChar w:fldCharType="separate"/>
        </w:r>
        <w:r w:rsidR="00844EB2" w:rsidRPr="00844EB2">
          <w:rPr>
            <w:rFonts w:ascii="Calibri" w:hAnsi="Calibri"/>
            <w:noProof/>
            <w:webHidden/>
            <w:sz w:val="24"/>
            <w:szCs w:val="24"/>
          </w:rPr>
          <w:t>62</w:t>
        </w:r>
        <w:r w:rsidR="0089306D" w:rsidRPr="00844EB2">
          <w:rPr>
            <w:rFonts w:ascii="Calibri" w:hAnsi="Calibri"/>
            <w:noProof/>
            <w:webHidden/>
            <w:sz w:val="24"/>
            <w:szCs w:val="24"/>
          </w:rPr>
          <w:fldChar w:fldCharType="end"/>
        </w:r>
      </w:hyperlink>
    </w:p>
    <w:p w:rsidR="0089306D" w:rsidRPr="00844EB2" w:rsidRDefault="008B6AB4" w:rsidP="0089306D">
      <w:pPr>
        <w:pStyle w:val="10"/>
        <w:tabs>
          <w:tab w:val="left" w:pos="960"/>
          <w:tab w:val="right" w:leader="dot" w:pos="8630"/>
        </w:tabs>
        <w:spacing w:beforeLines="0" w:before="0"/>
        <w:ind w:firstLine="482"/>
        <w:rPr>
          <w:rFonts w:ascii="Calibri" w:eastAsiaTheme="minorEastAsia" w:hAnsi="Calibri" w:cstheme="minorBidi"/>
          <w:b w:val="0"/>
          <w:bCs w:val="0"/>
          <w:caps w:val="0"/>
          <w:noProof/>
          <w:kern w:val="2"/>
          <w:lang w:eastAsia="zh-CN"/>
        </w:rPr>
      </w:pPr>
      <w:hyperlink w:anchor="_Toc349313484" w:history="1">
        <w:r w:rsidR="0089306D" w:rsidRPr="00844EB2">
          <w:rPr>
            <w:rStyle w:val="a9"/>
            <w:rFonts w:ascii="Calibri" w:hAnsi="Calibri"/>
            <w:noProof/>
            <w:lang w:eastAsia="zh-CN"/>
            <w14:scene3d>
              <w14:camera w14:prst="orthographicFront"/>
              <w14:lightRig w14:rig="threePt" w14:dir="t">
                <w14:rot w14:lat="0" w14:lon="0" w14:rev="0"/>
              </w14:lightRig>
            </w14:scene3d>
          </w:rPr>
          <w:t>5.</w:t>
        </w:r>
        <w:r w:rsidR="0089306D" w:rsidRPr="00844EB2">
          <w:rPr>
            <w:rFonts w:ascii="Calibri" w:eastAsiaTheme="minorEastAsia" w:hAnsi="Calibri" w:cstheme="minorBidi"/>
            <w:b w:val="0"/>
            <w:bCs w:val="0"/>
            <w:caps w:val="0"/>
            <w:noProof/>
            <w:kern w:val="2"/>
            <w:lang w:eastAsia="zh-CN"/>
          </w:rPr>
          <w:tab/>
        </w:r>
        <w:r w:rsidR="0089306D" w:rsidRPr="00844EB2">
          <w:rPr>
            <w:rStyle w:val="a9"/>
            <w:rFonts w:ascii="Calibri" w:hAnsi="Calibri"/>
            <w:noProof/>
            <w:lang w:eastAsia="zh-CN"/>
          </w:rPr>
          <w:t>最佳环境实践的指南</w:t>
        </w:r>
        <w:r w:rsidR="0089306D" w:rsidRPr="00844EB2">
          <w:rPr>
            <w:rStyle w:val="a9"/>
            <w:rFonts w:ascii="Calibri" w:hAnsi="Calibri"/>
            <w:noProof/>
            <w:lang w:eastAsia="zh-CN"/>
          </w:rPr>
          <w:t>/</w:t>
        </w:r>
        <w:r w:rsidR="0089306D" w:rsidRPr="00844EB2">
          <w:rPr>
            <w:rStyle w:val="a9"/>
            <w:rFonts w:ascii="Calibri" w:hAnsi="Calibri"/>
            <w:noProof/>
            <w:lang w:eastAsia="zh-CN"/>
          </w:rPr>
          <w:t>准则</w:t>
        </w:r>
        <w:r w:rsidR="0089306D" w:rsidRPr="00844EB2">
          <w:rPr>
            <w:rFonts w:ascii="Calibri" w:hAnsi="Calibri"/>
            <w:noProof/>
            <w:webHidden/>
          </w:rPr>
          <w:tab/>
        </w:r>
        <w:r w:rsidR="0089306D" w:rsidRPr="00844EB2">
          <w:rPr>
            <w:rFonts w:ascii="Calibri" w:hAnsi="Calibri"/>
            <w:noProof/>
            <w:webHidden/>
          </w:rPr>
          <w:fldChar w:fldCharType="begin"/>
        </w:r>
        <w:r w:rsidR="0089306D" w:rsidRPr="00844EB2">
          <w:rPr>
            <w:rFonts w:ascii="Calibri" w:hAnsi="Calibri"/>
            <w:noProof/>
            <w:webHidden/>
          </w:rPr>
          <w:instrText xml:space="preserve"> PAGEREF _Toc349313484 \h </w:instrText>
        </w:r>
        <w:r w:rsidR="0089306D" w:rsidRPr="00844EB2">
          <w:rPr>
            <w:rFonts w:ascii="Calibri" w:hAnsi="Calibri"/>
            <w:noProof/>
            <w:webHidden/>
          </w:rPr>
        </w:r>
        <w:r w:rsidR="0089306D" w:rsidRPr="00844EB2">
          <w:rPr>
            <w:rFonts w:ascii="Calibri" w:hAnsi="Calibri"/>
            <w:noProof/>
            <w:webHidden/>
          </w:rPr>
          <w:fldChar w:fldCharType="separate"/>
        </w:r>
        <w:r w:rsidR="00844EB2" w:rsidRPr="00844EB2">
          <w:rPr>
            <w:rFonts w:ascii="Calibri" w:hAnsi="Calibri"/>
            <w:noProof/>
            <w:webHidden/>
          </w:rPr>
          <w:t>63</w:t>
        </w:r>
        <w:r w:rsidR="0089306D" w:rsidRPr="00844EB2">
          <w:rPr>
            <w:rFonts w:ascii="Calibri" w:hAnsi="Calibri"/>
            <w:noProof/>
            <w:webHidden/>
          </w:rPr>
          <w:fldChar w:fldCharType="end"/>
        </w:r>
      </w:hyperlink>
    </w:p>
    <w:p w:rsidR="0089306D" w:rsidRPr="00844EB2" w:rsidRDefault="008B6AB4" w:rsidP="0089306D">
      <w:pPr>
        <w:pStyle w:val="21"/>
        <w:ind w:firstLine="803"/>
        <w:rPr>
          <w:rFonts w:ascii="Calibri" w:eastAsiaTheme="minorEastAsia" w:hAnsi="Calibri" w:cstheme="minorBidi"/>
          <w:noProof/>
          <w:kern w:val="2"/>
          <w:sz w:val="24"/>
          <w:szCs w:val="24"/>
          <w:lang w:eastAsia="zh-CN"/>
        </w:rPr>
      </w:pPr>
      <w:hyperlink w:anchor="_Toc349313485" w:history="1">
        <w:r w:rsidR="0089306D" w:rsidRPr="00844EB2">
          <w:rPr>
            <w:rStyle w:val="a9"/>
            <w:rFonts w:ascii="Calibri" w:hAnsi="Calibri"/>
            <w:noProof/>
            <w:sz w:val="24"/>
            <w:szCs w:val="24"/>
          </w:rPr>
          <w:t>5.1</w:t>
        </w:r>
        <w:r w:rsidR="0089306D" w:rsidRPr="00844EB2">
          <w:rPr>
            <w:rStyle w:val="a9"/>
            <w:rFonts w:ascii="Calibri" w:hAnsi="Calibri"/>
            <w:noProof/>
            <w:sz w:val="24"/>
            <w:szCs w:val="24"/>
          </w:rPr>
          <w:t>环境保护管理系统</w:t>
        </w:r>
        <w:r w:rsidR="0089306D" w:rsidRPr="00844EB2">
          <w:rPr>
            <w:rStyle w:val="a9"/>
            <w:rFonts w:ascii="Calibri" w:hAnsi="Calibri"/>
            <w:noProof/>
            <w:sz w:val="24"/>
            <w:szCs w:val="24"/>
          </w:rPr>
          <w:tab/>
        </w:r>
        <w:r w:rsidR="0089306D" w:rsidRPr="00844EB2">
          <w:rPr>
            <w:rFonts w:ascii="Calibri" w:hAnsi="Calibri"/>
            <w:noProof/>
            <w:webHidden/>
            <w:sz w:val="24"/>
            <w:szCs w:val="24"/>
          </w:rPr>
          <w:fldChar w:fldCharType="begin"/>
        </w:r>
        <w:r w:rsidR="0089306D" w:rsidRPr="00844EB2">
          <w:rPr>
            <w:rFonts w:ascii="Calibri" w:hAnsi="Calibri"/>
            <w:noProof/>
            <w:webHidden/>
            <w:sz w:val="24"/>
            <w:szCs w:val="24"/>
          </w:rPr>
          <w:instrText xml:space="preserve"> PAGEREF _Toc349313485 \h </w:instrText>
        </w:r>
        <w:r w:rsidR="0089306D" w:rsidRPr="00844EB2">
          <w:rPr>
            <w:rFonts w:ascii="Calibri" w:hAnsi="Calibri"/>
            <w:noProof/>
            <w:webHidden/>
            <w:sz w:val="24"/>
            <w:szCs w:val="24"/>
          </w:rPr>
        </w:r>
        <w:r w:rsidR="0089306D" w:rsidRPr="00844EB2">
          <w:rPr>
            <w:rFonts w:ascii="Calibri" w:hAnsi="Calibri"/>
            <w:noProof/>
            <w:webHidden/>
            <w:sz w:val="24"/>
            <w:szCs w:val="24"/>
          </w:rPr>
          <w:fldChar w:fldCharType="separate"/>
        </w:r>
        <w:r w:rsidR="00844EB2" w:rsidRPr="00844EB2">
          <w:rPr>
            <w:rFonts w:ascii="Calibri" w:hAnsi="Calibri"/>
            <w:noProof/>
            <w:webHidden/>
            <w:sz w:val="24"/>
            <w:szCs w:val="24"/>
          </w:rPr>
          <w:t>63</w:t>
        </w:r>
        <w:r w:rsidR="0089306D" w:rsidRPr="00844EB2">
          <w:rPr>
            <w:rFonts w:ascii="Calibri" w:hAnsi="Calibri"/>
            <w:noProof/>
            <w:webHidden/>
            <w:sz w:val="24"/>
            <w:szCs w:val="24"/>
          </w:rPr>
          <w:fldChar w:fldCharType="end"/>
        </w:r>
      </w:hyperlink>
    </w:p>
    <w:p w:rsidR="0089306D" w:rsidRPr="00844EB2" w:rsidRDefault="008B6AB4" w:rsidP="0089306D">
      <w:pPr>
        <w:pStyle w:val="21"/>
        <w:ind w:firstLine="803"/>
        <w:rPr>
          <w:rFonts w:ascii="Calibri" w:eastAsiaTheme="minorEastAsia" w:hAnsi="Calibri" w:cstheme="minorBidi"/>
          <w:noProof/>
          <w:kern w:val="2"/>
          <w:sz w:val="24"/>
          <w:szCs w:val="24"/>
          <w:lang w:eastAsia="zh-CN"/>
        </w:rPr>
      </w:pPr>
      <w:hyperlink w:anchor="_Toc349313486" w:history="1">
        <w:r w:rsidR="0089306D" w:rsidRPr="00844EB2">
          <w:rPr>
            <w:rStyle w:val="a9"/>
            <w:rFonts w:ascii="Calibri" w:hAnsi="Calibri"/>
            <w:noProof/>
            <w:sz w:val="24"/>
            <w:szCs w:val="24"/>
          </w:rPr>
          <w:t>5.2</w:t>
        </w:r>
        <w:r w:rsidR="0089306D" w:rsidRPr="00844EB2">
          <w:rPr>
            <w:rStyle w:val="a9"/>
            <w:rFonts w:ascii="Calibri" w:hAnsi="Calibri"/>
            <w:noProof/>
            <w:sz w:val="24"/>
            <w:szCs w:val="24"/>
          </w:rPr>
          <w:t>其他环境管理系统考虑</w:t>
        </w:r>
        <w:r w:rsidR="0089306D" w:rsidRPr="00844EB2">
          <w:rPr>
            <w:rStyle w:val="a9"/>
            <w:rFonts w:ascii="Calibri" w:hAnsi="Calibri"/>
            <w:noProof/>
            <w:sz w:val="24"/>
            <w:szCs w:val="24"/>
          </w:rPr>
          <w:tab/>
        </w:r>
        <w:r w:rsidR="0089306D" w:rsidRPr="00844EB2">
          <w:rPr>
            <w:rFonts w:ascii="Calibri" w:hAnsi="Calibri"/>
            <w:noProof/>
            <w:webHidden/>
            <w:sz w:val="24"/>
            <w:szCs w:val="24"/>
          </w:rPr>
          <w:fldChar w:fldCharType="begin"/>
        </w:r>
        <w:r w:rsidR="0089306D" w:rsidRPr="00844EB2">
          <w:rPr>
            <w:rFonts w:ascii="Calibri" w:hAnsi="Calibri"/>
            <w:noProof/>
            <w:webHidden/>
            <w:sz w:val="24"/>
            <w:szCs w:val="24"/>
          </w:rPr>
          <w:instrText xml:space="preserve"> PAGEREF _Toc349313486 \h </w:instrText>
        </w:r>
        <w:r w:rsidR="0089306D" w:rsidRPr="00844EB2">
          <w:rPr>
            <w:rFonts w:ascii="Calibri" w:hAnsi="Calibri"/>
            <w:noProof/>
            <w:webHidden/>
            <w:sz w:val="24"/>
            <w:szCs w:val="24"/>
          </w:rPr>
        </w:r>
        <w:r w:rsidR="0089306D" w:rsidRPr="00844EB2">
          <w:rPr>
            <w:rFonts w:ascii="Calibri" w:hAnsi="Calibri"/>
            <w:noProof/>
            <w:webHidden/>
            <w:sz w:val="24"/>
            <w:szCs w:val="24"/>
          </w:rPr>
          <w:fldChar w:fldCharType="separate"/>
        </w:r>
        <w:r w:rsidR="00844EB2" w:rsidRPr="00844EB2">
          <w:rPr>
            <w:rFonts w:ascii="Calibri" w:hAnsi="Calibri"/>
            <w:noProof/>
            <w:webHidden/>
            <w:sz w:val="24"/>
            <w:szCs w:val="24"/>
          </w:rPr>
          <w:t>64</w:t>
        </w:r>
        <w:r w:rsidR="0089306D" w:rsidRPr="00844EB2">
          <w:rPr>
            <w:rFonts w:ascii="Calibri" w:hAnsi="Calibri"/>
            <w:noProof/>
            <w:webHidden/>
            <w:sz w:val="24"/>
            <w:szCs w:val="24"/>
          </w:rPr>
          <w:fldChar w:fldCharType="end"/>
        </w:r>
      </w:hyperlink>
    </w:p>
    <w:p w:rsidR="0089306D" w:rsidRPr="00844EB2" w:rsidRDefault="008B6AB4" w:rsidP="0089306D">
      <w:pPr>
        <w:pStyle w:val="21"/>
        <w:ind w:firstLine="803"/>
        <w:rPr>
          <w:rFonts w:ascii="Calibri" w:eastAsiaTheme="minorEastAsia" w:hAnsi="Calibri" w:cstheme="minorBidi"/>
          <w:noProof/>
          <w:kern w:val="2"/>
          <w:sz w:val="24"/>
          <w:szCs w:val="24"/>
          <w:lang w:eastAsia="zh-CN"/>
        </w:rPr>
      </w:pPr>
      <w:hyperlink w:anchor="_Toc349313487" w:history="1">
        <w:r w:rsidR="0089306D" w:rsidRPr="00844EB2">
          <w:rPr>
            <w:rStyle w:val="a9"/>
            <w:rFonts w:ascii="Calibri" w:hAnsi="Calibri"/>
            <w:noProof/>
            <w:sz w:val="24"/>
            <w:szCs w:val="24"/>
          </w:rPr>
          <w:t>5.3</w:t>
        </w:r>
        <w:r w:rsidR="0089306D" w:rsidRPr="00844EB2">
          <w:rPr>
            <w:rStyle w:val="a9"/>
            <w:rFonts w:ascii="Calibri" w:hAnsi="Calibri"/>
            <w:noProof/>
            <w:sz w:val="24"/>
            <w:szCs w:val="24"/>
          </w:rPr>
          <w:t>员工的特定教育和培训</w:t>
        </w:r>
        <w:r w:rsidR="0089306D" w:rsidRPr="00844EB2">
          <w:rPr>
            <w:rStyle w:val="a9"/>
            <w:rFonts w:ascii="Calibri" w:hAnsi="Calibri"/>
            <w:noProof/>
            <w:sz w:val="24"/>
            <w:szCs w:val="24"/>
          </w:rPr>
          <w:tab/>
        </w:r>
        <w:r w:rsidR="0089306D" w:rsidRPr="00844EB2">
          <w:rPr>
            <w:rFonts w:ascii="Calibri" w:hAnsi="Calibri"/>
            <w:noProof/>
            <w:webHidden/>
            <w:sz w:val="24"/>
            <w:szCs w:val="24"/>
          </w:rPr>
          <w:fldChar w:fldCharType="begin"/>
        </w:r>
        <w:r w:rsidR="0089306D" w:rsidRPr="00844EB2">
          <w:rPr>
            <w:rFonts w:ascii="Calibri" w:hAnsi="Calibri"/>
            <w:noProof/>
            <w:webHidden/>
            <w:sz w:val="24"/>
            <w:szCs w:val="24"/>
          </w:rPr>
          <w:instrText xml:space="preserve"> PAGEREF _Toc349313487 \h </w:instrText>
        </w:r>
        <w:r w:rsidR="0089306D" w:rsidRPr="00844EB2">
          <w:rPr>
            <w:rFonts w:ascii="Calibri" w:hAnsi="Calibri"/>
            <w:noProof/>
            <w:webHidden/>
            <w:sz w:val="24"/>
            <w:szCs w:val="24"/>
          </w:rPr>
        </w:r>
        <w:r w:rsidR="0089306D" w:rsidRPr="00844EB2">
          <w:rPr>
            <w:rFonts w:ascii="Calibri" w:hAnsi="Calibri"/>
            <w:noProof/>
            <w:webHidden/>
            <w:sz w:val="24"/>
            <w:szCs w:val="24"/>
          </w:rPr>
          <w:fldChar w:fldCharType="separate"/>
        </w:r>
        <w:r w:rsidR="00844EB2" w:rsidRPr="00844EB2">
          <w:rPr>
            <w:rFonts w:ascii="Calibri" w:hAnsi="Calibri"/>
            <w:noProof/>
            <w:webHidden/>
            <w:sz w:val="24"/>
            <w:szCs w:val="24"/>
          </w:rPr>
          <w:t>65</w:t>
        </w:r>
        <w:r w:rsidR="0089306D" w:rsidRPr="00844EB2">
          <w:rPr>
            <w:rFonts w:ascii="Calibri" w:hAnsi="Calibri"/>
            <w:noProof/>
            <w:webHidden/>
            <w:sz w:val="24"/>
            <w:szCs w:val="24"/>
          </w:rPr>
          <w:fldChar w:fldCharType="end"/>
        </w:r>
      </w:hyperlink>
    </w:p>
    <w:p w:rsidR="0089306D" w:rsidRPr="00844EB2" w:rsidRDefault="008B6AB4" w:rsidP="0089306D">
      <w:pPr>
        <w:pStyle w:val="21"/>
        <w:ind w:firstLine="803"/>
        <w:rPr>
          <w:rFonts w:ascii="Calibri" w:eastAsiaTheme="minorEastAsia" w:hAnsi="Calibri" w:cstheme="minorBidi"/>
          <w:noProof/>
          <w:kern w:val="2"/>
          <w:sz w:val="24"/>
          <w:szCs w:val="24"/>
          <w:lang w:eastAsia="zh-CN"/>
        </w:rPr>
      </w:pPr>
      <w:hyperlink w:anchor="_Toc349313488" w:history="1">
        <w:r w:rsidR="0089306D" w:rsidRPr="00844EB2">
          <w:rPr>
            <w:rStyle w:val="a9"/>
            <w:rFonts w:ascii="Calibri" w:hAnsi="Calibri"/>
            <w:noProof/>
            <w:sz w:val="24"/>
            <w:szCs w:val="24"/>
          </w:rPr>
          <w:t>5.4</w:t>
        </w:r>
        <w:r w:rsidR="0089306D" w:rsidRPr="00844EB2">
          <w:rPr>
            <w:rStyle w:val="a9"/>
            <w:rFonts w:ascii="Calibri" w:hAnsi="Calibri"/>
            <w:noProof/>
            <w:sz w:val="24"/>
            <w:szCs w:val="24"/>
          </w:rPr>
          <w:t>行业考虑</w:t>
        </w:r>
        <w:r w:rsidR="0089306D" w:rsidRPr="00844EB2">
          <w:rPr>
            <w:rStyle w:val="a9"/>
            <w:rFonts w:ascii="Calibri" w:hAnsi="Calibri"/>
            <w:noProof/>
            <w:sz w:val="24"/>
            <w:szCs w:val="24"/>
          </w:rPr>
          <w:tab/>
        </w:r>
        <w:r w:rsidR="0089306D" w:rsidRPr="00844EB2">
          <w:rPr>
            <w:rFonts w:ascii="Calibri" w:hAnsi="Calibri"/>
            <w:noProof/>
            <w:webHidden/>
            <w:sz w:val="24"/>
            <w:szCs w:val="24"/>
          </w:rPr>
          <w:fldChar w:fldCharType="begin"/>
        </w:r>
        <w:r w:rsidR="0089306D" w:rsidRPr="00844EB2">
          <w:rPr>
            <w:rFonts w:ascii="Calibri" w:hAnsi="Calibri"/>
            <w:noProof/>
            <w:webHidden/>
            <w:sz w:val="24"/>
            <w:szCs w:val="24"/>
          </w:rPr>
          <w:instrText xml:space="preserve"> PAGEREF _Toc349313488 \h </w:instrText>
        </w:r>
        <w:r w:rsidR="0089306D" w:rsidRPr="00844EB2">
          <w:rPr>
            <w:rFonts w:ascii="Calibri" w:hAnsi="Calibri"/>
            <w:noProof/>
            <w:webHidden/>
            <w:sz w:val="24"/>
            <w:szCs w:val="24"/>
          </w:rPr>
        </w:r>
        <w:r w:rsidR="0089306D" w:rsidRPr="00844EB2">
          <w:rPr>
            <w:rFonts w:ascii="Calibri" w:hAnsi="Calibri"/>
            <w:noProof/>
            <w:webHidden/>
            <w:sz w:val="24"/>
            <w:szCs w:val="24"/>
          </w:rPr>
          <w:fldChar w:fldCharType="separate"/>
        </w:r>
        <w:r w:rsidR="00844EB2" w:rsidRPr="00844EB2">
          <w:rPr>
            <w:rFonts w:ascii="Calibri" w:hAnsi="Calibri"/>
            <w:noProof/>
            <w:webHidden/>
            <w:sz w:val="24"/>
            <w:szCs w:val="24"/>
          </w:rPr>
          <w:t>65</w:t>
        </w:r>
        <w:r w:rsidR="0089306D" w:rsidRPr="00844EB2">
          <w:rPr>
            <w:rFonts w:ascii="Calibri" w:hAnsi="Calibri"/>
            <w:noProof/>
            <w:webHidden/>
            <w:sz w:val="24"/>
            <w:szCs w:val="24"/>
          </w:rPr>
          <w:fldChar w:fldCharType="end"/>
        </w:r>
      </w:hyperlink>
    </w:p>
    <w:p w:rsidR="006E4301" w:rsidRPr="00844EB2" w:rsidRDefault="008B6AB4" w:rsidP="0089306D">
      <w:pPr>
        <w:pStyle w:val="10"/>
        <w:tabs>
          <w:tab w:val="left" w:pos="960"/>
          <w:tab w:val="right" w:leader="dot" w:pos="8630"/>
        </w:tabs>
        <w:spacing w:beforeLines="0" w:before="0"/>
        <w:ind w:firstLine="482"/>
        <w:rPr>
          <w:rFonts w:ascii="Calibri" w:eastAsiaTheme="minorEastAsia" w:hAnsi="Calibri"/>
          <w:lang w:val="en-GB"/>
        </w:rPr>
      </w:pPr>
      <w:hyperlink w:anchor="_Toc349313489" w:history="1">
        <w:r w:rsidR="0089306D" w:rsidRPr="00844EB2">
          <w:rPr>
            <w:rStyle w:val="a9"/>
            <w:rFonts w:ascii="Calibri" w:hAnsi="Calibri"/>
            <w:noProof/>
            <w:lang w:eastAsia="zh-CN"/>
            <w14:scene3d>
              <w14:camera w14:prst="orthographicFront"/>
              <w14:lightRig w14:rig="threePt" w14:dir="t">
                <w14:rot w14:lat="0" w14:lon="0" w14:rev="0"/>
              </w14:lightRig>
            </w14:scene3d>
          </w:rPr>
          <w:t>6.</w:t>
        </w:r>
        <w:r w:rsidR="0089306D" w:rsidRPr="00844EB2">
          <w:rPr>
            <w:rFonts w:ascii="Calibri" w:eastAsiaTheme="minorEastAsia" w:hAnsi="Calibri" w:cstheme="minorBidi"/>
            <w:b w:val="0"/>
            <w:bCs w:val="0"/>
            <w:caps w:val="0"/>
            <w:noProof/>
            <w:kern w:val="2"/>
            <w:lang w:eastAsia="zh-CN"/>
          </w:rPr>
          <w:tab/>
        </w:r>
        <w:r w:rsidR="0089306D" w:rsidRPr="00844EB2">
          <w:rPr>
            <w:rStyle w:val="a9"/>
            <w:rFonts w:ascii="Calibri" w:hAnsi="Calibri"/>
            <w:noProof/>
          </w:rPr>
          <w:t>参考文献</w:t>
        </w:r>
        <w:r w:rsidR="0089306D" w:rsidRPr="00844EB2">
          <w:rPr>
            <w:rFonts w:ascii="Calibri" w:hAnsi="Calibri"/>
            <w:noProof/>
            <w:webHidden/>
          </w:rPr>
          <w:tab/>
        </w:r>
        <w:r w:rsidR="0089306D" w:rsidRPr="00844EB2">
          <w:rPr>
            <w:rFonts w:ascii="Calibri" w:hAnsi="Calibri"/>
            <w:noProof/>
            <w:webHidden/>
          </w:rPr>
          <w:fldChar w:fldCharType="begin"/>
        </w:r>
        <w:r w:rsidR="0089306D" w:rsidRPr="00844EB2">
          <w:rPr>
            <w:rFonts w:ascii="Calibri" w:hAnsi="Calibri"/>
            <w:noProof/>
            <w:webHidden/>
          </w:rPr>
          <w:instrText xml:space="preserve"> PAGEREF _Toc349313489 \h </w:instrText>
        </w:r>
        <w:r w:rsidR="0089306D" w:rsidRPr="00844EB2">
          <w:rPr>
            <w:rFonts w:ascii="Calibri" w:hAnsi="Calibri"/>
            <w:noProof/>
            <w:webHidden/>
          </w:rPr>
        </w:r>
        <w:r w:rsidR="0089306D" w:rsidRPr="00844EB2">
          <w:rPr>
            <w:rFonts w:ascii="Calibri" w:hAnsi="Calibri"/>
            <w:noProof/>
            <w:webHidden/>
          </w:rPr>
          <w:fldChar w:fldCharType="separate"/>
        </w:r>
        <w:r w:rsidR="00844EB2" w:rsidRPr="00844EB2">
          <w:rPr>
            <w:rFonts w:ascii="Calibri" w:hAnsi="Calibri"/>
            <w:noProof/>
            <w:webHidden/>
          </w:rPr>
          <w:t>67</w:t>
        </w:r>
        <w:r w:rsidR="0089306D" w:rsidRPr="00844EB2">
          <w:rPr>
            <w:rFonts w:ascii="Calibri" w:hAnsi="Calibri"/>
            <w:noProof/>
            <w:webHidden/>
          </w:rPr>
          <w:fldChar w:fldCharType="end"/>
        </w:r>
      </w:hyperlink>
      <w:r w:rsidR="0089306D" w:rsidRPr="00844EB2">
        <w:rPr>
          <w:rFonts w:ascii="Calibri" w:eastAsiaTheme="minorEastAsia" w:hAnsi="Calibri"/>
          <w:lang w:val="en-GB"/>
        </w:rPr>
        <w:fldChar w:fldCharType="end"/>
      </w:r>
    </w:p>
    <w:p w:rsidR="006E4301" w:rsidRPr="00844EB2" w:rsidRDefault="006E4301" w:rsidP="00844EB2">
      <w:pPr>
        <w:spacing w:before="120"/>
        <w:ind w:firstLine="480"/>
        <w:rPr>
          <w:rFonts w:eastAsiaTheme="minorEastAsia"/>
          <w:lang w:val="en-GB"/>
        </w:rPr>
      </w:pPr>
    </w:p>
    <w:p w:rsidR="007E4EDC" w:rsidRPr="0029130B" w:rsidRDefault="007E4EDC" w:rsidP="00C2492F">
      <w:pPr>
        <w:spacing w:before="120"/>
        <w:ind w:firstLine="440"/>
        <w:rPr>
          <w:rFonts w:eastAsiaTheme="minorEastAsia"/>
          <w:sz w:val="22"/>
          <w:szCs w:val="22"/>
          <w:lang w:val="en-GB"/>
        </w:rPr>
      </w:pPr>
    </w:p>
    <w:p w:rsidR="00707A4D" w:rsidRDefault="00707A4D">
      <w:pPr>
        <w:spacing w:beforeLines="0" w:before="0" w:line="240" w:lineRule="auto"/>
        <w:ind w:firstLineChars="0" w:firstLine="0"/>
        <w:jc w:val="left"/>
        <w:rPr>
          <w:rFonts w:eastAsiaTheme="minorEastAsia"/>
          <w:b/>
          <w:bCs/>
          <w:color w:val="4F81BD"/>
          <w:kern w:val="32"/>
          <w:sz w:val="32"/>
          <w:szCs w:val="22"/>
          <w:lang w:val="en-GB" w:eastAsia="zh-CN"/>
        </w:rPr>
      </w:pPr>
      <w:bookmarkStart w:id="5" w:name="_Toc345172050"/>
      <w:r>
        <w:rPr>
          <w:rFonts w:eastAsiaTheme="minorEastAsia"/>
          <w:lang w:eastAsia="zh-CN"/>
        </w:rPr>
        <w:br w:type="page"/>
      </w:r>
    </w:p>
    <w:p w:rsidR="006E4301" w:rsidRDefault="00DA5663" w:rsidP="00707A4D">
      <w:pPr>
        <w:pStyle w:val="1"/>
        <w:numPr>
          <w:ilvl w:val="0"/>
          <w:numId w:val="0"/>
        </w:numPr>
        <w:spacing w:before="120"/>
        <w:rPr>
          <w:lang w:eastAsia="zh-CN"/>
        </w:rPr>
      </w:pPr>
      <w:bookmarkStart w:id="6" w:name="_Toc345172210"/>
      <w:bookmarkStart w:id="7" w:name="_Toc349201400"/>
      <w:bookmarkStart w:id="8" w:name="_Toc349313400"/>
      <w:r>
        <w:rPr>
          <w:rFonts w:hint="eastAsia"/>
          <w:lang w:eastAsia="zh-CN"/>
        </w:rPr>
        <w:lastRenderedPageBreak/>
        <w:t>图</w:t>
      </w:r>
      <w:bookmarkEnd w:id="5"/>
      <w:bookmarkEnd w:id="6"/>
      <w:r w:rsidR="00D2423A">
        <w:rPr>
          <w:rFonts w:hint="eastAsia"/>
          <w:lang w:eastAsia="zh-CN"/>
        </w:rPr>
        <w:t>索引</w:t>
      </w:r>
      <w:bookmarkEnd w:id="7"/>
      <w:bookmarkEnd w:id="8"/>
    </w:p>
    <w:p w:rsidR="009B1FD3" w:rsidRDefault="009B1FD3" w:rsidP="009B1FD3">
      <w:pPr>
        <w:pStyle w:val="ae"/>
        <w:tabs>
          <w:tab w:val="right" w:leader="dot" w:pos="8630"/>
        </w:tabs>
        <w:spacing w:before="120"/>
        <w:ind w:firstLine="480"/>
        <w:rPr>
          <w:rFonts w:asciiTheme="minorHAnsi" w:eastAsiaTheme="minorEastAsia" w:hAnsiTheme="minorHAnsi" w:cstheme="minorBidi"/>
          <w:noProof/>
          <w:kern w:val="2"/>
          <w:sz w:val="21"/>
          <w:szCs w:val="22"/>
          <w:lang w:eastAsia="zh-CN"/>
        </w:rPr>
      </w:pPr>
      <w:r>
        <w:rPr>
          <w:rFonts w:eastAsiaTheme="minorEastAsia"/>
          <w:lang w:val="en-GB" w:eastAsia="zh-CN"/>
        </w:rPr>
        <w:fldChar w:fldCharType="begin"/>
      </w:r>
      <w:r>
        <w:rPr>
          <w:rFonts w:eastAsiaTheme="minorEastAsia"/>
          <w:lang w:val="en-GB" w:eastAsia="zh-CN"/>
        </w:rPr>
        <w:instrText xml:space="preserve"> </w:instrText>
      </w:r>
      <w:r>
        <w:rPr>
          <w:rFonts w:eastAsiaTheme="minorEastAsia" w:hint="eastAsia"/>
          <w:lang w:val="en-GB" w:eastAsia="zh-CN"/>
        </w:rPr>
        <w:instrText>TOC \h \z \c "</w:instrText>
      </w:r>
      <w:r>
        <w:rPr>
          <w:rFonts w:eastAsiaTheme="minorEastAsia" w:hint="eastAsia"/>
          <w:lang w:val="en-GB" w:eastAsia="zh-CN"/>
        </w:rPr>
        <w:instrText>图表</w:instrText>
      </w:r>
      <w:r>
        <w:rPr>
          <w:rFonts w:eastAsiaTheme="minorEastAsia" w:hint="eastAsia"/>
          <w:lang w:val="en-GB" w:eastAsia="zh-CN"/>
        </w:rPr>
        <w:instrText>"</w:instrText>
      </w:r>
      <w:r>
        <w:rPr>
          <w:rFonts w:eastAsiaTheme="minorEastAsia"/>
          <w:lang w:val="en-GB" w:eastAsia="zh-CN"/>
        </w:rPr>
        <w:instrText xml:space="preserve"> </w:instrText>
      </w:r>
      <w:r>
        <w:rPr>
          <w:rFonts w:eastAsiaTheme="minorEastAsia"/>
          <w:lang w:val="en-GB" w:eastAsia="zh-CN"/>
        </w:rPr>
        <w:fldChar w:fldCharType="separate"/>
      </w:r>
      <w:hyperlink w:anchor="_Toc345172300" w:history="1">
        <w:r w:rsidRPr="00D07638">
          <w:rPr>
            <w:rStyle w:val="a9"/>
            <w:rFonts w:hint="eastAsia"/>
            <w:noProof/>
            <w:lang w:eastAsia="zh-CN"/>
          </w:rPr>
          <w:t>图</w:t>
        </w:r>
        <w:r w:rsidRPr="00D07638">
          <w:rPr>
            <w:rStyle w:val="a9"/>
            <w:noProof/>
            <w:lang w:eastAsia="zh-CN"/>
          </w:rPr>
          <w:t>2</w:t>
        </w:r>
        <w:r w:rsidRPr="00D07638">
          <w:rPr>
            <w:rStyle w:val="a9"/>
            <w:noProof/>
            <w:lang w:eastAsia="zh-CN"/>
          </w:rPr>
          <w:noBreakHyphen/>
          <w:t>1</w:t>
        </w:r>
        <w:r w:rsidRPr="00D07638">
          <w:rPr>
            <w:rStyle w:val="a9"/>
            <w:rFonts w:hint="eastAsia"/>
            <w:noProof/>
            <w:lang w:eastAsia="zh-CN"/>
          </w:rPr>
          <w:t>：浸轧法的基本流程（</w:t>
        </w:r>
        <w:r w:rsidRPr="00D07638">
          <w:rPr>
            <w:rStyle w:val="a9"/>
            <w:noProof/>
            <w:lang w:eastAsia="zh-CN"/>
          </w:rPr>
          <w:t>IPCC, 2003</w:t>
        </w:r>
        <w:r w:rsidRPr="00D07638">
          <w:rPr>
            <w:rStyle w:val="a9"/>
            <w:rFonts w:hint="eastAsia"/>
            <w:noProof/>
            <w:lang w:eastAsia="zh-CN"/>
          </w:rPr>
          <w:t>）</w:t>
        </w:r>
        <w:r>
          <w:rPr>
            <w:noProof/>
            <w:webHidden/>
          </w:rPr>
          <w:tab/>
        </w:r>
        <w:r>
          <w:rPr>
            <w:noProof/>
            <w:webHidden/>
          </w:rPr>
          <w:fldChar w:fldCharType="begin"/>
        </w:r>
        <w:r>
          <w:rPr>
            <w:noProof/>
            <w:webHidden/>
          </w:rPr>
          <w:instrText xml:space="preserve"> PAGEREF _Toc345172300 \h </w:instrText>
        </w:r>
        <w:r>
          <w:rPr>
            <w:noProof/>
            <w:webHidden/>
          </w:rPr>
        </w:r>
        <w:r>
          <w:rPr>
            <w:noProof/>
            <w:webHidden/>
          </w:rPr>
          <w:fldChar w:fldCharType="separate"/>
        </w:r>
        <w:r>
          <w:rPr>
            <w:noProof/>
            <w:webHidden/>
          </w:rPr>
          <w:t>19</w:t>
        </w:r>
        <w:r>
          <w:rPr>
            <w:noProof/>
            <w:webHidden/>
          </w:rPr>
          <w:fldChar w:fldCharType="end"/>
        </w:r>
      </w:hyperlink>
    </w:p>
    <w:p w:rsidR="009B1FD3" w:rsidRDefault="008B6AB4" w:rsidP="009B1FD3">
      <w:pPr>
        <w:pStyle w:val="ae"/>
        <w:tabs>
          <w:tab w:val="right" w:leader="dot" w:pos="8630"/>
        </w:tabs>
        <w:spacing w:before="120"/>
        <w:ind w:firstLine="480"/>
        <w:rPr>
          <w:rFonts w:asciiTheme="minorHAnsi" w:eastAsiaTheme="minorEastAsia" w:hAnsiTheme="minorHAnsi" w:cstheme="minorBidi"/>
          <w:noProof/>
          <w:kern w:val="2"/>
          <w:sz w:val="21"/>
          <w:szCs w:val="22"/>
          <w:lang w:eastAsia="zh-CN"/>
        </w:rPr>
      </w:pPr>
      <w:hyperlink w:anchor="_Toc345172301" w:history="1">
        <w:r w:rsidR="009B1FD3" w:rsidRPr="00D07638">
          <w:rPr>
            <w:rStyle w:val="a9"/>
            <w:rFonts w:hint="eastAsia"/>
            <w:noProof/>
            <w:lang w:eastAsia="zh-CN"/>
          </w:rPr>
          <w:t>图</w:t>
        </w:r>
        <w:r w:rsidR="009B1FD3" w:rsidRPr="00D07638">
          <w:rPr>
            <w:rStyle w:val="a9"/>
            <w:noProof/>
            <w:lang w:eastAsia="zh-CN"/>
          </w:rPr>
          <w:t>2</w:t>
        </w:r>
        <w:r w:rsidR="009B1FD3" w:rsidRPr="00D07638">
          <w:rPr>
            <w:rStyle w:val="a9"/>
            <w:noProof/>
            <w:lang w:eastAsia="zh-CN"/>
          </w:rPr>
          <w:noBreakHyphen/>
          <w:t>2</w:t>
        </w:r>
        <w:r w:rsidR="009B1FD3" w:rsidRPr="00D07638">
          <w:rPr>
            <w:rStyle w:val="a9"/>
            <w:rFonts w:hint="eastAsia"/>
            <w:noProof/>
            <w:lang w:eastAsia="zh-CN"/>
          </w:rPr>
          <w:t>：</w:t>
        </w:r>
        <w:r w:rsidR="00817DBD">
          <w:rPr>
            <w:rStyle w:val="a9"/>
            <w:rFonts w:hint="eastAsia"/>
            <w:noProof/>
            <w:lang w:eastAsia="zh-CN"/>
          </w:rPr>
          <w:t>全氟辛基磺</w:t>
        </w:r>
        <w:r w:rsidR="009B1FD3" w:rsidRPr="00D07638">
          <w:rPr>
            <w:rStyle w:val="a9"/>
            <w:rFonts w:hint="eastAsia"/>
            <w:noProof/>
            <w:lang w:eastAsia="zh-CN"/>
          </w:rPr>
          <w:t>酸应用于电子行业的供应链</w:t>
        </w:r>
        <w:r w:rsidR="009B1FD3">
          <w:rPr>
            <w:noProof/>
            <w:webHidden/>
          </w:rPr>
          <w:tab/>
        </w:r>
        <w:r w:rsidR="009B1FD3">
          <w:rPr>
            <w:noProof/>
            <w:webHidden/>
          </w:rPr>
          <w:fldChar w:fldCharType="begin"/>
        </w:r>
        <w:r w:rsidR="009B1FD3">
          <w:rPr>
            <w:noProof/>
            <w:webHidden/>
          </w:rPr>
          <w:instrText xml:space="preserve"> PAGEREF _Toc345172301 \h </w:instrText>
        </w:r>
        <w:r w:rsidR="009B1FD3">
          <w:rPr>
            <w:noProof/>
            <w:webHidden/>
          </w:rPr>
        </w:r>
        <w:r w:rsidR="009B1FD3">
          <w:rPr>
            <w:noProof/>
            <w:webHidden/>
          </w:rPr>
          <w:fldChar w:fldCharType="separate"/>
        </w:r>
        <w:r w:rsidR="009B1FD3">
          <w:rPr>
            <w:noProof/>
            <w:webHidden/>
          </w:rPr>
          <w:t>28</w:t>
        </w:r>
        <w:r w:rsidR="009B1FD3">
          <w:rPr>
            <w:noProof/>
            <w:webHidden/>
          </w:rPr>
          <w:fldChar w:fldCharType="end"/>
        </w:r>
      </w:hyperlink>
    </w:p>
    <w:p w:rsidR="009B1FD3" w:rsidRDefault="008B6AB4" w:rsidP="009B1FD3">
      <w:pPr>
        <w:pStyle w:val="ae"/>
        <w:tabs>
          <w:tab w:val="right" w:leader="dot" w:pos="8630"/>
        </w:tabs>
        <w:spacing w:before="120"/>
        <w:ind w:firstLine="480"/>
        <w:rPr>
          <w:rFonts w:asciiTheme="minorHAnsi" w:eastAsiaTheme="minorEastAsia" w:hAnsiTheme="minorHAnsi" w:cstheme="minorBidi"/>
          <w:noProof/>
          <w:kern w:val="2"/>
          <w:sz w:val="21"/>
          <w:szCs w:val="22"/>
          <w:lang w:eastAsia="zh-CN"/>
        </w:rPr>
      </w:pPr>
      <w:hyperlink w:anchor="_Toc345172302" w:history="1">
        <w:r w:rsidR="009B1FD3" w:rsidRPr="00D07638">
          <w:rPr>
            <w:rStyle w:val="a9"/>
            <w:rFonts w:hint="eastAsia"/>
            <w:noProof/>
            <w:lang w:eastAsia="zh-CN"/>
          </w:rPr>
          <w:t>图</w:t>
        </w:r>
        <w:r w:rsidR="009B1FD3" w:rsidRPr="00D07638">
          <w:rPr>
            <w:rStyle w:val="a9"/>
            <w:noProof/>
            <w:lang w:eastAsia="zh-CN"/>
          </w:rPr>
          <w:t>2</w:t>
        </w:r>
        <w:r w:rsidR="009B1FD3" w:rsidRPr="00D07638">
          <w:rPr>
            <w:rStyle w:val="a9"/>
            <w:noProof/>
            <w:lang w:eastAsia="zh-CN"/>
          </w:rPr>
          <w:noBreakHyphen/>
          <w:t>3</w:t>
        </w:r>
        <w:r w:rsidR="009B1FD3" w:rsidRPr="00D07638">
          <w:rPr>
            <w:rStyle w:val="a9"/>
            <w:rFonts w:hint="eastAsia"/>
            <w:noProof/>
            <w:lang w:eastAsia="zh-CN"/>
          </w:rPr>
          <w:t>：</w:t>
        </w:r>
        <w:r w:rsidR="00817DBD">
          <w:rPr>
            <w:rStyle w:val="a9"/>
            <w:rFonts w:hint="eastAsia"/>
            <w:noProof/>
            <w:lang w:eastAsia="zh-CN"/>
          </w:rPr>
          <w:t>全氟辛基磺</w:t>
        </w:r>
        <w:r w:rsidR="009B1FD3" w:rsidRPr="00D07638">
          <w:rPr>
            <w:rStyle w:val="a9"/>
            <w:rFonts w:hint="eastAsia"/>
            <w:noProof/>
            <w:lang w:eastAsia="zh-CN"/>
          </w:rPr>
          <w:t>酸用作半导体生产过程中间物的不同步骤</w:t>
        </w:r>
        <w:r w:rsidR="009B1FD3">
          <w:rPr>
            <w:noProof/>
            <w:webHidden/>
          </w:rPr>
          <w:tab/>
        </w:r>
        <w:r w:rsidR="009B1FD3">
          <w:rPr>
            <w:noProof/>
            <w:webHidden/>
          </w:rPr>
          <w:fldChar w:fldCharType="begin"/>
        </w:r>
        <w:r w:rsidR="009B1FD3">
          <w:rPr>
            <w:noProof/>
            <w:webHidden/>
          </w:rPr>
          <w:instrText xml:space="preserve"> PAGEREF _Toc345172302 \h </w:instrText>
        </w:r>
        <w:r w:rsidR="009B1FD3">
          <w:rPr>
            <w:noProof/>
            <w:webHidden/>
          </w:rPr>
        </w:r>
        <w:r w:rsidR="009B1FD3">
          <w:rPr>
            <w:noProof/>
            <w:webHidden/>
          </w:rPr>
          <w:fldChar w:fldCharType="separate"/>
        </w:r>
        <w:r w:rsidR="009B1FD3">
          <w:rPr>
            <w:noProof/>
            <w:webHidden/>
          </w:rPr>
          <w:t>29</w:t>
        </w:r>
        <w:r w:rsidR="009B1FD3">
          <w:rPr>
            <w:noProof/>
            <w:webHidden/>
          </w:rPr>
          <w:fldChar w:fldCharType="end"/>
        </w:r>
      </w:hyperlink>
    </w:p>
    <w:p w:rsidR="009B1FD3" w:rsidRDefault="008B6AB4" w:rsidP="009B1FD3">
      <w:pPr>
        <w:pStyle w:val="ae"/>
        <w:tabs>
          <w:tab w:val="right" w:leader="dot" w:pos="8630"/>
        </w:tabs>
        <w:spacing w:before="120"/>
        <w:ind w:firstLine="480"/>
        <w:rPr>
          <w:rFonts w:asciiTheme="minorHAnsi" w:eastAsiaTheme="minorEastAsia" w:hAnsiTheme="minorHAnsi" w:cstheme="minorBidi"/>
          <w:noProof/>
          <w:kern w:val="2"/>
          <w:sz w:val="21"/>
          <w:szCs w:val="22"/>
          <w:lang w:eastAsia="zh-CN"/>
        </w:rPr>
      </w:pPr>
      <w:hyperlink w:anchor="_Toc345172303" w:history="1">
        <w:r w:rsidR="009B1FD3" w:rsidRPr="00D07638">
          <w:rPr>
            <w:rStyle w:val="a9"/>
            <w:rFonts w:hint="eastAsia"/>
            <w:noProof/>
            <w:lang w:eastAsia="zh-CN"/>
          </w:rPr>
          <w:t>图</w:t>
        </w:r>
        <w:r w:rsidR="009B1FD3" w:rsidRPr="00D07638">
          <w:rPr>
            <w:rStyle w:val="a9"/>
            <w:noProof/>
            <w:lang w:eastAsia="zh-CN"/>
          </w:rPr>
          <w:t>2</w:t>
        </w:r>
        <w:r w:rsidR="009B1FD3" w:rsidRPr="00D07638">
          <w:rPr>
            <w:rStyle w:val="a9"/>
            <w:noProof/>
            <w:lang w:eastAsia="zh-CN"/>
          </w:rPr>
          <w:noBreakHyphen/>
          <w:t>4</w:t>
        </w:r>
        <w:r w:rsidR="009B1FD3" w:rsidRPr="00D07638">
          <w:rPr>
            <w:rStyle w:val="a9"/>
            <w:rFonts w:hint="eastAsia"/>
            <w:noProof/>
            <w:lang w:eastAsia="zh-CN"/>
          </w:rPr>
          <w:t>：</w:t>
        </w:r>
        <w:r w:rsidR="00817DBD">
          <w:rPr>
            <w:rStyle w:val="a9"/>
            <w:rFonts w:hint="eastAsia"/>
            <w:noProof/>
            <w:lang w:eastAsia="zh-CN"/>
          </w:rPr>
          <w:t>全氟辛基磺</w:t>
        </w:r>
        <w:r w:rsidR="009B1FD3" w:rsidRPr="00D07638">
          <w:rPr>
            <w:rStyle w:val="a9"/>
            <w:rFonts w:hint="eastAsia"/>
            <w:noProof/>
            <w:lang w:eastAsia="zh-CN"/>
          </w:rPr>
          <w:t>酸及其相关化学物质的光致抗蚀性在光刻过程中的重要应用概述</w:t>
        </w:r>
        <w:r w:rsidR="009B1FD3">
          <w:rPr>
            <w:noProof/>
            <w:webHidden/>
          </w:rPr>
          <w:tab/>
        </w:r>
        <w:r w:rsidR="009B1FD3">
          <w:rPr>
            <w:noProof/>
            <w:webHidden/>
          </w:rPr>
          <w:fldChar w:fldCharType="begin"/>
        </w:r>
        <w:r w:rsidR="009B1FD3">
          <w:rPr>
            <w:noProof/>
            <w:webHidden/>
          </w:rPr>
          <w:instrText xml:space="preserve"> PAGEREF _Toc345172303 \h </w:instrText>
        </w:r>
        <w:r w:rsidR="009B1FD3">
          <w:rPr>
            <w:noProof/>
            <w:webHidden/>
          </w:rPr>
        </w:r>
        <w:r w:rsidR="009B1FD3">
          <w:rPr>
            <w:noProof/>
            <w:webHidden/>
          </w:rPr>
          <w:fldChar w:fldCharType="separate"/>
        </w:r>
        <w:r w:rsidR="009B1FD3">
          <w:rPr>
            <w:noProof/>
            <w:webHidden/>
          </w:rPr>
          <w:t>30</w:t>
        </w:r>
        <w:r w:rsidR="009B1FD3">
          <w:rPr>
            <w:noProof/>
            <w:webHidden/>
          </w:rPr>
          <w:fldChar w:fldCharType="end"/>
        </w:r>
      </w:hyperlink>
    </w:p>
    <w:p w:rsidR="009B1FD3" w:rsidRDefault="008B6AB4" w:rsidP="009B1FD3">
      <w:pPr>
        <w:pStyle w:val="ae"/>
        <w:tabs>
          <w:tab w:val="right" w:leader="dot" w:pos="8630"/>
        </w:tabs>
        <w:spacing w:before="120"/>
        <w:ind w:firstLine="480"/>
        <w:rPr>
          <w:rFonts w:asciiTheme="minorHAnsi" w:eastAsiaTheme="minorEastAsia" w:hAnsiTheme="minorHAnsi" w:cstheme="minorBidi"/>
          <w:noProof/>
          <w:kern w:val="2"/>
          <w:sz w:val="21"/>
          <w:szCs w:val="22"/>
          <w:lang w:eastAsia="zh-CN"/>
        </w:rPr>
      </w:pPr>
      <w:hyperlink w:anchor="_Toc345172304" w:history="1">
        <w:r w:rsidR="009B1FD3" w:rsidRPr="00D07638">
          <w:rPr>
            <w:rStyle w:val="a9"/>
            <w:rFonts w:hint="eastAsia"/>
            <w:noProof/>
            <w:lang w:eastAsia="zh-CN"/>
          </w:rPr>
          <w:t>图</w:t>
        </w:r>
        <w:r w:rsidR="009B1FD3" w:rsidRPr="00D07638">
          <w:rPr>
            <w:rStyle w:val="a9"/>
            <w:noProof/>
            <w:lang w:eastAsia="zh-CN"/>
          </w:rPr>
          <w:t>2</w:t>
        </w:r>
        <w:r w:rsidR="009B1FD3" w:rsidRPr="00D07638">
          <w:rPr>
            <w:rStyle w:val="a9"/>
            <w:noProof/>
            <w:lang w:eastAsia="zh-CN"/>
          </w:rPr>
          <w:noBreakHyphen/>
          <w:t>5</w:t>
        </w:r>
        <w:r w:rsidR="009B1FD3" w:rsidRPr="00D07638">
          <w:rPr>
            <w:rStyle w:val="a9"/>
            <w:rFonts w:hint="eastAsia"/>
            <w:noProof/>
            <w:lang w:eastAsia="zh-CN"/>
          </w:rPr>
          <w:t>：</w:t>
        </w:r>
        <w:r w:rsidR="00817DBD">
          <w:rPr>
            <w:rStyle w:val="a9"/>
            <w:rFonts w:hint="eastAsia"/>
            <w:noProof/>
            <w:lang w:eastAsia="zh-CN"/>
          </w:rPr>
          <w:t>全氟辛基磺</w:t>
        </w:r>
        <w:r w:rsidR="009B1FD3" w:rsidRPr="00D07638">
          <w:rPr>
            <w:rStyle w:val="a9"/>
            <w:rFonts w:hint="eastAsia"/>
            <w:noProof/>
            <w:lang w:eastAsia="zh-CN"/>
          </w:rPr>
          <w:t>酸及其相关化学物质作为防反射涂层在光刻过程中的重要应用概述</w:t>
        </w:r>
        <w:r w:rsidR="009B1FD3">
          <w:rPr>
            <w:noProof/>
            <w:webHidden/>
          </w:rPr>
          <w:tab/>
        </w:r>
        <w:r w:rsidR="009B1FD3">
          <w:rPr>
            <w:noProof/>
            <w:webHidden/>
          </w:rPr>
          <w:fldChar w:fldCharType="begin"/>
        </w:r>
        <w:r w:rsidR="009B1FD3">
          <w:rPr>
            <w:noProof/>
            <w:webHidden/>
          </w:rPr>
          <w:instrText xml:space="preserve"> PAGEREF _Toc345172304 \h </w:instrText>
        </w:r>
        <w:r w:rsidR="009B1FD3">
          <w:rPr>
            <w:noProof/>
            <w:webHidden/>
          </w:rPr>
        </w:r>
        <w:r w:rsidR="009B1FD3">
          <w:rPr>
            <w:noProof/>
            <w:webHidden/>
          </w:rPr>
          <w:fldChar w:fldCharType="separate"/>
        </w:r>
        <w:r w:rsidR="009B1FD3">
          <w:rPr>
            <w:noProof/>
            <w:webHidden/>
          </w:rPr>
          <w:t>31</w:t>
        </w:r>
        <w:r w:rsidR="009B1FD3">
          <w:rPr>
            <w:noProof/>
            <w:webHidden/>
          </w:rPr>
          <w:fldChar w:fldCharType="end"/>
        </w:r>
      </w:hyperlink>
    </w:p>
    <w:p w:rsidR="009B1FD3" w:rsidRDefault="008B6AB4" w:rsidP="009B1FD3">
      <w:pPr>
        <w:pStyle w:val="ae"/>
        <w:tabs>
          <w:tab w:val="right" w:leader="dot" w:pos="8630"/>
        </w:tabs>
        <w:spacing w:before="120"/>
        <w:ind w:firstLine="480"/>
        <w:rPr>
          <w:rFonts w:asciiTheme="minorHAnsi" w:eastAsiaTheme="minorEastAsia" w:hAnsiTheme="minorHAnsi" w:cstheme="minorBidi"/>
          <w:noProof/>
          <w:kern w:val="2"/>
          <w:sz w:val="21"/>
          <w:szCs w:val="22"/>
          <w:lang w:eastAsia="zh-CN"/>
        </w:rPr>
      </w:pPr>
      <w:hyperlink w:anchor="_Toc345172305" w:history="1">
        <w:r w:rsidR="009B1FD3" w:rsidRPr="00D07638">
          <w:rPr>
            <w:rStyle w:val="a9"/>
            <w:rFonts w:hint="eastAsia"/>
            <w:noProof/>
            <w:lang w:eastAsia="zh-CN"/>
          </w:rPr>
          <w:t>图</w:t>
        </w:r>
        <w:r w:rsidR="009B1FD3" w:rsidRPr="00D07638">
          <w:rPr>
            <w:rStyle w:val="a9"/>
            <w:noProof/>
            <w:lang w:eastAsia="zh-CN"/>
          </w:rPr>
          <w:t>4</w:t>
        </w:r>
        <w:r w:rsidR="009B1FD3" w:rsidRPr="00D07638">
          <w:rPr>
            <w:rStyle w:val="a9"/>
            <w:noProof/>
            <w:lang w:eastAsia="zh-CN"/>
          </w:rPr>
          <w:noBreakHyphen/>
          <w:t>1</w:t>
        </w:r>
        <w:r w:rsidR="009B1FD3" w:rsidRPr="00D07638">
          <w:rPr>
            <w:rStyle w:val="a9"/>
            <w:rFonts w:hint="eastAsia"/>
            <w:noProof/>
            <w:lang w:eastAsia="zh-CN"/>
          </w:rPr>
          <w:t>：铬浴</w:t>
        </w:r>
        <w:r w:rsidR="008618E2">
          <w:rPr>
            <w:rStyle w:val="a9"/>
            <w:rFonts w:hint="eastAsia"/>
            <w:noProof/>
            <w:lang w:eastAsia="zh-CN"/>
          </w:rPr>
          <w:t>槽</w:t>
        </w:r>
        <w:r w:rsidR="009B1FD3" w:rsidRPr="00D07638">
          <w:rPr>
            <w:rStyle w:val="a9"/>
            <w:rFonts w:hint="eastAsia"/>
            <w:noProof/>
            <w:lang w:eastAsia="zh-CN"/>
          </w:rPr>
          <w:t>表面的泡沫屏障</w:t>
        </w:r>
        <w:r w:rsidR="009B1FD3">
          <w:rPr>
            <w:noProof/>
            <w:webHidden/>
          </w:rPr>
          <w:tab/>
        </w:r>
        <w:r w:rsidR="009B1FD3">
          <w:rPr>
            <w:noProof/>
            <w:webHidden/>
          </w:rPr>
          <w:fldChar w:fldCharType="begin"/>
        </w:r>
        <w:r w:rsidR="009B1FD3">
          <w:rPr>
            <w:noProof/>
            <w:webHidden/>
          </w:rPr>
          <w:instrText xml:space="preserve"> PAGEREF _Toc345172305 \h </w:instrText>
        </w:r>
        <w:r w:rsidR="009B1FD3">
          <w:rPr>
            <w:noProof/>
            <w:webHidden/>
          </w:rPr>
        </w:r>
        <w:r w:rsidR="009B1FD3">
          <w:rPr>
            <w:noProof/>
            <w:webHidden/>
          </w:rPr>
          <w:fldChar w:fldCharType="separate"/>
        </w:r>
        <w:r w:rsidR="009B1FD3">
          <w:rPr>
            <w:noProof/>
            <w:webHidden/>
          </w:rPr>
          <w:t>51</w:t>
        </w:r>
        <w:r w:rsidR="009B1FD3">
          <w:rPr>
            <w:noProof/>
            <w:webHidden/>
          </w:rPr>
          <w:fldChar w:fldCharType="end"/>
        </w:r>
      </w:hyperlink>
    </w:p>
    <w:p w:rsidR="009B1FD3" w:rsidRDefault="008B6AB4" w:rsidP="009B1FD3">
      <w:pPr>
        <w:pStyle w:val="ae"/>
        <w:tabs>
          <w:tab w:val="right" w:leader="dot" w:pos="8630"/>
        </w:tabs>
        <w:spacing w:before="120"/>
        <w:ind w:firstLine="480"/>
        <w:rPr>
          <w:rFonts w:asciiTheme="minorHAnsi" w:eastAsiaTheme="minorEastAsia" w:hAnsiTheme="minorHAnsi" w:cstheme="minorBidi"/>
          <w:noProof/>
          <w:kern w:val="2"/>
          <w:sz w:val="21"/>
          <w:szCs w:val="22"/>
          <w:lang w:eastAsia="zh-CN"/>
        </w:rPr>
      </w:pPr>
      <w:hyperlink w:anchor="_Toc345172306" w:history="1">
        <w:r w:rsidR="009B1FD3" w:rsidRPr="00D07638">
          <w:rPr>
            <w:rStyle w:val="a9"/>
            <w:rFonts w:hint="eastAsia"/>
            <w:noProof/>
            <w:lang w:eastAsia="zh-CN"/>
          </w:rPr>
          <w:t>图</w:t>
        </w:r>
        <w:r w:rsidR="009B1FD3" w:rsidRPr="00D07638">
          <w:rPr>
            <w:rStyle w:val="a9"/>
            <w:noProof/>
            <w:lang w:eastAsia="zh-CN"/>
          </w:rPr>
          <w:t>4</w:t>
        </w:r>
        <w:r w:rsidR="009B1FD3" w:rsidRPr="00D07638">
          <w:rPr>
            <w:rStyle w:val="a9"/>
            <w:noProof/>
            <w:lang w:eastAsia="zh-CN"/>
          </w:rPr>
          <w:noBreakHyphen/>
          <w:t>2</w:t>
        </w:r>
        <w:r w:rsidR="009B1FD3" w:rsidRPr="00D07638">
          <w:rPr>
            <w:rStyle w:val="a9"/>
            <w:rFonts w:hint="eastAsia"/>
            <w:noProof/>
            <w:lang w:eastAsia="zh-CN"/>
          </w:rPr>
          <w:t>：镀铬的闭环（</w:t>
        </w:r>
        <w:r w:rsidR="009B1FD3" w:rsidRPr="00D07638">
          <w:rPr>
            <w:rStyle w:val="a9"/>
            <w:noProof/>
            <w:lang w:eastAsia="zh-CN"/>
          </w:rPr>
          <w:t>Hauser, 2011</w:t>
        </w:r>
        <w:r w:rsidR="009B1FD3" w:rsidRPr="00D07638">
          <w:rPr>
            <w:rStyle w:val="a9"/>
            <w:rFonts w:hint="eastAsia"/>
            <w:noProof/>
            <w:lang w:eastAsia="zh-CN"/>
          </w:rPr>
          <w:t>）</w:t>
        </w:r>
        <w:r w:rsidR="009B1FD3">
          <w:rPr>
            <w:noProof/>
            <w:webHidden/>
          </w:rPr>
          <w:tab/>
        </w:r>
        <w:r w:rsidR="009B1FD3">
          <w:rPr>
            <w:noProof/>
            <w:webHidden/>
          </w:rPr>
          <w:fldChar w:fldCharType="begin"/>
        </w:r>
        <w:r w:rsidR="009B1FD3">
          <w:rPr>
            <w:noProof/>
            <w:webHidden/>
          </w:rPr>
          <w:instrText xml:space="preserve"> PAGEREF _Toc345172306 \h </w:instrText>
        </w:r>
        <w:r w:rsidR="009B1FD3">
          <w:rPr>
            <w:noProof/>
            <w:webHidden/>
          </w:rPr>
        </w:r>
        <w:r w:rsidR="009B1FD3">
          <w:rPr>
            <w:noProof/>
            <w:webHidden/>
          </w:rPr>
          <w:fldChar w:fldCharType="separate"/>
        </w:r>
        <w:r w:rsidR="009B1FD3">
          <w:rPr>
            <w:noProof/>
            <w:webHidden/>
          </w:rPr>
          <w:t>54</w:t>
        </w:r>
        <w:r w:rsidR="009B1FD3">
          <w:rPr>
            <w:noProof/>
            <w:webHidden/>
          </w:rPr>
          <w:fldChar w:fldCharType="end"/>
        </w:r>
      </w:hyperlink>
    </w:p>
    <w:p w:rsidR="009B1FD3" w:rsidRDefault="008B6AB4" w:rsidP="009B1FD3">
      <w:pPr>
        <w:pStyle w:val="ae"/>
        <w:tabs>
          <w:tab w:val="right" w:leader="dot" w:pos="8630"/>
        </w:tabs>
        <w:spacing w:before="120"/>
        <w:ind w:firstLine="480"/>
        <w:rPr>
          <w:rFonts w:asciiTheme="minorHAnsi" w:eastAsiaTheme="minorEastAsia" w:hAnsiTheme="minorHAnsi" w:cstheme="minorBidi"/>
          <w:noProof/>
          <w:kern w:val="2"/>
          <w:sz w:val="21"/>
          <w:szCs w:val="22"/>
          <w:lang w:eastAsia="zh-CN"/>
        </w:rPr>
      </w:pPr>
      <w:hyperlink w:anchor="_Toc345172307" w:history="1">
        <w:r w:rsidR="009B1FD3" w:rsidRPr="00D07638">
          <w:rPr>
            <w:rStyle w:val="a9"/>
            <w:rFonts w:hint="eastAsia"/>
            <w:noProof/>
            <w:lang w:eastAsia="zh-CN"/>
          </w:rPr>
          <w:t>图</w:t>
        </w:r>
        <w:r w:rsidR="009B1FD3" w:rsidRPr="00D07638">
          <w:rPr>
            <w:rStyle w:val="a9"/>
            <w:noProof/>
            <w:lang w:eastAsia="zh-CN"/>
          </w:rPr>
          <w:t>4</w:t>
        </w:r>
        <w:r w:rsidR="009B1FD3" w:rsidRPr="00D07638">
          <w:rPr>
            <w:rStyle w:val="a9"/>
            <w:noProof/>
            <w:lang w:eastAsia="zh-CN"/>
          </w:rPr>
          <w:noBreakHyphen/>
          <w:t>3</w:t>
        </w:r>
        <w:r w:rsidR="009B1FD3" w:rsidRPr="00D07638">
          <w:rPr>
            <w:rStyle w:val="a9"/>
            <w:rFonts w:hint="eastAsia"/>
            <w:noProof/>
            <w:lang w:eastAsia="zh-CN"/>
          </w:rPr>
          <w:t>：丙烯腈</w:t>
        </w:r>
        <w:r w:rsidR="009B1FD3" w:rsidRPr="00D07638">
          <w:rPr>
            <w:rStyle w:val="a9"/>
            <w:noProof/>
            <w:lang w:eastAsia="zh-CN"/>
          </w:rPr>
          <w:t>-</w:t>
        </w:r>
        <w:r w:rsidR="009B1FD3" w:rsidRPr="00D07638">
          <w:rPr>
            <w:rStyle w:val="a9"/>
            <w:rFonts w:hint="eastAsia"/>
            <w:noProof/>
            <w:lang w:eastAsia="zh-CN"/>
          </w:rPr>
          <w:t>丁二烯</w:t>
        </w:r>
        <w:r w:rsidR="009B1FD3" w:rsidRPr="00D07638">
          <w:rPr>
            <w:rStyle w:val="a9"/>
            <w:noProof/>
            <w:lang w:eastAsia="zh-CN"/>
          </w:rPr>
          <w:t>-</w:t>
        </w:r>
        <w:r w:rsidR="009B1FD3" w:rsidRPr="00D07638">
          <w:rPr>
            <w:rStyle w:val="a9"/>
            <w:rFonts w:hint="eastAsia"/>
            <w:noProof/>
            <w:lang w:eastAsia="zh-CN"/>
          </w:rPr>
          <w:t>苯乙烯塑料镀铬的流程和系统运作（</w:t>
        </w:r>
        <w:r w:rsidR="009B1FD3" w:rsidRPr="00D07638">
          <w:rPr>
            <w:rStyle w:val="a9"/>
            <w:noProof/>
            <w:lang w:eastAsia="zh-CN"/>
          </w:rPr>
          <w:t>Schwarz, 2011</w:t>
        </w:r>
        <w:r w:rsidR="009B1FD3" w:rsidRPr="00D07638">
          <w:rPr>
            <w:rStyle w:val="a9"/>
            <w:rFonts w:hint="eastAsia"/>
            <w:noProof/>
            <w:lang w:eastAsia="zh-CN"/>
          </w:rPr>
          <w:t>）</w:t>
        </w:r>
        <w:r w:rsidR="009B1FD3">
          <w:rPr>
            <w:noProof/>
            <w:webHidden/>
          </w:rPr>
          <w:tab/>
        </w:r>
        <w:r w:rsidR="009B1FD3">
          <w:rPr>
            <w:noProof/>
            <w:webHidden/>
          </w:rPr>
          <w:fldChar w:fldCharType="begin"/>
        </w:r>
        <w:r w:rsidR="009B1FD3">
          <w:rPr>
            <w:noProof/>
            <w:webHidden/>
          </w:rPr>
          <w:instrText xml:space="preserve"> PAGEREF _Toc345172307 \h </w:instrText>
        </w:r>
        <w:r w:rsidR="009B1FD3">
          <w:rPr>
            <w:noProof/>
            <w:webHidden/>
          </w:rPr>
        </w:r>
        <w:r w:rsidR="009B1FD3">
          <w:rPr>
            <w:noProof/>
            <w:webHidden/>
          </w:rPr>
          <w:fldChar w:fldCharType="separate"/>
        </w:r>
        <w:r w:rsidR="009B1FD3">
          <w:rPr>
            <w:noProof/>
            <w:webHidden/>
          </w:rPr>
          <w:t>55</w:t>
        </w:r>
        <w:r w:rsidR="009B1FD3">
          <w:rPr>
            <w:noProof/>
            <w:webHidden/>
          </w:rPr>
          <w:fldChar w:fldCharType="end"/>
        </w:r>
      </w:hyperlink>
    </w:p>
    <w:p w:rsidR="009B1FD3" w:rsidRDefault="009B1FD3" w:rsidP="00C2492F">
      <w:pPr>
        <w:spacing w:before="120"/>
        <w:ind w:firstLine="480"/>
        <w:rPr>
          <w:rFonts w:eastAsiaTheme="minorEastAsia"/>
          <w:lang w:val="en-GB" w:eastAsia="zh-CN"/>
        </w:rPr>
      </w:pPr>
      <w:r>
        <w:rPr>
          <w:rFonts w:eastAsiaTheme="minorEastAsia"/>
          <w:lang w:val="en-GB" w:eastAsia="zh-CN"/>
        </w:rPr>
        <w:fldChar w:fldCharType="end"/>
      </w:r>
      <w:r>
        <w:rPr>
          <w:rFonts w:eastAsiaTheme="minorEastAsia" w:hint="eastAsia"/>
          <w:lang w:val="en-GB" w:eastAsia="zh-CN"/>
        </w:rPr>
        <w:t xml:space="preserve"> </w:t>
      </w:r>
    </w:p>
    <w:p w:rsidR="009B1FD3" w:rsidRPr="0029130B" w:rsidRDefault="009B1FD3" w:rsidP="00C2492F">
      <w:pPr>
        <w:spacing w:before="120"/>
        <w:ind w:firstLine="480"/>
        <w:rPr>
          <w:rFonts w:eastAsiaTheme="minorEastAsia"/>
          <w:lang w:val="en-GB" w:eastAsia="zh-CN"/>
        </w:rPr>
        <w:sectPr w:rsidR="009B1FD3" w:rsidRPr="0029130B">
          <w:headerReference w:type="even" r:id="rId9"/>
          <w:headerReference w:type="default" r:id="rId10"/>
          <w:footerReference w:type="even" r:id="rId11"/>
          <w:footerReference w:type="default" r:id="rId12"/>
          <w:headerReference w:type="first" r:id="rId13"/>
          <w:footerReference w:type="first" r:id="rId14"/>
          <w:pgSz w:w="12240" w:h="15840"/>
          <w:pgMar w:top="1440" w:right="1800" w:bottom="1440" w:left="1800" w:header="720" w:footer="720" w:gutter="0"/>
          <w:cols w:space="720"/>
          <w:docGrid w:linePitch="360"/>
        </w:sectPr>
      </w:pPr>
    </w:p>
    <w:p w:rsidR="006E4301" w:rsidRPr="0029130B" w:rsidRDefault="00152773" w:rsidP="00C2492F">
      <w:pPr>
        <w:pStyle w:val="1"/>
        <w:numPr>
          <w:ilvl w:val="0"/>
          <w:numId w:val="0"/>
        </w:numPr>
        <w:spacing w:before="120"/>
        <w:rPr>
          <w:rFonts w:eastAsiaTheme="minorEastAsia"/>
          <w:lang w:eastAsia="zh-CN"/>
        </w:rPr>
      </w:pPr>
      <w:bookmarkStart w:id="9" w:name="OLE_LINK276"/>
      <w:bookmarkStart w:id="10" w:name="OLE_LINK275"/>
      <w:bookmarkStart w:id="11" w:name="_Toc345172051"/>
      <w:bookmarkStart w:id="12" w:name="_Toc345172211"/>
      <w:bookmarkStart w:id="13" w:name="_Toc349201401"/>
      <w:bookmarkStart w:id="14" w:name="_Toc349313401"/>
      <w:r w:rsidRPr="0029130B">
        <w:rPr>
          <w:rFonts w:eastAsiaTheme="minorEastAsia"/>
          <w:szCs w:val="21"/>
          <w:lang w:eastAsia="zh-CN"/>
        </w:rPr>
        <w:lastRenderedPageBreak/>
        <w:t>缩略词表</w:t>
      </w:r>
      <w:bookmarkEnd w:id="9"/>
      <w:bookmarkEnd w:id="10"/>
      <w:bookmarkEnd w:id="11"/>
      <w:bookmarkEnd w:id="12"/>
      <w:bookmarkEnd w:id="13"/>
      <w:bookmarkEnd w:id="14"/>
    </w:p>
    <w:tbl>
      <w:tblPr>
        <w:tblW w:w="0" w:type="auto"/>
        <w:tblLook w:val="01E0" w:firstRow="1" w:lastRow="1" w:firstColumn="1" w:lastColumn="1" w:noHBand="0" w:noVBand="0"/>
      </w:tblPr>
      <w:tblGrid>
        <w:gridCol w:w="2015"/>
        <w:gridCol w:w="6841"/>
      </w:tblGrid>
      <w:tr w:rsidR="00835052" w:rsidRPr="0029130B" w:rsidTr="00D94527">
        <w:tc>
          <w:tcPr>
            <w:tcW w:w="2015" w:type="dxa"/>
          </w:tcPr>
          <w:p w:rsidR="00835052" w:rsidRPr="0029130B" w:rsidRDefault="00835052" w:rsidP="00835052">
            <w:pPr>
              <w:spacing w:before="120"/>
              <w:ind w:firstLine="480"/>
              <w:rPr>
                <w:lang w:val="en-GB"/>
              </w:rPr>
            </w:pPr>
            <w:r w:rsidRPr="0029130B">
              <w:rPr>
                <w:lang w:val="en-GB"/>
              </w:rPr>
              <w:t xml:space="preserve">ABS </w:t>
            </w:r>
          </w:p>
        </w:tc>
        <w:tc>
          <w:tcPr>
            <w:tcW w:w="6841" w:type="dxa"/>
          </w:tcPr>
          <w:p w:rsidR="00835052" w:rsidRPr="0029130B" w:rsidRDefault="00835052" w:rsidP="008B6AB4">
            <w:pPr>
              <w:spacing w:before="120"/>
              <w:ind w:firstLine="480"/>
              <w:rPr>
                <w:lang w:val="en-GB" w:eastAsia="zh-CN"/>
              </w:rPr>
            </w:pPr>
            <w:r w:rsidRPr="008B6AB4">
              <w:rPr>
                <w:szCs w:val="21"/>
                <w:lang w:eastAsia="zh-CN"/>
              </w:rPr>
              <w:t>丙烯腈</w:t>
            </w:r>
            <w:r w:rsidRPr="008B6AB4">
              <w:rPr>
                <w:szCs w:val="21"/>
                <w:lang w:eastAsia="zh-CN"/>
              </w:rPr>
              <w:t>-</w:t>
            </w:r>
            <w:r w:rsidRPr="008B6AB4">
              <w:rPr>
                <w:szCs w:val="21"/>
                <w:lang w:eastAsia="zh-CN"/>
              </w:rPr>
              <w:t>丁二烯</w:t>
            </w:r>
            <w:r w:rsidRPr="008B6AB4">
              <w:rPr>
                <w:szCs w:val="21"/>
                <w:lang w:eastAsia="zh-CN"/>
              </w:rPr>
              <w:t>-</w:t>
            </w:r>
            <w:r w:rsidRPr="008B6AB4">
              <w:rPr>
                <w:szCs w:val="21"/>
                <w:lang w:eastAsia="zh-CN"/>
              </w:rPr>
              <w:t>苯乙烯共聚物</w:t>
            </w:r>
          </w:p>
        </w:tc>
      </w:tr>
      <w:tr w:rsidR="00835052" w:rsidRPr="0029130B" w:rsidTr="00D94527">
        <w:tc>
          <w:tcPr>
            <w:tcW w:w="2015" w:type="dxa"/>
          </w:tcPr>
          <w:p w:rsidR="00835052" w:rsidRPr="0029130B" w:rsidRDefault="00835052" w:rsidP="00835052">
            <w:pPr>
              <w:spacing w:before="120"/>
              <w:ind w:firstLine="480"/>
              <w:rPr>
                <w:lang w:val="en-GB"/>
              </w:rPr>
            </w:pPr>
            <w:r w:rsidRPr="0029130B">
              <w:rPr>
                <w:lang w:val="en-GB"/>
              </w:rPr>
              <w:t xml:space="preserve">AFFF </w:t>
            </w:r>
          </w:p>
        </w:tc>
        <w:tc>
          <w:tcPr>
            <w:tcW w:w="6841" w:type="dxa"/>
          </w:tcPr>
          <w:p w:rsidR="00835052" w:rsidRPr="0029130B" w:rsidRDefault="00835052" w:rsidP="00835052">
            <w:pPr>
              <w:spacing w:before="120"/>
              <w:ind w:firstLine="480"/>
              <w:rPr>
                <w:lang w:val="en-GB"/>
              </w:rPr>
            </w:pPr>
            <w:r w:rsidRPr="0029130B">
              <w:rPr>
                <w:szCs w:val="21"/>
              </w:rPr>
              <w:t>水成膜泡沫</w:t>
            </w:r>
          </w:p>
        </w:tc>
      </w:tr>
      <w:tr w:rsidR="00835052" w:rsidRPr="0029130B" w:rsidTr="00D94527">
        <w:tc>
          <w:tcPr>
            <w:tcW w:w="2015" w:type="dxa"/>
          </w:tcPr>
          <w:p w:rsidR="00835052" w:rsidRPr="0029130B" w:rsidRDefault="00835052" w:rsidP="00835052">
            <w:pPr>
              <w:spacing w:before="120"/>
              <w:ind w:firstLine="480"/>
              <w:rPr>
                <w:lang w:val="en-GB"/>
              </w:rPr>
            </w:pPr>
            <w:r w:rsidRPr="0029130B">
              <w:rPr>
                <w:lang w:val="en-GB"/>
              </w:rPr>
              <w:t xml:space="preserve">APEO </w:t>
            </w:r>
          </w:p>
        </w:tc>
        <w:tc>
          <w:tcPr>
            <w:tcW w:w="6841" w:type="dxa"/>
          </w:tcPr>
          <w:p w:rsidR="00835052" w:rsidRPr="0029130B" w:rsidRDefault="00835052" w:rsidP="00835052">
            <w:pPr>
              <w:spacing w:before="120"/>
              <w:ind w:firstLine="480"/>
              <w:rPr>
                <w:lang w:val="en-GB"/>
              </w:rPr>
            </w:pPr>
            <w:bookmarkStart w:id="15" w:name="OLE_LINK281"/>
            <w:bookmarkStart w:id="16" w:name="OLE_LINK280"/>
            <w:r w:rsidRPr="0029130B">
              <w:rPr>
                <w:szCs w:val="21"/>
              </w:rPr>
              <w:t>烷基酚聚氧乙烯醚</w:t>
            </w:r>
            <w:bookmarkEnd w:id="15"/>
            <w:bookmarkEnd w:id="16"/>
          </w:p>
        </w:tc>
      </w:tr>
      <w:tr w:rsidR="00835052" w:rsidRPr="0029130B" w:rsidTr="00D94527">
        <w:tc>
          <w:tcPr>
            <w:tcW w:w="2015" w:type="dxa"/>
          </w:tcPr>
          <w:p w:rsidR="00835052" w:rsidRPr="0029130B" w:rsidRDefault="00835052" w:rsidP="00835052">
            <w:pPr>
              <w:spacing w:before="120"/>
              <w:ind w:firstLine="480"/>
              <w:rPr>
                <w:lang w:val="en-GB"/>
              </w:rPr>
            </w:pPr>
            <w:r w:rsidRPr="0029130B">
              <w:rPr>
                <w:lang w:val="en-GB"/>
              </w:rPr>
              <w:t xml:space="preserve">AR-AFF </w:t>
            </w:r>
          </w:p>
        </w:tc>
        <w:tc>
          <w:tcPr>
            <w:tcW w:w="6841" w:type="dxa"/>
          </w:tcPr>
          <w:p w:rsidR="00835052" w:rsidRPr="0029130B" w:rsidRDefault="00835052" w:rsidP="00835052">
            <w:pPr>
              <w:spacing w:before="120"/>
              <w:ind w:firstLine="480"/>
              <w:rPr>
                <w:lang w:val="en-GB"/>
              </w:rPr>
            </w:pPr>
            <w:bookmarkStart w:id="17" w:name="OLE_LINK647"/>
            <w:bookmarkStart w:id="18" w:name="OLE_LINK648"/>
            <w:r w:rsidRPr="0029130B">
              <w:rPr>
                <w:szCs w:val="21"/>
              </w:rPr>
              <w:t>耐酒精水成膜泡沫</w:t>
            </w:r>
            <w:bookmarkEnd w:id="17"/>
            <w:bookmarkEnd w:id="18"/>
          </w:p>
        </w:tc>
      </w:tr>
      <w:tr w:rsidR="00835052" w:rsidRPr="0029130B" w:rsidTr="00D94527">
        <w:tc>
          <w:tcPr>
            <w:tcW w:w="2015" w:type="dxa"/>
          </w:tcPr>
          <w:p w:rsidR="00835052" w:rsidRPr="0029130B" w:rsidRDefault="00835052" w:rsidP="00835052">
            <w:pPr>
              <w:spacing w:before="120"/>
              <w:ind w:firstLine="480"/>
              <w:rPr>
                <w:lang w:val="en-GB"/>
              </w:rPr>
            </w:pPr>
            <w:r w:rsidRPr="0029130B">
              <w:rPr>
                <w:lang w:val="en-GB"/>
              </w:rPr>
              <w:t>ARC</w:t>
            </w:r>
          </w:p>
        </w:tc>
        <w:tc>
          <w:tcPr>
            <w:tcW w:w="6841" w:type="dxa"/>
          </w:tcPr>
          <w:p w:rsidR="00835052" w:rsidRPr="0029130B" w:rsidRDefault="00835052" w:rsidP="00835052">
            <w:pPr>
              <w:spacing w:before="120"/>
              <w:ind w:firstLine="480"/>
              <w:rPr>
                <w:lang w:val="en-GB"/>
              </w:rPr>
            </w:pPr>
            <w:r w:rsidRPr="0029130B">
              <w:rPr>
                <w:szCs w:val="21"/>
              </w:rPr>
              <w:t>防反射涂层</w:t>
            </w:r>
          </w:p>
        </w:tc>
      </w:tr>
      <w:tr w:rsidR="00835052" w:rsidRPr="0029130B" w:rsidTr="00D94527">
        <w:tc>
          <w:tcPr>
            <w:tcW w:w="2015" w:type="dxa"/>
          </w:tcPr>
          <w:p w:rsidR="00835052" w:rsidRPr="0029130B" w:rsidRDefault="00835052" w:rsidP="00835052">
            <w:pPr>
              <w:spacing w:before="120"/>
              <w:ind w:firstLine="480"/>
              <w:rPr>
                <w:lang w:val="en-GB"/>
              </w:rPr>
            </w:pPr>
            <w:r w:rsidRPr="0029130B">
              <w:rPr>
                <w:lang w:val="en-GB"/>
              </w:rPr>
              <w:t>AR-FFFP</w:t>
            </w:r>
          </w:p>
        </w:tc>
        <w:tc>
          <w:tcPr>
            <w:tcW w:w="6841" w:type="dxa"/>
          </w:tcPr>
          <w:p w:rsidR="00835052" w:rsidRPr="0029130B" w:rsidRDefault="00835052" w:rsidP="00835052">
            <w:pPr>
              <w:spacing w:before="120"/>
              <w:ind w:firstLine="480"/>
              <w:rPr>
                <w:lang w:val="en-GB"/>
              </w:rPr>
            </w:pPr>
            <w:r w:rsidRPr="0029130B">
              <w:rPr>
                <w:szCs w:val="21"/>
              </w:rPr>
              <w:t>耐酒精氟蛋白形成膜</w:t>
            </w:r>
          </w:p>
        </w:tc>
      </w:tr>
      <w:tr w:rsidR="00835052" w:rsidRPr="0029130B" w:rsidTr="00D94527">
        <w:tc>
          <w:tcPr>
            <w:tcW w:w="2015" w:type="dxa"/>
          </w:tcPr>
          <w:p w:rsidR="00835052" w:rsidRPr="0029130B" w:rsidRDefault="00835052" w:rsidP="00835052">
            <w:pPr>
              <w:spacing w:before="120"/>
              <w:ind w:firstLine="480"/>
              <w:rPr>
                <w:lang w:val="en-GB"/>
              </w:rPr>
            </w:pPr>
            <w:r w:rsidRPr="0029130B">
              <w:rPr>
                <w:lang w:val="en-GB"/>
              </w:rPr>
              <w:t>AR-FP</w:t>
            </w:r>
          </w:p>
        </w:tc>
        <w:tc>
          <w:tcPr>
            <w:tcW w:w="6841" w:type="dxa"/>
          </w:tcPr>
          <w:p w:rsidR="00835052" w:rsidRPr="0029130B" w:rsidRDefault="00835052" w:rsidP="00835052">
            <w:pPr>
              <w:spacing w:before="120"/>
              <w:ind w:firstLine="480"/>
              <w:rPr>
                <w:lang w:val="en-GB"/>
              </w:rPr>
            </w:pPr>
            <w:r w:rsidRPr="0029130B">
              <w:rPr>
                <w:szCs w:val="21"/>
              </w:rPr>
              <w:t>耐酒精氟蛋白泡沫</w:t>
            </w:r>
          </w:p>
        </w:tc>
      </w:tr>
      <w:tr w:rsidR="00835052" w:rsidRPr="0029130B" w:rsidTr="00D94527">
        <w:tc>
          <w:tcPr>
            <w:tcW w:w="2015" w:type="dxa"/>
          </w:tcPr>
          <w:p w:rsidR="00835052" w:rsidRPr="0029130B" w:rsidRDefault="00835052" w:rsidP="00835052">
            <w:pPr>
              <w:spacing w:before="120"/>
              <w:ind w:firstLine="480"/>
              <w:rPr>
                <w:lang w:val="en-GB"/>
              </w:rPr>
            </w:pPr>
            <w:r w:rsidRPr="0029130B">
              <w:rPr>
                <w:lang w:val="en-GB"/>
              </w:rPr>
              <w:t xml:space="preserve">BARC </w:t>
            </w:r>
          </w:p>
        </w:tc>
        <w:tc>
          <w:tcPr>
            <w:tcW w:w="6841" w:type="dxa"/>
          </w:tcPr>
          <w:p w:rsidR="00835052" w:rsidRPr="0029130B" w:rsidRDefault="00835052" w:rsidP="00835052">
            <w:pPr>
              <w:spacing w:before="120"/>
              <w:ind w:firstLine="480"/>
              <w:rPr>
                <w:lang w:val="en-GB"/>
              </w:rPr>
            </w:pPr>
            <w:r w:rsidRPr="0029130B">
              <w:rPr>
                <w:szCs w:val="21"/>
              </w:rPr>
              <w:t>底部防反射涂层</w:t>
            </w:r>
          </w:p>
        </w:tc>
      </w:tr>
      <w:tr w:rsidR="00835052" w:rsidRPr="0029130B" w:rsidTr="00D94527">
        <w:tc>
          <w:tcPr>
            <w:tcW w:w="2015" w:type="dxa"/>
          </w:tcPr>
          <w:p w:rsidR="00835052" w:rsidRPr="0029130B" w:rsidRDefault="00835052" w:rsidP="00835052">
            <w:pPr>
              <w:spacing w:before="120"/>
              <w:ind w:firstLine="480"/>
              <w:rPr>
                <w:lang w:val="en-GB"/>
              </w:rPr>
            </w:pPr>
            <w:r w:rsidRPr="0029130B">
              <w:rPr>
                <w:lang w:val="en-GB"/>
              </w:rPr>
              <w:t xml:space="preserve">BAT </w:t>
            </w:r>
          </w:p>
        </w:tc>
        <w:tc>
          <w:tcPr>
            <w:tcW w:w="6841" w:type="dxa"/>
          </w:tcPr>
          <w:p w:rsidR="00835052" w:rsidRPr="0029130B" w:rsidRDefault="00835052" w:rsidP="00835052">
            <w:pPr>
              <w:spacing w:before="120"/>
              <w:ind w:firstLine="480"/>
              <w:rPr>
                <w:lang w:val="en-GB"/>
              </w:rPr>
            </w:pPr>
            <w:r w:rsidRPr="0029130B">
              <w:rPr>
                <w:szCs w:val="21"/>
              </w:rPr>
              <w:t>最佳可行技术</w:t>
            </w:r>
          </w:p>
        </w:tc>
      </w:tr>
      <w:tr w:rsidR="00835052" w:rsidRPr="0029130B" w:rsidTr="00D94527">
        <w:tc>
          <w:tcPr>
            <w:tcW w:w="2015" w:type="dxa"/>
          </w:tcPr>
          <w:p w:rsidR="00835052" w:rsidRPr="0029130B" w:rsidRDefault="00835052" w:rsidP="00835052">
            <w:pPr>
              <w:spacing w:before="120"/>
              <w:ind w:firstLine="480"/>
              <w:rPr>
                <w:lang w:val="en-GB"/>
              </w:rPr>
            </w:pPr>
            <w:r w:rsidRPr="0029130B">
              <w:rPr>
                <w:lang w:val="en-GB"/>
              </w:rPr>
              <w:t>BEP</w:t>
            </w:r>
          </w:p>
        </w:tc>
        <w:tc>
          <w:tcPr>
            <w:tcW w:w="6841" w:type="dxa"/>
          </w:tcPr>
          <w:p w:rsidR="00835052" w:rsidRPr="0029130B" w:rsidRDefault="00835052" w:rsidP="00835052">
            <w:pPr>
              <w:spacing w:before="120"/>
              <w:ind w:firstLine="480"/>
              <w:rPr>
                <w:lang w:val="en-GB"/>
              </w:rPr>
            </w:pPr>
            <w:r w:rsidRPr="0029130B">
              <w:rPr>
                <w:szCs w:val="21"/>
              </w:rPr>
              <w:t>最佳环境实践</w:t>
            </w:r>
          </w:p>
        </w:tc>
      </w:tr>
      <w:tr w:rsidR="00835052" w:rsidRPr="0029130B" w:rsidTr="00D94527">
        <w:tc>
          <w:tcPr>
            <w:tcW w:w="2015" w:type="dxa"/>
          </w:tcPr>
          <w:p w:rsidR="00835052" w:rsidRPr="0029130B" w:rsidRDefault="00835052" w:rsidP="00835052">
            <w:pPr>
              <w:spacing w:before="120"/>
              <w:ind w:firstLine="480"/>
              <w:rPr>
                <w:lang w:val="en-GB"/>
              </w:rPr>
            </w:pPr>
            <w:r w:rsidRPr="0029130B">
              <w:rPr>
                <w:lang w:val="en-GB"/>
              </w:rPr>
              <w:t>BOD</w:t>
            </w:r>
            <w:r w:rsidRPr="0029130B">
              <w:rPr>
                <w:vertAlign w:val="subscript"/>
                <w:lang w:val="en-GB"/>
              </w:rPr>
              <w:t>5</w:t>
            </w:r>
          </w:p>
        </w:tc>
        <w:tc>
          <w:tcPr>
            <w:tcW w:w="6841" w:type="dxa"/>
          </w:tcPr>
          <w:p w:rsidR="00835052" w:rsidRPr="0029130B" w:rsidRDefault="00835052" w:rsidP="008C63B6">
            <w:pPr>
              <w:spacing w:before="120"/>
              <w:ind w:firstLine="480"/>
              <w:rPr>
                <w:lang w:val="en-GB"/>
              </w:rPr>
            </w:pPr>
            <w:r w:rsidRPr="0029130B">
              <w:rPr>
                <w:szCs w:val="21"/>
              </w:rPr>
              <w:t>5</w:t>
            </w:r>
            <w:r w:rsidR="008C63B6">
              <w:rPr>
                <w:rFonts w:hint="eastAsia"/>
                <w:szCs w:val="21"/>
                <w:lang w:eastAsia="zh-CN"/>
              </w:rPr>
              <w:t>日</w:t>
            </w:r>
            <w:r w:rsidRPr="0029130B">
              <w:rPr>
                <w:szCs w:val="21"/>
              </w:rPr>
              <w:t>生物需氧量</w:t>
            </w:r>
          </w:p>
        </w:tc>
      </w:tr>
      <w:tr w:rsidR="00835052" w:rsidRPr="0029130B" w:rsidTr="00D94527">
        <w:tc>
          <w:tcPr>
            <w:tcW w:w="2015" w:type="dxa"/>
          </w:tcPr>
          <w:p w:rsidR="00835052" w:rsidRPr="009B1FD3" w:rsidRDefault="00835052" w:rsidP="00835052">
            <w:pPr>
              <w:spacing w:before="120"/>
              <w:ind w:firstLine="480"/>
              <w:rPr>
                <w:lang w:val="en-GB"/>
              </w:rPr>
            </w:pPr>
            <w:r w:rsidRPr="009B1FD3">
              <w:rPr>
                <w:lang w:val="en-GB"/>
              </w:rPr>
              <w:t>BPM</w:t>
            </w:r>
          </w:p>
        </w:tc>
        <w:tc>
          <w:tcPr>
            <w:tcW w:w="6841" w:type="dxa"/>
          </w:tcPr>
          <w:p w:rsidR="00835052" w:rsidRPr="009B1FD3" w:rsidRDefault="00835052" w:rsidP="00835052">
            <w:pPr>
              <w:spacing w:before="120"/>
              <w:ind w:firstLine="480"/>
              <w:rPr>
                <w:lang w:val="en-GB"/>
              </w:rPr>
            </w:pPr>
            <w:r w:rsidRPr="009B1FD3">
              <w:rPr>
                <w:szCs w:val="21"/>
                <w:lang w:val="en-GB"/>
              </w:rPr>
              <w:t>桶每分钟</w:t>
            </w:r>
          </w:p>
        </w:tc>
      </w:tr>
      <w:tr w:rsidR="00835052" w:rsidRPr="0029130B" w:rsidTr="00D94527">
        <w:tc>
          <w:tcPr>
            <w:tcW w:w="2015" w:type="dxa"/>
          </w:tcPr>
          <w:p w:rsidR="00835052" w:rsidRPr="0029130B" w:rsidRDefault="00835052" w:rsidP="00835052">
            <w:pPr>
              <w:spacing w:before="120"/>
              <w:ind w:firstLine="480"/>
              <w:rPr>
                <w:lang w:val="en-GB"/>
              </w:rPr>
            </w:pPr>
            <w:r w:rsidRPr="0029130B">
              <w:rPr>
                <w:lang w:val="en-GB"/>
              </w:rPr>
              <w:t xml:space="preserve">BREF </w:t>
            </w:r>
          </w:p>
        </w:tc>
        <w:tc>
          <w:tcPr>
            <w:tcW w:w="6841" w:type="dxa"/>
          </w:tcPr>
          <w:p w:rsidR="00835052" w:rsidRPr="0029130B" w:rsidRDefault="00835052" w:rsidP="00835052">
            <w:pPr>
              <w:spacing w:before="120"/>
              <w:ind w:firstLine="480"/>
              <w:rPr>
                <w:lang w:val="en-GB" w:eastAsia="zh-CN"/>
              </w:rPr>
            </w:pPr>
            <w:r w:rsidRPr="0029130B">
              <w:rPr>
                <w:szCs w:val="21"/>
                <w:lang w:val="en-GB" w:eastAsia="zh-CN"/>
              </w:rPr>
              <w:t>最佳可行技术参考文件</w:t>
            </w:r>
          </w:p>
        </w:tc>
      </w:tr>
      <w:tr w:rsidR="00835052" w:rsidRPr="0029130B" w:rsidTr="00D94527">
        <w:tc>
          <w:tcPr>
            <w:tcW w:w="2015" w:type="dxa"/>
          </w:tcPr>
          <w:p w:rsidR="00835052" w:rsidRPr="0029130B" w:rsidRDefault="00835052" w:rsidP="00835052">
            <w:pPr>
              <w:spacing w:before="120"/>
              <w:ind w:firstLine="480"/>
              <w:rPr>
                <w:lang w:val="en-GB"/>
              </w:rPr>
            </w:pPr>
            <w:r w:rsidRPr="0029130B">
              <w:rPr>
                <w:lang w:val="en-GB"/>
              </w:rPr>
              <w:t>CCD</w:t>
            </w:r>
          </w:p>
        </w:tc>
        <w:tc>
          <w:tcPr>
            <w:tcW w:w="6841" w:type="dxa"/>
          </w:tcPr>
          <w:p w:rsidR="00835052" w:rsidRPr="0029130B" w:rsidRDefault="00835052" w:rsidP="00835052">
            <w:pPr>
              <w:spacing w:before="120"/>
              <w:ind w:firstLine="480"/>
              <w:rPr>
                <w:lang w:val="en-GB" w:eastAsia="zh-CN"/>
              </w:rPr>
            </w:pPr>
            <w:r w:rsidRPr="0029130B">
              <w:rPr>
                <w:szCs w:val="21"/>
                <w:lang w:val="en-GB" w:eastAsia="zh-CN"/>
              </w:rPr>
              <w:t>电荷耦合装置（捕获数字图像技术）</w:t>
            </w:r>
          </w:p>
        </w:tc>
      </w:tr>
      <w:tr w:rsidR="00835052" w:rsidRPr="0029130B" w:rsidTr="00D94527">
        <w:tc>
          <w:tcPr>
            <w:tcW w:w="2015" w:type="dxa"/>
          </w:tcPr>
          <w:p w:rsidR="00835052" w:rsidRPr="0029130B" w:rsidRDefault="00835052" w:rsidP="00835052">
            <w:pPr>
              <w:spacing w:before="120"/>
              <w:ind w:firstLine="480"/>
              <w:rPr>
                <w:lang w:val="en-GB"/>
              </w:rPr>
            </w:pPr>
            <w:r w:rsidRPr="0029130B">
              <w:rPr>
                <w:lang w:val="en-GB"/>
              </w:rPr>
              <w:t xml:space="preserve">CMC </w:t>
            </w:r>
          </w:p>
        </w:tc>
        <w:tc>
          <w:tcPr>
            <w:tcW w:w="6841" w:type="dxa"/>
          </w:tcPr>
          <w:p w:rsidR="00835052" w:rsidRPr="0029130B" w:rsidRDefault="00835052" w:rsidP="00835052">
            <w:pPr>
              <w:spacing w:before="120"/>
              <w:ind w:firstLine="480"/>
              <w:rPr>
                <w:lang w:val="en-GB"/>
              </w:rPr>
            </w:pPr>
            <w:r w:rsidRPr="0029130B">
              <w:rPr>
                <w:szCs w:val="21"/>
                <w:lang w:val="en-GB"/>
              </w:rPr>
              <w:t>临界胶团浓度</w:t>
            </w:r>
          </w:p>
        </w:tc>
      </w:tr>
      <w:tr w:rsidR="00835052" w:rsidRPr="0029130B" w:rsidTr="00D94527">
        <w:tc>
          <w:tcPr>
            <w:tcW w:w="2015" w:type="dxa"/>
          </w:tcPr>
          <w:p w:rsidR="00835052" w:rsidRPr="0029130B" w:rsidRDefault="00835052" w:rsidP="00835052">
            <w:pPr>
              <w:spacing w:before="120"/>
              <w:ind w:firstLine="480"/>
              <w:rPr>
                <w:lang w:val="en-GB"/>
              </w:rPr>
            </w:pPr>
            <w:r w:rsidRPr="0029130B">
              <w:rPr>
                <w:lang w:val="en-GB"/>
              </w:rPr>
              <w:t xml:space="preserve">COD </w:t>
            </w:r>
          </w:p>
        </w:tc>
        <w:tc>
          <w:tcPr>
            <w:tcW w:w="6841" w:type="dxa"/>
          </w:tcPr>
          <w:p w:rsidR="00835052" w:rsidRPr="0029130B" w:rsidRDefault="00835052" w:rsidP="00835052">
            <w:pPr>
              <w:spacing w:before="120"/>
              <w:ind w:firstLine="480"/>
              <w:rPr>
                <w:lang w:val="en-GB"/>
              </w:rPr>
            </w:pPr>
            <w:r w:rsidRPr="0029130B">
              <w:rPr>
                <w:szCs w:val="21"/>
                <w:lang w:val="en-GB"/>
              </w:rPr>
              <w:t>化学需氧量</w:t>
            </w:r>
          </w:p>
        </w:tc>
      </w:tr>
      <w:tr w:rsidR="00835052" w:rsidRPr="0029130B" w:rsidTr="00D94527">
        <w:tc>
          <w:tcPr>
            <w:tcW w:w="2015" w:type="dxa"/>
          </w:tcPr>
          <w:p w:rsidR="00835052" w:rsidRPr="0029130B" w:rsidRDefault="00835052" w:rsidP="00835052">
            <w:pPr>
              <w:spacing w:before="120"/>
              <w:ind w:firstLine="480"/>
              <w:rPr>
                <w:lang w:val="en-GB"/>
              </w:rPr>
            </w:pPr>
            <w:r w:rsidRPr="0029130B">
              <w:rPr>
                <w:lang w:val="en-GB"/>
              </w:rPr>
              <w:t xml:space="preserve">COP </w:t>
            </w:r>
          </w:p>
        </w:tc>
        <w:tc>
          <w:tcPr>
            <w:tcW w:w="6841" w:type="dxa"/>
          </w:tcPr>
          <w:p w:rsidR="00835052" w:rsidRPr="0029130B" w:rsidRDefault="00835052" w:rsidP="00835052">
            <w:pPr>
              <w:spacing w:before="120"/>
              <w:ind w:firstLine="480"/>
              <w:rPr>
                <w:lang w:val="en-GB"/>
              </w:rPr>
            </w:pPr>
            <w:r w:rsidRPr="0029130B">
              <w:rPr>
                <w:szCs w:val="21"/>
                <w:lang w:val="en-GB"/>
              </w:rPr>
              <w:t>缔约</w:t>
            </w:r>
            <w:r>
              <w:rPr>
                <w:rFonts w:hint="eastAsia"/>
                <w:szCs w:val="21"/>
                <w:lang w:val="en-GB" w:eastAsia="zh-CN"/>
              </w:rPr>
              <w:t>方</w:t>
            </w:r>
            <w:r w:rsidRPr="0029130B">
              <w:rPr>
                <w:szCs w:val="21"/>
                <w:lang w:val="en-GB"/>
              </w:rPr>
              <w:t>大会</w:t>
            </w:r>
          </w:p>
        </w:tc>
      </w:tr>
      <w:tr w:rsidR="00835052" w:rsidRPr="0029130B" w:rsidTr="00D94527">
        <w:tc>
          <w:tcPr>
            <w:tcW w:w="2015" w:type="dxa"/>
          </w:tcPr>
          <w:p w:rsidR="00835052" w:rsidRPr="0029130B" w:rsidRDefault="00835052" w:rsidP="00835052">
            <w:pPr>
              <w:spacing w:before="120"/>
              <w:ind w:firstLine="480"/>
              <w:rPr>
                <w:lang w:val="en-GB"/>
              </w:rPr>
            </w:pPr>
            <w:r w:rsidRPr="0029130B">
              <w:rPr>
                <w:lang w:val="en-GB"/>
              </w:rPr>
              <w:t>DUV</w:t>
            </w:r>
          </w:p>
        </w:tc>
        <w:tc>
          <w:tcPr>
            <w:tcW w:w="6841" w:type="dxa"/>
          </w:tcPr>
          <w:p w:rsidR="00835052" w:rsidRPr="0029130B" w:rsidRDefault="00835052" w:rsidP="00835052">
            <w:pPr>
              <w:spacing w:before="120"/>
              <w:ind w:firstLine="480"/>
              <w:rPr>
                <w:lang w:val="en-GB" w:eastAsia="zh-CN"/>
              </w:rPr>
            </w:pPr>
            <w:r w:rsidRPr="0029130B">
              <w:rPr>
                <w:szCs w:val="21"/>
                <w:lang w:val="en-GB"/>
              </w:rPr>
              <w:t>深紫外线</w:t>
            </w:r>
          </w:p>
        </w:tc>
      </w:tr>
      <w:tr w:rsidR="00835052" w:rsidRPr="0029130B" w:rsidTr="00D94527">
        <w:tc>
          <w:tcPr>
            <w:tcW w:w="2015" w:type="dxa"/>
          </w:tcPr>
          <w:p w:rsidR="00835052" w:rsidRPr="0029130B" w:rsidRDefault="00835052" w:rsidP="00835052">
            <w:pPr>
              <w:spacing w:before="120"/>
              <w:ind w:firstLine="480"/>
              <w:rPr>
                <w:lang w:val="en-GB"/>
              </w:rPr>
            </w:pPr>
            <w:r w:rsidRPr="0029130B">
              <w:rPr>
                <w:lang w:val="en-GB"/>
              </w:rPr>
              <w:t xml:space="preserve">DWR </w:t>
            </w:r>
          </w:p>
        </w:tc>
        <w:tc>
          <w:tcPr>
            <w:tcW w:w="6841" w:type="dxa"/>
          </w:tcPr>
          <w:p w:rsidR="00835052" w:rsidRPr="0029130B" w:rsidRDefault="00835052" w:rsidP="00835052">
            <w:pPr>
              <w:spacing w:before="120"/>
              <w:ind w:firstLine="480"/>
              <w:rPr>
                <w:lang w:val="en-GB"/>
              </w:rPr>
            </w:pPr>
            <w:r w:rsidRPr="0029130B">
              <w:rPr>
                <w:szCs w:val="21"/>
                <w:lang w:val="en-GB"/>
              </w:rPr>
              <w:t>耐久性防水剂</w:t>
            </w:r>
          </w:p>
        </w:tc>
      </w:tr>
      <w:tr w:rsidR="00835052" w:rsidRPr="0029130B" w:rsidTr="00D94527">
        <w:tc>
          <w:tcPr>
            <w:tcW w:w="2015" w:type="dxa"/>
          </w:tcPr>
          <w:p w:rsidR="00835052" w:rsidRPr="0029130B" w:rsidRDefault="00835052" w:rsidP="00835052">
            <w:pPr>
              <w:spacing w:before="120"/>
              <w:ind w:firstLine="480"/>
              <w:rPr>
                <w:lang w:val="en-GB"/>
              </w:rPr>
            </w:pPr>
            <w:r w:rsidRPr="0029130B">
              <w:rPr>
                <w:lang w:val="en-GB"/>
              </w:rPr>
              <w:t>ECF</w:t>
            </w:r>
          </w:p>
        </w:tc>
        <w:tc>
          <w:tcPr>
            <w:tcW w:w="6841" w:type="dxa"/>
          </w:tcPr>
          <w:p w:rsidR="00835052" w:rsidRPr="0029130B" w:rsidRDefault="00835052" w:rsidP="00835052">
            <w:pPr>
              <w:spacing w:before="120"/>
              <w:ind w:firstLine="480"/>
              <w:rPr>
                <w:lang w:val="en-GB"/>
              </w:rPr>
            </w:pPr>
            <w:r w:rsidRPr="0029130B">
              <w:rPr>
                <w:szCs w:val="21"/>
                <w:lang w:val="en-GB"/>
              </w:rPr>
              <w:t>电化学氟化作用</w:t>
            </w:r>
          </w:p>
        </w:tc>
      </w:tr>
      <w:tr w:rsidR="00835052" w:rsidRPr="0029130B" w:rsidTr="00D94527">
        <w:tc>
          <w:tcPr>
            <w:tcW w:w="2015" w:type="dxa"/>
          </w:tcPr>
          <w:p w:rsidR="00835052" w:rsidRPr="0029130B" w:rsidRDefault="00835052" w:rsidP="00835052">
            <w:pPr>
              <w:spacing w:before="120"/>
              <w:ind w:firstLine="480"/>
              <w:rPr>
                <w:lang w:val="en-GB"/>
              </w:rPr>
            </w:pPr>
            <w:r w:rsidRPr="0029130B">
              <w:rPr>
                <w:lang w:val="en-GB"/>
              </w:rPr>
              <w:lastRenderedPageBreak/>
              <w:t xml:space="preserve">EMS </w:t>
            </w:r>
          </w:p>
        </w:tc>
        <w:tc>
          <w:tcPr>
            <w:tcW w:w="6841" w:type="dxa"/>
          </w:tcPr>
          <w:p w:rsidR="00835052" w:rsidRPr="0029130B" w:rsidRDefault="00835052" w:rsidP="00835052">
            <w:pPr>
              <w:spacing w:before="120"/>
              <w:ind w:firstLine="480"/>
              <w:rPr>
                <w:lang w:val="en-GB" w:eastAsia="zh-CN"/>
              </w:rPr>
            </w:pPr>
            <w:r w:rsidRPr="0029130B">
              <w:rPr>
                <w:szCs w:val="21"/>
                <w:lang w:val="en-GB"/>
              </w:rPr>
              <w:t>环境管理</w:t>
            </w:r>
            <w:r>
              <w:rPr>
                <w:rFonts w:hint="eastAsia"/>
                <w:szCs w:val="21"/>
                <w:lang w:val="en-GB" w:eastAsia="zh-CN"/>
              </w:rPr>
              <w:t>体系</w:t>
            </w:r>
          </w:p>
        </w:tc>
      </w:tr>
      <w:tr w:rsidR="00835052" w:rsidRPr="0029130B" w:rsidTr="00D94527">
        <w:tc>
          <w:tcPr>
            <w:tcW w:w="2015" w:type="dxa"/>
          </w:tcPr>
          <w:p w:rsidR="00835052" w:rsidRPr="0029130B" w:rsidRDefault="00835052" w:rsidP="00835052">
            <w:pPr>
              <w:spacing w:before="120"/>
              <w:ind w:firstLine="480"/>
              <w:rPr>
                <w:lang w:val="en-GB"/>
              </w:rPr>
            </w:pPr>
            <w:r w:rsidRPr="0029130B">
              <w:rPr>
                <w:lang w:val="en-GB"/>
              </w:rPr>
              <w:t>ETFE</w:t>
            </w:r>
          </w:p>
        </w:tc>
        <w:tc>
          <w:tcPr>
            <w:tcW w:w="6841" w:type="dxa"/>
          </w:tcPr>
          <w:p w:rsidR="00835052" w:rsidRPr="0029130B" w:rsidRDefault="00835052" w:rsidP="00835052">
            <w:pPr>
              <w:spacing w:before="120"/>
              <w:ind w:firstLine="480"/>
              <w:rPr>
                <w:lang w:val="en-GB"/>
              </w:rPr>
            </w:pPr>
            <w:r w:rsidRPr="0029130B">
              <w:rPr>
                <w:szCs w:val="21"/>
                <w:lang w:val="en-GB"/>
              </w:rPr>
              <w:t>四氟乙烯</w:t>
            </w:r>
          </w:p>
        </w:tc>
      </w:tr>
      <w:tr w:rsidR="00835052" w:rsidRPr="0029130B" w:rsidTr="00D94527">
        <w:tc>
          <w:tcPr>
            <w:tcW w:w="2015" w:type="dxa"/>
          </w:tcPr>
          <w:p w:rsidR="00835052" w:rsidRPr="0029130B" w:rsidRDefault="00835052" w:rsidP="00835052">
            <w:pPr>
              <w:spacing w:before="120"/>
              <w:ind w:firstLine="480"/>
              <w:rPr>
                <w:lang w:val="en-GB"/>
              </w:rPr>
            </w:pPr>
            <w:r w:rsidRPr="0029130B">
              <w:rPr>
                <w:lang w:val="en-GB"/>
              </w:rPr>
              <w:t>EtFOSA</w:t>
            </w:r>
          </w:p>
        </w:tc>
        <w:tc>
          <w:tcPr>
            <w:tcW w:w="6841" w:type="dxa"/>
          </w:tcPr>
          <w:p w:rsidR="00835052" w:rsidRPr="0029130B" w:rsidRDefault="00835052" w:rsidP="00835052">
            <w:pPr>
              <w:spacing w:before="120"/>
              <w:ind w:firstLine="480"/>
              <w:rPr>
                <w:lang w:val="en-GB"/>
              </w:rPr>
            </w:pPr>
            <w:r w:rsidRPr="0029130B">
              <w:rPr>
                <w:szCs w:val="21"/>
                <w:lang w:val="en-GB"/>
              </w:rPr>
              <w:t>乙基</w:t>
            </w:r>
            <w:r w:rsidRPr="0029130B">
              <w:rPr>
                <w:szCs w:val="21"/>
                <w:lang w:val="en-GB"/>
              </w:rPr>
              <w:t>N-</w:t>
            </w:r>
            <w:r w:rsidRPr="0029130B">
              <w:rPr>
                <w:szCs w:val="21"/>
                <w:lang w:val="en-GB"/>
              </w:rPr>
              <w:t>辛烷磺酰胺</w:t>
            </w:r>
          </w:p>
        </w:tc>
      </w:tr>
      <w:tr w:rsidR="00835052" w:rsidRPr="0029130B" w:rsidTr="00D94527">
        <w:tc>
          <w:tcPr>
            <w:tcW w:w="2015" w:type="dxa"/>
          </w:tcPr>
          <w:p w:rsidR="00835052" w:rsidRPr="0029130B" w:rsidRDefault="00835052" w:rsidP="00835052">
            <w:pPr>
              <w:spacing w:before="120"/>
              <w:ind w:firstLine="480"/>
              <w:rPr>
                <w:lang w:val="en-GB"/>
              </w:rPr>
            </w:pPr>
            <w:r w:rsidRPr="0029130B">
              <w:rPr>
                <w:lang w:val="en-GB"/>
              </w:rPr>
              <w:t xml:space="preserve">FFFP </w:t>
            </w:r>
          </w:p>
        </w:tc>
        <w:tc>
          <w:tcPr>
            <w:tcW w:w="6841" w:type="dxa"/>
          </w:tcPr>
          <w:p w:rsidR="00835052" w:rsidRPr="0029130B" w:rsidRDefault="00835052" w:rsidP="00835052">
            <w:pPr>
              <w:spacing w:before="120"/>
              <w:ind w:firstLine="480"/>
              <w:rPr>
                <w:lang w:val="en-GB"/>
              </w:rPr>
            </w:pPr>
            <w:r w:rsidRPr="0029130B">
              <w:rPr>
                <w:szCs w:val="21"/>
                <w:lang w:val="en-GB"/>
              </w:rPr>
              <w:t>氟蛋白泡沫形成膜</w:t>
            </w:r>
          </w:p>
        </w:tc>
      </w:tr>
      <w:tr w:rsidR="00835052" w:rsidRPr="0029130B" w:rsidTr="00D94527">
        <w:tc>
          <w:tcPr>
            <w:tcW w:w="2015" w:type="dxa"/>
          </w:tcPr>
          <w:p w:rsidR="00835052" w:rsidRPr="0029130B" w:rsidRDefault="00835052" w:rsidP="00835052">
            <w:pPr>
              <w:spacing w:before="120"/>
              <w:ind w:firstLine="480"/>
              <w:rPr>
                <w:lang w:val="en-GB"/>
              </w:rPr>
            </w:pPr>
            <w:r w:rsidRPr="0029130B">
              <w:rPr>
                <w:lang w:val="en-GB"/>
              </w:rPr>
              <w:t xml:space="preserve">FOSA </w:t>
            </w:r>
          </w:p>
        </w:tc>
        <w:tc>
          <w:tcPr>
            <w:tcW w:w="6841" w:type="dxa"/>
          </w:tcPr>
          <w:p w:rsidR="00835052" w:rsidRPr="0029130B" w:rsidRDefault="00835052" w:rsidP="00835052">
            <w:pPr>
              <w:spacing w:before="120"/>
              <w:ind w:firstLine="480"/>
              <w:rPr>
                <w:lang w:val="en-GB"/>
              </w:rPr>
            </w:pPr>
            <w:r w:rsidRPr="0029130B">
              <w:rPr>
                <w:szCs w:val="21"/>
                <w:lang w:val="en-GB"/>
              </w:rPr>
              <w:t>N-</w:t>
            </w:r>
            <w:r w:rsidRPr="0029130B">
              <w:rPr>
                <w:szCs w:val="21"/>
                <w:lang w:val="en-GB"/>
              </w:rPr>
              <w:t>辛烷磺酰胺</w:t>
            </w:r>
          </w:p>
        </w:tc>
      </w:tr>
      <w:tr w:rsidR="00835052" w:rsidRPr="0029130B" w:rsidTr="00D94527">
        <w:tc>
          <w:tcPr>
            <w:tcW w:w="2015" w:type="dxa"/>
          </w:tcPr>
          <w:p w:rsidR="00835052" w:rsidRPr="009B1FD3" w:rsidRDefault="00835052" w:rsidP="00835052">
            <w:pPr>
              <w:spacing w:before="120"/>
              <w:ind w:firstLine="480"/>
              <w:rPr>
                <w:lang w:val="en-GB"/>
              </w:rPr>
            </w:pPr>
            <w:r w:rsidRPr="009B1FD3">
              <w:rPr>
                <w:lang w:val="en-GB"/>
              </w:rPr>
              <w:t>FOSE</w:t>
            </w:r>
          </w:p>
        </w:tc>
        <w:tc>
          <w:tcPr>
            <w:tcW w:w="6841" w:type="dxa"/>
          </w:tcPr>
          <w:p w:rsidR="00835052" w:rsidRPr="009B1FD3" w:rsidRDefault="00835052" w:rsidP="002A41B0">
            <w:pPr>
              <w:spacing w:before="120"/>
              <w:ind w:firstLine="480"/>
              <w:rPr>
                <w:rFonts w:hint="eastAsia"/>
                <w:lang w:val="en-GB" w:eastAsia="zh-CN"/>
              </w:rPr>
            </w:pPr>
            <w:r w:rsidRPr="009B1FD3">
              <w:rPr>
                <w:lang w:val="en-GB" w:eastAsia="zh-CN"/>
              </w:rPr>
              <w:t>N-</w:t>
            </w:r>
            <w:r w:rsidR="00230274">
              <w:rPr>
                <w:rFonts w:hint="eastAsia"/>
                <w:lang w:val="en-GB" w:eastAsia="zh-CN"/>
              </w:rPr>
              <w:t>烷基</w:t>
            </w:r>
            <w:proofErr w:type="gramStart"/>
            <w:r w:rsidR="00817DBD">
              <w:rPr>
                <w:rFonts w:hint="eastAsia"/>
                <w:lang w:val="en-GB" w:eastAsia="zh-CN"/>
              </w:rPr>
              <w:t>全氟辛基磺</w:t>
            </w:r>
            <w:bookmarkStart w:id="19" w:name="OLE_LINK84"/>
            <w:bookmarkStart w:id="20" w:name="OLE_LINK85"/>
            <w:proofErr w:type="gramEnd"/>
            <w:r w:rsidR="00230274">
              <w:rPr>
                <w:rFonts w:hint="eastAsia"/>
                <w:lang w:val="en-GB" w:eastAsia="zh-CN"/>
              </w:rPr>
              <w:t>酰胺</w:t>
            </w:r>
            <w:r w:rsidR="00B32DDB">
              <w:rPr>
                <w:rFonts w:hint="eastAsia"/>
                <w:lang w:val="en-GB" w:eastAsia="zh-CN"/>
              </w:rPr>
              <w:t>乙醇</w:t>
            </w:r>
            <w:bookmarkEnd w:id="19"/>
            <w:bookmarkEnd w:id="20"/>
          </w:p>
        </w:tc>
      </w:tr>
      <w:tr w:rsidR="00835052" w:rsidRPr="0029130B" w:rsidTr="00D94527">
        <w:tc>
          <w:tcPr>
            <w:tcW w:w="2015" w:type="dxa"/>
          </w:tcPr>
          <w:p w:rsidR="00835052" w:rsidRPr="0029130B" w:rsidRDefault="00835052" w:rsidP="00835052">
            <w:pPr>
              <w:spacing w:before="120"/>
              <w:ind w:firstLine="480"/>
              <w:rPr>
                <w:lang w:val="en-GB"/>
              </w:rPr>
            </w:pPr>
            <w:r w:rsidRPr="0029130B">
              <w:rPr>
                <w:lang w:val="en-GB"/>
              </w:rPr>
              <w:t>FP</w:t>
            </w:r>
          </w:p>
        </w:tc>
        <w:tc>
          <w:tcPr>
            <w:tcW w:w="6841" w:type="dxa"/>
          </w:tcPr>
          <w:p w:rsidR="00835052" w:rsidRPr="0029130B" w:rsidRDefault="00835052" w:rsidP="00835052">
            <w:pPr>
              <w:spacing w:before="120"/>
              <w:ind w:firstLine="480"/>
              <w:rPr>
                <w:lang w:val="en-GB"/>
              </w:rPr>
            </w:pPr>
            <w:r w:rsidRPr="0029130B">
              <w:rPr>
                <w:szCs w:val="21"/>
                <w:lang w:val="en-GB"/>
              </w:rPr>
              <w:t>氟蛋白泡沫</w:t>
            </w:r>
          </w:p>
        </w:tc>
      </w:tr>
      <w:tr w:rsidR="00835052" w:rsidRPr="0029130B" w:rsidTr="00D94527">
        <w:tc>
          <w:tcPr>
            <w:tcW w:w="2015" w:type="dxa"/>
          </w:tcPr>
          <w:p w:rsidR="00835052" w:rsidRPr="0029130B" w:rsidRDefault="00835052" w:rsidP="00835052">
            <w:pPr>
              <w:spacing w:before="120"/>
              <w:ind w:firstLine="480"/>
              <w:rPr>
                <w:lang w:val="en-GB"/>
              </w:rPr>
            </w:pPr>
            <w:r w:rsidRPr="0029130B">
              <w:rPr>
                <w:lang w:val="en-GB"/>
              </w:rPr>
              <w:t>IBC</w:t>
            </w:r>
          </w:p>
        </w:tc>
        <w:tc>
          <w:tcPr>
            <w:tcW w:w="6841" w:type="dxa"/>
          </w:tcPr>
          <w:p w:rsidR="00835052" w:rsidRPr="0029130B" w:rsidRDefault="00835052" w:rsidP="00835052">
            <w:pPr>
              <w:spacing w:before="120"/>
              <w:ind w:firstLine="480"/>
              <w:rPr>
                <w:lang w:val="en-GB"/>
              </w:rPr>
            </w:pPr>
            <w:r w:rsidRPr="0029130B">
              <w:rPr>
                <w:bCs/>
                <w:szCs w:val="21"/>
                <w:lang w:val="en-GB"/>
              </w:rPr>
              <w:t>中型散装集装箱</w:t>
            </w:r>
          </w:p>
        </w:tc>
      </w:tr>
      <w:tr w:rsidR="00835052" w:rsidRPr="0029130B" w:rsidTr="00D94527">
        <w:tc>
          <w:tcPr>
            <w:tcW w:w="2015" w:type="dxa"/>
          </w:tcPr>
          <w:p w:rsidR="00835052" w:rsidRPr="0029130B" w:rsidRDefault="00835052" w:rsidP="00835052">
            <w:pPr>
              <w:spacing w:before="120"/>
              <w:ind w:firstLine="480"/>
              <w:rPr>
                <w:lang w:val="en-GB"/>
              </w:rPr>
            </w:pPr>
            <w:r w:rsidRPr="0029130B">
              <w:rPr>
                <w:lang w:val="en-GB"/>
              </w:rPr>
              <w:t>INPEV</w:t>
            </w:r>
          </w:p>
        </w:tc>
        <w:tc>
          <w:tcPr>
            <w:tcW w:w="6841" w:type="dxa"/>
          </w:tcPr>
          <w:p w:rsidR="00835052" w:rsidRPr="0029130B" w:rsidRDefault="00835052" w:rsidP="00835052">
            <w:pPr>
              <w:spacing w:before="120"/>
              <w:ind w:firstLine="480"/>
              <w:rPr>
                <w:lang w:val="en-GB" w:eastAsia="zh-CN"/>
              </w:rPr>
            </w:pPr>
            <w:r w:rsidRPr="0029130B">
              <w:rPr>
                <w:szCs w:val="21"/>
                <w:lang w:val="en-GB" w:eastAsia="zh-CN"/>
              </w:rPr>
              <w:t>空包装处理国家研究所</w:t>
            </w:r>
          </w:p>
        </w:tc>
      </w:tr>
      <w:tr w:rsidR="00835052" w:rsidRPr="0029130B" w:rsidTr="00D94527">
        <w:tc>
          <w:tcPr>
            <w:tcW w:w="2015" w:type="dxa"/>
          </w:tcPr>
          <w:p w:rsidR="00835052" w:rsidRPr="0029130B" w:rsidRDefault="00835052" w:rsidP="00835052">
            <w:pPr>
              <w:spacing w:before="120"/>
              <w:ind w:firstLine="480"/>
              <w:rPr>
                <w:lang w:val="en-GB"/>
              </w:rPr>
            </w:pPr>
            <w:r w:rsidRPr="0029130B">
              <w:rPr>
                <w:lang w:val="en-GB"/>
              </w:rPr>
              <w:t>LCD</w:t>
            </w:r>
          </w:p>
        </w:tc>
        <w:tc>
          <w:tcPr>
            <w:tcW w:w="6841" w:type="dxa"/>
          </w:tcPr>
          <w:p w:rsidR="00835052" w:rsidRPr="0029130B" w:rsidRDefault="00835052" w:rsidP="00835052">
            <w:pPr>
              <w:spacing w:before="120"/>
              <w:ind w:firstLine="480"/>
              <w:rPr>
                <w:lang w:val="en-GB"/>
              </w:rPr>
            </w:pPr>
            <w:r w:rsidRPr="0029130B">
              <w:rPr>
                <w:szCs w:val="21"/>
                <w:lang w:val="en-GB"/>
              </w:rPr>
              <w:t>液晶显示器</w:t>
            </w:r>
          </w:p>
        </w:tc>
      </w:tr>
      <w:tr w:rsidR="00835052" w:rsidRPr="0029130B" w:rsidTr="00D94527">
        <w:tc>
          <w:tcPr>
            <w:tcW w:w="2015" w:type="dxa"/>
          </w:tcPr>
          <w:p w:rsidR="00835052" w:rsidRPr="0029130B" w:rsidRDefault="00835052" w:rsidP="00835052">
            <w:pPr>
              <w:spacing w:before="120"/>
              <w:ind w:firstLine="480"/>
              <w:rPr>
                <w:lang w:val="en-GB"/>
              </w:rPr>
            </w:pPr>
            <w:r w:rsidRPr="0029130B">
              <w:rPr>
                <w:lang w:val="en-GB"/>
              </w:rPr>
              <w:t xml:space="preserve">MSDS </w:t>
            </w:r>
          </w:p>
        </w:tc>
        <w:tc>
          <w:tcPr>
            <w:tcW w:w="6841" w:type="dxa"/>
          </w:tcPr>
          <w:p w:rsidR="00835052" w:rsidRPr="0029130B" w:rsidRDefault="00835052" w:rsidP="00835052">
            <w:pPr>
              <w:spacing w:before="120"/>
              <w:ind w:firstLine="480"/>
              <w:rPr>
                <w:lang w:val="en-GB"/>
              </w:rPr>
            </w:pPr>
            <w:r w:rsidRPr="0029130B">
              <w:rPr>
                <w:szCs w:val="21"/>
                <w:lang w:val="en-GB"/>
              </w:rPr>
              <w:t>材料安全数据表</w:t>
            </w:r>
          </w:p>
        </w:tc>
      </w:tr>
      <w:tr w:rsidR="00835052" w:rsidRPr="0029130B" w:rsidTr="00D94527">
        <w:tc>
          <w:tcPr>
            <w:tcW w:w="2015" w:type="dxa"/>
          </w:tcPr>
          <w:p w:rsidR="00835052" w:rsidRPr="00A15B6A" w:rsidRDefault="00835052" w:rsidP="00835052">
            <w:pPr>
              <w:spacing w:before="120"/>
              <w:ind w:firstLine="480"/>
              <w:rPr>
                <w:lang w:val="en-GB"/>
              </w:rPr>
            </w:pPr>
            <w:r w:rsidRPr="00A15B6A">
              <w:rPr>
                <w:lang w:val="en-GB"/>
              </w:rPr>
              <w:t xml:space="preserve">PBT </w:t>
            </w:r>
          </w:p>
        </w:tc>
        <w:tc>
          <w:tcPr>
            <w:tcW w:w="6841" w:type="dxa"/>
          </w:tcPr>
          <w:p w:rsidR="00835052" w:rsidRPr="00A15B6A" w:rsidRDefault="00835052" w:rsidP="00A15B6A">
            <w:pPr>
              <w:spacing w:before="120"/>
              <w:ind w:firstLine="480"/>
              <w:rPr>
                <w:lang w:val="en-GB" w:eastAsia="zh-CN"/>
              </w:rPr>
            </w:pPr>
            <w:r w:rsidRPr="00A15B6A">
              <w:rPr>
                <w:szCs w:val="21"/>
                <w:lang w:val="en-GB" w:eastAsia="zh-CN"/>
              </w:rPr>
              <w:t>持久性</w:t>
            </w:r>
            <w:r w:rsidR="00A15B6A" w:rsidRPr="00A15B6A">
              <w:rPr>
                <w:rFonts w:hint="eastAsia"/>
                <w:szCs w:val="21"/>
                <w:lang w:val="en-GB" w:eastAsia="zh-CN"/>
              </w:rPr>
              <w:t>、</w:t>
            </w:r>
            <w:r w:rsidR="00A15B6A" w:rsidRPr="00A15B6A">
              <w:rPr>
                <w:szCs w:val="21"/>
                <w:lang w:val="en-GB" w:eastAsia="zh-CN"/>
              </w:rPr>
              <w:t>生物累</w:t>
            </w:r>
            <w:r w:rsidR="00A15B6A" w:rsidRPr="00A15B6A">
              <w:rPr>
                <w:rFonts w:hint="eastAsia"/>
                <w:szCs w:val="21"/>
                <w:lang w:val="en-GB" w:eastAsia="zh-CN"/>
              </w:rPr>
              <w:t>积性和</w:t>
            </w:r>
            <w:r w:rsidRPr="00A15B6A">
              <w:rPr>
                <w:szCs w:val="21"/>
                <w:lang w:val="en-GB" w:eastAsia="zh-CN"/>
              </w:rPr>
              <w:t>毒性</w:t>
            </w:r>
          </w:p>
        </w:tc>
      </w:tr>
      <w:tr w:rsidR="00835052" w:rsidRPr="0029130B" w:rsidTr="00D94527">
        <w:tc>
          <w:tcPr>
            <w:tcW w:w="2015" w:type="dxa"/>
          </w:tcPr>
          <w:p w:rsidR="00835052" w:rsidRPr="0029130B" w:rsidRDefault="00835052" w:rsidP="00835052">
            <w:pPr>
              <w:spacing w:before="120"/>
              <w:ind w:firstLine="480"/>
              <w:rPr>
                <w:lang w:val="en-GB"/>
              </w:rPr>
            </w:pPr>
            <w:r w:rsidRPr="0029130B">
              <w:rPr>
                <w:lang w:val="en-GB"/>
              </w:rPr>
              <w:t xml:space="preserve">PFAS </w:t>
            </w:r>
          </w:p>
        </w:tc>
        <w:tc>
          <w:tcPr>
            <w:tcW w:w="6841" w:type="dxa"/>
          </w:tcPr>
          <w:p w:rsidR="00835052" w:rsidRPr="0029130B" w:rsidRDefault="00835052" w:rsidP="00835052">
            <w:pPr>
              <w:spacing w:before="120"/>
              <w:ind w:firstLine="480"/>
              <w:rPr>
                <w:lang w:val="en-GB"/>
              </w:rPr>
            </w:pPr>
            <w:r w:rsidRPr="0029130B">
              <w:rPr>
                <w:szCs w:val="21"/>
                <w:lang w:val="en-GB"/>
              </w:rPr>
              <w:t>全氟烷基磺酸盐</w:t>
            </w:r>
          </w:p>
        </w:tc>
      </w:tr>
      <w:tr w:rsidR="00835052" w:rsidRPr="0029130B" w:rsidTr="00D94527">
        <w:tc>
          <w:tcPr>
            <w:tcW w:w="2015" w:type="dxa"/>
          </w:tcPr>
          <w:p w:rsidR="00835052" w:rsidRPr="0029130B" w:rsidRDefault="00835052" w:rsidP="00835052">
            <w:pPr>
              <w:spacing w:before="120"/>
              <w:ind w:firstLine="480"/>
              <w:rPr>
                <w:lang w:val="en-GB"/>
              </w:rPr>
            </w:pPr>
            <w:r w:rsidRPr="0029130B">
              <w:rPr>
                <w:lang w:val="en-GB"/>
              </w:rPr>
              <w:t xml:space="preserve">PFBS </w:t>
            </w:r>
          </w:p>
        </w:tc>
        <w:tc>
          <w:tcPr>
            <w:tcW w:w="6841" w:type="dxa"/>
          </w:tcPr>
          <w:p w:rsidR="00835052" w:rsidRPr="0029130B" w:rsidRDefault="00835052" w:rsidP="00835052">
            <w:pPr>
              <w:spacing w:before="120"/>
              <w:ind w:firstLine="480"/>
              <w:rPr>
                <w:lang w:val="en-GB"/>
              </w:rPr>
            </w:pPr>
            <w:r w:rsidRPr="0029130B">
              <w:rPr>
                <w:szCs w:val="21"/>
                <w:lang w:val="en-GB"/>
              </w:rPr>
              <w:t>全氟丁基磺酸盐</w:t>
            </w:r>
          </w:p>
        </w:tc>
      </w:tr>
      <w:tr w:rsidR="00835052" w:rsidRPr="0029130B" w:rsidTr="00D94527">
        <w:tc>
          <w:tcPr>
            <w:tcW w:w="2015" w:type="dxa"/>
          </w:tcPr>
          <w:p w:rsidR="00835052" w:rsidRPr="0029130B" w:rsidRDefault="00835052" w:rsidP="00835052">
            <w:pPr>
              <w:spacing w:before="120"/>
              <w:ind w:firstLine="480"/>
              <w:rPr>
                <w:lang w:val="en-GB"/>
              </w:rPr>
            </w:pPr>
            <w:r w:rsidRPr="0029130B">
              <w:rPr>
                <w:lang w:val="en-GB"/>
              </w:rPr>
              <w:t xml:space="preserve">PFC </w:t>
            </w:r>
          </w:p>
        </w:tc>
        <w:tc>
          <w:tcPr>
            <w:tcW w:w="6841" w:type="dxa"/>
          </w:tcPr>
          <w:p w:rsidR="00835052" w:rsidRPr="0029130B" w:rsidRDefault="00835052" w:rsidP="00835052">
            <w:pPr>
              <w:spacing w:before="120"/>
              <w:ind w:firstLine="480"/>
              <w:rPr>
                <w:lang w:val="en-GB"/>
              </w:rPr>
            </w:pPr>
            <w:r w:rsidRPr="0029130B">
              <w:rPr>
                <w:szCs w:val="21"/>
                <w:lang w:val="en-GB"/>
              </w:rPr>
              <w:t>全氟化合物</w:t>
            </w:r>
          </w:p>
        </w:tc>
      </w:tr>
      <w:tr w:rsidR="00835052" w:rsidRPr="0029130B" w:rsidTr="00D94527">
        <w:tc>
          <w:tcPr>
            <w:tcW w:w="2015" w:type="dxa"/>
          </w:tcPr>
          <w:p w:rsidR="00835052" w:rsidRPr="0029130B" w:rsidRDefault="00835052" w:rsidP="00835052">
            <w:pPr>
              <w:spacing w:before="120"/>
              <w:ind w:firstLine="480"/>
              <w:rPr>
                <w:lang w:val="en-GB"/>
              </w:rPr>
            </w:pPr>
            <w:r w:rsidRPr="0029130B">
              <w:rPr>
                <w:lang w:val="en-GB"/>
              </w:rPr>
              <w:t xml:space="preserve">PFOS </w:t>
            </w:r>
          </w:p>
        </w:tc>
        <w:tc>
          <w:tcPr>
            <w:tcW w:w="6841" w:type="dxa"/>
          </w:tcPr>
          <w:p w:rsidR="00835052" w:rsidRPr="0029130B" w:rsidRDefault="00817DBD" w:rsidP="00835052">
            <w:pPr>
              <w:spacing w:before="120"/>
              <w:ind w:firstLine="480"/>
              <w:rPr>
                <w:lang w:val="en-GB"/>
              </w:rPr>
            </w:pPr>
            <w:r>
              <w:rPr>
                <w:szCs w:val="21"/>
                <w:lang w:val="en-GB"/>
              </w:rPr>
              <w:t>全氟辛基磺</w:t>
            </w:r>
            <w:r w:rsidR="00835052" w:rsidRPr="0029130B">
              <w:rPr>
                <w:szCs w:val="21"/>
                <w:lang w:val="en-GB"/>
              </w:rPr>
              <w:t>酸</w:t>
            </w:r>
          </w:p>
        </w:tc>
      </w:tr>
      <w:tr w:rsidR="00835052" w:rsidRPr="0029130B" w:rsidTr="00D94527">
        <w:tc>
          <w:tcPr>
            <w:tcW w:w="2015" w:type="dxa"/>
          </w:tcPr>
          <w:p w:rsidR="00835052" w:rsidRPr="0029130B" w:rsidRDefault="00835052" w:rsidP="00835052">
            <w:pPr>
              <w:spacing w:before="120"/>
              <w:ind w:firstLine="480"/>
              <w:rPr>
                <w:lang w:val="en-GB"/>
              </w:rPr>
            </w:pPr>
            <w:r w:rsidRPr="0029130B">
              <w:rPr>
                <w:lang w:val="en-GB"/>
              </w:rPr>
              <w:t xml:space="preserve">PFOSA </w:t>
            </w:r>
          </w:p>
        </w:tc>
        <w:tc>
          <w:tcPr>
            <w:tcW w:w="6841" w:type="dxa"/>
          </w:tcPr>
          <w:p w:rsidR="00835052" w:rsidRPr="0029130B" w:rsidRDefault="002A41B0" w:rsidP="00230274">
            <w:pPr>
              <w:spacing w:before="120"/>
              <w:ind w:firstLine="480"/>
              <w:rPr>
                <w:lang w:val="en-GB"/>
              </w:rPr>
            </w:pPr>
            <w:r>
              <w:rPr>
                <w:szCs w:val="21"/>
                <w:lang w:val="en-GB"/>
              </w:rPr>
              <w:t>全氟辛基磺</w:t>
            </w:r>
            <w:r w:rsidR="00835052" w:rsidRPr="0029130B">
              <w:rPr>
                <w:szCs w:val="21"/>
                <w:lang w:val="en-GB"/>
              </w:rPr>
              <w:t>酰胺</w:t>
            </w:r>
          </w:p>
        </w:tc>
      </w:tr>
      <w:tr w:rsidR="00835052" w:rsidRPr="0029130B" w:rsidTr="00D94527">
        <w:tc>
          <w:tcPr>
            <w:tcW w:w="2015" w:type="dxa"/>
          </w:tcPr>
          <w:p w:rsidR="00835052" w:rsidRPr="0029130B" w:rsidRDefault="00835052" w:rsidP="00835052">
            <w:pPr>
              <w:spacing w:before="120"/>
              <w:ind w:firstLine="480"/>
              <w:rPr>
                <w:lang w:val="en-GB"/>
              </w:rPr>
            </w:pPr>
            <w:r w:rsidRPr="0029130B">
              <w:rPr>
                <w:lang w:val="en-GB"/>
              </w:rPr>
              <w:t xml:space="preserve">PFOSF </w:t>
            </w:r>
          </w:p>
        </w:tc>
        <w:tc>
          <w:tcPr>
            <w:tcW w:w="6841" w:type="dxa"/>
          </w:tcPr>
          <w:p w:rsidR="00835052" w:rsidRPr="0029130B" w:rsidRDefault="002A41B0" w:rsidP="00835052">
            <w:pPr>
              <w:spacing w:before="120"/>
              <w:ind w:firstLine="480"/>
              <w:rPr>
                <w:lang w:val="en-GB"/>
              </w:rPr>
            </w:pPr>
            <w:r>
              <w:rPr>
                <w:szCs w:val="21"/>
                <w:lang w:val="en-GB"/>
              </w:rPr>
              <w:t>全氟辛基磺</w:t>
            </w:r>
            <w:r w:rsidR="00835052" w:rsidRPr="0029130B">
              <w:rPr>
                <w:szCs w:val="21"/>
                <w:lang w:val="en-GB"/>
              </w:rPr>
              <w:t>酰氟</w:t>
            </w:r>
          </w:p>
        </w:tc>
      </w:tr>
      <w:tr w:rsidR="00835052" w:rsidRPr="0029130B" w:rsidTr="00D94527">
        <w:tc>
          <w:tcPr>
            <w:tcW w:w="2015" w:type="dxa"/>
          </w:tcPr>
          <w:p w:rsidR="00835052" w:rsidRPr="0029130B" w:rsidRDefault="00835052" w:rsidP="00835052">
            <w:pPr>
              <w:spacing w:before="120"/>
              <w:ind w:firstLine="480"/>
              <w:rPr>
                <w:lang w:val="en-GB"/>
              </w:rPr>
            </w:pPr>
            <w:r w:rsidRPr="0029130B">
              <w:rPr>
                <w:lang w:val="en-GB"/>
              </w:rPr>
              <w:t xml:space="preserve">POPRC </w:t>
            </w:r>
          </w:p>
        </w:tc>
        <w:tc>
          <w:tcPr>
            <w:tcW w:w="6841" w:type="dxa"/>
          </w:tcPr>
          <w:p w:rsidR="00835052" w:rsidRPr="0029130B" w:rsidRDefault="00835052" w:rsidP="00835052">
            <w:pPr>
              <w:spacing w:before="120"/>
              <w:ind w:firstLine="480"/>
              <w:rPr>
                <w:lang w:val="en-GB" w:eastAsia="zh-CN"/>
              </w:rPr>
            </w:pPr>
            <w:r w:rsidRPr="0029130B">
              <w:rPr>
                <w:color w:val="000000"/>
                <w:lang w:eastAsia="zh-CN"/>
              </w:rPr>
              <w:t>持久性有机污染物审查委员会</w:t>
            </w:r>
          </w:p>
        </w:tc>
      </w:tr>
      <w:tr w:rsidR="00835052" w:rsidRPr="0029130B" w:rsidTr="00D94527">
        <w:tc>
          <w:tcPr>
            <w:tcW w:w="2015" w:type="dxa"/>
          </w:tcPr>
          <w:p w:rsidR="00835052" w:rsidRPr="0029130B" w:rsidRDefault="00835052" w:rsidP="00835052">
            <w:pPr>
              <w:spacing w:before="120"/>
              <w:ind w:firstLine="480"/>
              <w:rPr>
                <w:lang w:val="en-GB"/>
              </w:rPr>
            </w:pPr>
            <w:r w:rsidRPr="0029130B">
              <w:rPr>
                <w:lang w:val="en-GB"/>
              </w:rPr>
              <w:t xml:space="preserve">POPs </w:t>
            </w:r>
          </w:p>
        </w:tc>
        <w:tc>
          <w:tcPr>
            <w:tcW w:w="6841" w:type="dxa"/>
          </w:tcPr>
          <w:p w:rsidR="00835052" w:rsidRPr="0029130B" w:rsidRDefault="00835052" w:rsidP="00835052">
            <w:pPr>
              <w:spacing w:before="120"/>
              <w:ind w:firstLine="480"/>
              <w:rPr>
                <w:lang w:val="en-GB"/>
              </w:rPr>
            </w:pPr>
            <w:bookmarkStart w:id="21" w:name="OLE_LINK415"/>
            <w:bookmarkStart w:id="22" w:name="OLE_LINK416"/>
            <w:r w:rsidRPr="0029130B">
              <w:rPr>
                <w:szCs w:val="21"/>
                <w:lang w:val="en-GB"/>
              </w:rPr>
              <w:t>持久性有机污染物</w:t>
            </w:r>
            <w:bookmarkEnd w:id="21"/>
            <w:bookmarkEnd w:id="22"/>
          </w:p>
        </w:tc>
      </w:tr>
      <w:tr w:rsidR="00835052" w:rsidRPr="0029130B" w:rsidTr="00D94527">
        <w:tc>
          <w:tcPr>
            <w:tcW w:w="2015" w:type="dxa"/>
          </w:tcPr>
          <w:p w:rsidR="00835052" w:rsidRPr="009B1FD3" w:rsidRDefault="00835052" w:rsidP="00835052">
            <w:pPr>
              <w:spacing w:before="120"/>
              <w:ind w:firstLine="480"/>
              <w:rPr>
                <w:lang w:val="en-GB"/>
              </w:rPr>
            </w:pPr>
            <w:r w:rsidRPr="009B1FD3">
              <w:rPr>
                <w:lang w:val="en-GB"/>
              </w:rPr>
              <w:t xml:space="preserve">PPE </w:t>
            </w:r>
          </w:p>
        </w:tc>
        <w:tc>
          <w:tcPr>
            <w:tcW w:w="6841" w:type="dxa"/>
          </w:tcPr>
          <w:p w:rsidR="00835052" w:rsidRPr="009B1FD3" w:rsidRDefault="00835052" w:rsidP="00835052">
            <w:pPr>
              <w:spacing w:before="120"/>
              <w:ind w:firstLine="480"/>
              <w:rPr>
                <w:lang w:val="en-GB"/>
              </w:rPr>
            </w:pPr>
            <w:r w:rsidRPr="009B1FD3">
              <w:rPr>
                <w:szCs w:val="21"/>
                <w:lang w:val="en-GB"/>
              </w:rPr>
              <w:t>个人防护装备</w:t>
            </w:r>
          </w:p>
        </w:tc>
      </w:tr>
      <w:tr w:rsidR="00835052" w:rsidRPr="0029130B" w:rsidTr="00D94527">
        <w:tc>
          <w:tcPr>
            <w:tcW w:w="2015" w:type="dxa"/>
          </w:tcPr>
          <w:p w:rsidR="00835052" w:rsidRPr="0029130B" w:rsidRDefault="00835052" w:rsidP="00835052">
            <w:pPr>
              <w:spacing w:before="120"/>
              <w:ind w:firstLine="480"/>
              <w:rPr>
                <w:lang w:val="en-GB"/>
              </w:rPr>
            </w:pPr>
            <w:r w:rsidRPr="0029130B">
              <w:rPr>
                <w:lang w:val="en-GB"/>
              </w:rPr>
              <w:lastRenderedPageBreak/>
              <w:t>PVD</w:t>
            </w:r>
          </w:p>
        </w:tc>
        <w:tc>
          <w:tcPr>
            <w:tcW w:w="6841" w:type="dxa"/>
          </w:tcPr>
          <w:p w:rsidR="00835052" w:rsidRPr="0029130B" w:rsidRDefault="00835052" w:rsidP="00835052">
            <w:pPr>
              <w:spacing w:before="120"/>
              <w:ind w:firstLine="480"/>
              <w:rPr>
                <w:lang w:val="en-GB"/>
              </w:rPr>
            </w:pPr>
            <w:r w:rsidRPr="0029130B">
              <w:rPr>
                <w:szCs w:val="21"/>
                <w:lang w:val="en-GB"/>
              </w:rPr>
              <w:t>物理气相沉积</w:t>
            </w:r>
          </w:p>
        </w:tc>
      </w:tr>
      <w:tr w:rsidR="00835052" w:rsidRPr="0029130B" w:rsidTr="00D94527">
        <w:tc>
          <w:tcPr>
            <w:tcW w:w="2015" w:type="dxa"/>
          </w:tcPr>
          <w:p w:rsidR="00835052" w:rsidRPr="0029130B" w:rsidRDefault="00835052" w:rsidP="00835052">
            <w:pPr>
              <w:spacing w:before="120"/>
              <w:ind w:firstLine="480"/>
              <w:rPr>
                <w:lang w:val="en-GB"/>
              </w:rPr>
            </w:pPr>
            <w:r w:rsidRPr="0029130B">
              <w:rPr>
                <w:lang w:val="en-GB"/>
              </w:rPr>
              <w:t>R&amp;D</w:t>
            </w:r>
          </w:p>
        </w:tc>
        <w:tc>
          <w:tcPr>
            <w:tcW w:w="6841" w:type="dxa"/>
          </w:tcPr>
          <w:p w:rsidR="00835052" w:rsidRPr="0029130B" w:rsidRDefault="00835052" w:rsidP="00835052">
            <w:pPr>
              <w:spacing w:before="120"/>
              <w:ind w:firstLine="480"/>
              <w:rPr>
                <w:lang w:val="en-GB"/>
              </w:rPr>
            </w:pPr>
            <w:r w:rsidRPr="0029130B">
              <w:rPr>
                <w:szCs w:val="21"/>
                <w:lang w:val="en-GB"/>
              </w:rPr>
              <w:t>研发</w:t>
            </w:r>
          </w:p>
        </w:tc>
      </w:tr>
      <w:tr w:rsidR="00835052" w:rsidRPr="0029130B" w:rsidTr="00D94527">
        <w:tc>
          <w:tcPr>
            <w:tcW w:w="2015" w:type="dxa"/>
          </w:tcPr>
          <w:p w:rsidR="00835052" w:rsidRPr="0029130B" w:rsidRDefault="00835052" w:rsidP="00835052">
            <w:pPr>
              <w:spacing w:before="120"/>
              <w:ind w:firstLine="480"/>
              <w:rPr>
                <w:lang w:val="en-GB"/>
              </w:rPr>
            </w:pPr>
            <w:r w:rsidRPr="0029130B">
              <w:rPr>
                <w:lang w:val="en-GB"/>
              </w:rPr>
              <w:t>STMP</w:t>
            </w:r>
          </w:p>
        </w:tc>
        <w:tc>
          <w:tcPr>
            <w:tcW w:w="6841" w:type="dxa"/>
          </w:tcPr>
          <w:p w:rsidR="00835052" w:rsidRPr="0029130B" w:rsidRDefault="00835052" w:rsidP="00835052">
            <w:pPr>
              <w:spacing w:before="120"/>
              <w:ind w:firstLine="480"/>
              <w:rPr>
                <w:lang w:val="en-GB"/>
              </w:rPr>
            </w:pPr>
            <w:r w:rsidRPr="0029130B">
              <w:rPr>
                <w:szCs w:val="21"/>
                <w:lang w:val="en-GB"/>
              </w:rPr>
              <w:t>金属及塑料表面处理</w:t>
            </w:r>
          </w:p>
        </w:tc>
      </w:tr>
      <w:tr w:rsidR="00835052" w:rsidRPr="0029130B" w:rsidTr="00D94527">
        <w:tc>
          <w:tcPr>
            <w:tcW w:w="2015" w:type="dxa"/>
          </w:tcPr>
          <w:p w:rsidR="00835052" w:rsidRPr="0029130B" w:rsidRDefault="00835052" w:rsidP="00835052">
            <w:pPr>
              <w:spacing w:before="120"/>
              <w:ind w:firstLine="480"/>
              <w:rPr>
                <w:lang w:val="en-GB"/>
              </w:rPr>
            </w:pPr>
            <w:r w:rsidRPr="0029130B">
              <w:rPr>
                <w:lang w:val="en-GB"/>
              </w:rPr>
              <w:t xml:space="preserve">TARC </w:t>
            </w:r>
          </w:p>
        </w:tc>
        <w:tc>
          <w:tcPr>
            <w:tcW w:w="6841" w:type="dxa"/>
          </w:tcPr>
          <w:p w:rsidR="00835052" w:rsidRPr="0029130B" w:rsidRDefault="00835052" w:rsidP="00835052">
            <w:pPr>
              <w:spacing w:before="120"/>
              <w:ind w:firstLine="480"/>
              <w:rPr>
                <w:lang w:val="en-GB"/>
              </w:rPr>
            </w:pPr>
            <w:r w:rsidRPr="0029130B">
              <w:rPr>
                <w:szCs w:val="21"/>
                <w:lang w:val="en-GB"/>
              </w:rPr>
              <w:t>顶部防反射涂层</w:t>
            </w:r>
          </w:p>
        </w:tc>
      </w:tr>
      <w:tr w:rsidR="00835052" w:rsidRPr="0029130B" w:rsidTr="00D94527">
        <w:tc>
          <w:tcPr>
            <w:tcW w:w="2015" w:type="dxa"/>
          </w:tcPr>
          <w:p w:rsidR="00835052" w:rsidRPr="0029130B" w:rsidRDefault="00835052" w:rsidP="00835052">
            <w:pPr>
              <w:spacing w:before="120"/>
              <w:ind w:firstLine="480"/>
              <w:rPr>
                <w:lang w:val="en-GB"/>
              </w:rPr>
            </w:pPr>
            <w:r w:rsidRPr="0029130B">
              <w:rPr>
                <w:lang w:val="en-GB"/>
              </w:rPr>
              <w:t>THPFOS</w:t>
            </w:r>
          </w:p>
        </w:tc>
        <w:tc>
          <w:tcPr>
            <w:tcW w:w="6841" w:type="dxa"/>
          </w:tcPr>
          <w:p w:rsidR="00835052" w:rsidRPr="0029130B" w:rsidRDefault="00835052" w:rsidP="00835052">
            <w:pPr>
              <w:spacing w:before="120"/>
              <w:ind w:firstLine="480"/>
              <w:rPr>
                <w:lang w:val="en-GB"/>
              </w:rPr>
            </w:pPr>
            <w:r w:rsidRPr="0029130B">
              <w:rPr>
                <w:szCs w:val="21"/>
                <w:lang w:val="en-GB"/>
              </w:rPr>
              <w:t>四氢化</w:t>
            </w:r>
            <w:r w:rsidR="002A41B0">
              <w:rPr>
                <w:szCs w:val="21"/>
                <w:lang w:val="en-GB"/>
              </w:rPr>
              <w:t>全氟辛基磺</w:t>
            </w:r>
            <w:r w:rsidRPr="0029130B">
              <w:rPr>
                <w:szCs w:val="21"/>
                <w:lang w:val="en-GB"/>
              </w:rPr>
              <w:t>酸</w:t>
            </w:r>
          </w:p>
        </w:tc>
      </w:tr>
      <w:tr w:rsidR="00835052" w:rsidRPr="0029130B" w:rsidTr="00D94527">
        <w:tc>
          <w:tcPr>
            <w:tcW w:w="2015" w:type="dxa"/>
          </w:tcPr>
          <w:p w:rsidR="00835052" w:rsidRPr="0029130B" w:rsidRDefault="00835052" w:rsidP="00835052">
            <w:pPr>
              <w:spacing w:before="120"/>
              <w:ind w:firstLine="480"/>
              <w:rPr>
                <w:lang w:val="en-GB"/>
              </w:rPr>
            </w:pPr>
            <w:r w:rsidRPr="0029130B">
              <w:rPr>
                <w:lang w:val="en-GB"/>
              </w:rPr>
              <w:t xml:space="preserve">TLV </w:t>
            </w:r>
          </w:p>
        </w:tc>
        <w:tc>
          <w:tcPr>
            <w:tcW w:w="6841" w:type="dxa"/>
          </w:tcPr>
          <w:p w:rsidR="00835052" w:rsidRPr="0029130B" w:rsidRDefault="00835052" w:rsidP="00835052">
            <w:pPr>
              <w:spacing w:before="120"/>
              <w:ind w:firstLine="480"/>
              <w:rPr>
                <w:lang w:val="en-GB"/>
              </w:rPr>
            </w:pPr>
            <w:r w:rsidRPr="0029130B">
              <w:rPr>
                <w:szCs w:val="21"/>
                <w:lang w:val="en-GB"/>
              </w:rPr>
              <w:t>最高允许浓度</w:t>
            </w:r>
          </w:p>
        </w:tc>
      </w:tr>
      <w:tr w:rsidR="00835052" w:rsidRPr="0029130B" w:rsidTr="00D94527">
        <w:tc>
          <w:tcPr>
            <w:tcW w:w="2015" w:type="dxa"/>
          </w:tcPr>
          <w:p w:rsidR="00835052" w:rsidRPr="0029130B" w:rsidRDefault="00835052" w:rsidP="00835052">
            <w:pPr>
              <w:spacing w:before="120"/>
              <w:ind w:firstLine="480"/>
              <w:rPr>
                <w:lang w:val="en-GB"/>
              </w:rPr>
            </w:pPr>
            <w:r w:rsidRPr="0029130B">
              <w:rPr>
                <w:lang w:val="en-GB"/>
              </w:rPr>
              <w:t xml:space="preserve">UNEP </w:t>
            </w:r>
          </w:p>
        </w:tc>
        <w:tc>
          <w:tcPr>
            <w:tcW w:w="6841" w:type="dxa"/>
          </w:tcPr>
          <w:p w:rsidR="00835052" w:rsidRPr="0029130B" w:rsidRDefault="00835052" w:rsidP="00835052">
            <w:pPr>
              <w:spacing w:before="120"/>
              <w:ind w:firstLine="480"/>
              <w:rPr>
                <w:lang w:val="en-GB"/>
              </w:rPr>
            </w:pPr>
            <w:r w:rsidRPr="0029130B">
              <w:rPr>
                <w:szCs w:val="21"/>
                <w:lang w:val="en-GB"/>
              </w:rPr>
              <w:t>联合国环境规划署</w:t>
            </w:r>
          </w:p>
        </w:tc>
      </w:tr>
      <w:tr w:rsidR="00835052" w:rsidRPr="0029130B" w:rsidTr="00D94527">
        <w:tc>
          <w:tcPr>
            <w:tcW w:w="2015" w:type="dxa"/>
          </w:tcPr>
          <w:p w:rsidR="00835052" w:rsidRPr="0029130B" w:rsidRDefault="00835052" w:rsidP="00835052">
            <w:pPr>
              <w:spacing w:before="120"/>
              <w:ind w:firstLine="480"/>
              <w:rPr>
                <w:lang w:val="en-GB"/>
              </w:rPr>
            </w:pPr>
            <w:r w:rsidRPr="0029130B">
              <w:rPr>
                <w:lang w:val="en-GB"/>
              </w:rPr>
              <w:t>US EPA</w:t>
            </w:r>
          </w:p>
        </w:tc>
        <w:tc>
          <w:tcPr>
            <w:tcW w:w="6841" w:type="dxa"/>
          </w:tcPr>
          <w:p w:rsidR="00835052" w:rsidRPr="0029130B" w:rsidRDefault="00835052" w:rsidP="00835052">
            <w:pPr>
              <w:spacing w:before="120"/>
              <w:ind w:firstLine="480"/>
              <w:rPr>
                <w:lang w:val="en-GB" w:eastAsia="zh-CN"/>
              </w:rPr>
            </w:pPr>
            <w:r w:rsidRPr="0029130B">
              <w:rPr>
                <w:szCs w:val="21"/>
                <w:lang w:val="en-GB"/>
              </w:rPr>
              <w:t>美国环境保护</w:t>
            </w:r>
            <w:r>
              <w:rPr>
                <w:rFonts w:hint="eastAsia"/>
                <w:szCs w:val="21"/>
                <w:lang w:val="en-GB" w:eastAsia="zh-CN"/>
              </w:rPr>
              <w:t>局</w:t>
            </w:r>
          </w:p>
        </w:tc>
      </w:tr>
      <w:tr w:rsidR="00835052" w:rsidRPr="0029130B" w:rsidTr="00D94527">
        <w:tc>
          <w:tcPr>
            <w:tcW w:w="2015" w:type="dxa"/>
          </w:tcPr>
          <w:p w:rsidR="00835052" w:rsidRPr="0029130B" w:rsidRDefault="00835052" w:rsidP="00835052">
            <w:pPr>
              <w:spacing w:before="120"/>
              <w:ind w:firstLine="480"/>
              <w:rPr>
                <w:lang w:val="en-GB"/>
              </w:rPr>
            </w:pPr>
            <w:r w:rsidRPr="0029130B">
              <w:rPr>
                <w:lang w:val="en-GB"/>
              </w:rPr>
              <w:t xml:space="preserve">VOC </w:t>
            </w:r>
          </w:p>
        </w:tc>
        <w:tc>
          <w:tcPr>
            <w:tcW w:w="6841" w:type="dxa"/>
          </w:tcPr>
          <w:p w:rsidR="00835052" w:rsidRPr="0029130B" w:rsidRDefault="00835052" w:rsidP="00835052">
            <w:pPr>
              <w:spacing w:before="120"/>
              <w:ind w:firstLine="480"/>
              <w:rPr>
                <w:lang w:val="en-GB"/>
              </w:rPr>
            </w:pPr>
            <w:r w:rsidRPr="0029130B">
              <w:rPr>
                <w:szCs w:val="21"/>
                <w:lang w:val="en-GB"/>
              </w:rPr>
              <w:t>挥发性有机化合物</w:t>
            </w:r>
          </w:p>
        </w:tc>
      </w:tr>
      <w:tr w:rsidR="00835052" w:rsidRPr="0029130B" w:rsidTr="00D94527">
        <w:tc>
          <w:tcPr>
            <w:tcW w:w="2015" w:type="dxa"/>
          </w:tcPr>
          <w:p w:rsidR="00835052" w:rsidRPr="0029130B" w:rsidRDefault="00835052" w:rsidP="00835052">
            <w:pPr>
              <w:spacing w:before="120"/>
              <w:ind w:firstLine="480"/>
              <w:rPr>
                <w:lang w:val="en-GB"/>
              </w:rPr>
            </w:pPr>
          </w:p>
        </w:tc>
        <w:tc>
          <w:tcPr>
            <w:tcW w:w="6841" w:type="dxa"/>
          </w:tcPr>
          <w:p w:rsidR="00835052" w:rsidRPr="0029130B" w:rsidRDefault="00835052" w:rsidP="00835052">
            <w:pPr>
              <w:spacing w:before="120"/>
              <w:ind w:firstLine="480"/>
              <w:rPr>
                <w:lang w:val="en-GB"/>
              </w:rPr>
            </w:pPr>
          </w:p>
        </w:tc>
      </w:tr>
    </w:tbl>
    <w:p w:rsidR="00835052" w:rsidRDefault="00835052" w:rsidP="00835052">
      <w:pPr>
        <w:spacing w:before="120"/>
        <w:ind w:firstLineChars="0" w:firstLine="0"/>
        <w:rPr>
          <w:lang w:eastAsia="zh-CN"/>
        </w:rPr>
      </w:pPr>
    </w:p>
    <w:p w:rsidR="006E4301" w:rsidRPr="00D94527" w:rsidRDefault="006E4301" w:rsidP="00D94527">
      <w:pPr>
        <w:pStyle w:val="1"/>
        <w:spacing w:before="120"/>
      </w:pPr>
      <w:r w:rsidRPr="0029130B">
        <w:rPr>
          <w:lang w:eastAsia="zh-CN"/>
        </w:rPr>
        <w:br w:type="page"/>
      </w:r>
      <w:bookmarkStart w:id="23" w:name="_Toc349201402"/>
      <w:bookmarkStart w:id="24" w:name="_Toc349313402"/>
      <w:r w:rsidR="00152773" w:rsidRPr="00D94527">
        <w:lastRenderedPageBreak/>
        <w:t>介绍</w:t>
      </w:r>
      <w:bookmarkEnd w:id="23"/>
      <w:bookmarkEnd w:id="24"/>
    </w:p>
    <w:p w:rsidR="006E4301" w:rsidRPr="00987583" w:rsidRDefault="00152773" w:rsidP="00987583">
      <w:pPr>
        <w:pStyle w:val="20"/>
      </w:pPr>
      <w:bookmarkStart w:id="25" w:name="OLE_LINK380"/>
      <w:bookmarkStart w:id="26" w:name="OLE_LINK379"/>
      <w:bookmarkStart w:id="27" w:name="_Toc349201403"/>
      <w:bookmarkStart w:id="28" w:name="_Toc349313403"/>
      <w:r w:rsidRPr="00987583">
        <w:t>目的</w:t>
      </w:r>
      <w:bookmarkEnd w:id="25"/>
      <w:bookmarkEnd w:id="26"/>
      <w:bookmarkEnd w:id="27"/>
      <w:bookmarkEnd w:id="28"/>
    </w:p>
    <w:p w:rsidR="006E4301" w:rsidRPr="00E828C0" w:rsidRDefault="004B3736" w:rsidP="00D02F19">
      <w:pPr>
        <w:spacing w:before="120"/>
        <w:ind w:firstLine="480"/>
        <w:rPr>
          <w:lang w:eastAsia="zh-CN"/>
        </w:rPr>
      </w:pPr>
      <w:bookmarkStart w:id="29" w:name="OLE_LINK257"/>
      <w:bookmarkStart w:id="30" w:name="OLE_LINK256"/>
      <w:r>
        <w:rPr>
          <w:rFonts w:hint="eastAsia"/>
          <w:lang w:eastAsia="zh-CN"/>
        </w:rPr>
        <w:t>“</w:t>
      </w:r>
      <w:r w:rsidR="00152773" w:rsidRPr="00E828C0">
        <w:rPr>
          <w:lang w:eastAsia="zh-CN"/>
        </w:rPr>
        <w:t>最佳可行技术</w:t>
      </w:r>
      <w:bookmarkEnd w:id="29"/>
      <w:bookmarkEnd w:id="30"/>
      <w:r>
        <w:rPr>
          <w:rFonts w:hint="eastAsia"/>
          <w:lang w:eastAsia="zh-CN"/>
        </w:rPr>
        <w:t>”这个</w:t>
      </w:r>
      <w:r w:rsidR="00152773" w:rsidRPr="00E828C0">
        <w:rPr>
          <w:lang w:eastAsia="zh-CN"/>
        </w:rPr>
        <w:t>概念的目的不在于对特定技术或工艺进行描述。</w:t>
      </w:r>
      <w:r>
        <w:rPr>
          <w:rFonts w:hint="eastAsia"/>
          <w:lang w:eastAsia="zh-CN"/>
        </w:rPr>
        <w:t>最佳可行技术（</w:t>
      </w:r>
      <w:r>
        <w:rPr>
          <w:rFonts w:hint="eastAsia"/>
          <w:lang w:eastAsia="zh-CN"/>
        </w:rPr>
        <w:t>BAT</w:t>
      </w:r>
      <w:r>
        <w:rPr>
          <w:rFonts w:hint="eastAsia"/>
          <w:lang w:eastAsia="zh-CN"/>
        </w:rPr>
        <w:t>）</w:t>
      </w:r>
      <w:r w:rsidR="00152773" w:rsidRPr="00E828C0">
        <w:rPr>
          <w:lang w:eastAsia="zh-CN"/>
        </w:rPr>
        <w:t>是指</w:t>
      </w:r>
      <w:r>
        <w:rPr>
          <w:rFonts w:hint="eastAsia"/>
          <w:lang w:eastAsia="zh-CN"/>
        </w:rPr>
        <w:t>，</w:t>
      </w:r>
      <w:r w:rsidR="00152773" w:rsidRPr="00E828C0">
        <w:rPr>
          <w:lang w:eastAsia="zh-CN"/>
        </w:rPr>
        <w:t>除</w:t>
      </w:r>
      <w:r>
        <w:rPr>
          <w:rFonts w:hint="eastAsia"/>
          <w:lang w:eastAsia="zh-CN"/>
        </w:rPr>
        <w:t>了</w:t>
      </w:r>
      <w:r w:rsidR="00152773" w:rsidRPr="00E828C0">
        <w:rPr>
          <w:lang w:eastAsia="zh-CN"/>
        </w:rPr>
        <w:t>最适用的特定技术之外</w:t>
      </w:r>
      <w:r>
        <w:rPr>
          <w:rFonts w:hint="eastAsia"/>
          <w:lang w:eastAsia="zh-CN"/>
        </w:rPr>
        <w:t>，</w:t>
      </w:r>
      <w:r w:rsidR="00152773" w:rsidRPr="00E828C0">
        <w:rPr>
          <w:lang w:eastAsia="zh-CN"/>
        </w:rPr>
        <w:t>可获得的最有效且最先进的技术。最佳环境实践</w:t>
      </w:r>
      <w:r w:rsidR="00795C96" w:rsidRPr="00E828C0">
        <w:rPr>
          <w:lang w:eastAsia="zh-CN"/>
        </w:rPr>
        <w:t>（</w:t>
      </w:r>
      <w:r w:rsidR="00795C96" w:rsidRPr="00E828C0">
        <w:rPr>
          <w:lang w:eastAsia="zh-CN"/>
        </w:rPr>
        <w:t>BEP</w:t>
      </w:r>
      <w:r w:rsidR="00795C96" w:rsidRPr="00E828C0">
        <w:rPr>
          <w:lang w:eastAsia="zh-CN"/>
        </w:rPr>
        <w:t>）</w:t>
      </w:r>
      <w:r>
        <w:rPr>
          <w:rFonts w:hint="eastAsia"/>
          <w:lang w:eastAsia="zh-CN"/>
        </w:rPr>
        <w:t>是对</w:t>
      </w:r>
      <w:r w:rsidR="00795C96" w:rsidRPr="00E828C0">
        <w:rPr>
          <w:lang w:eastAsia="zh-CN"/>
        </w:rPr>
        <w:t>最恰当的环境控制措施及政策组合（斯德哥尔摩公约</w:t>
      </w:r>
      <w:r w:rsidR="00152773" w:rsidRPr="00E828C0">
        <w:rPr>
          <w:lang w:eastAsia="zh-CN"/>
        </w:rPr>
        <w:t>第</w:t>
      </w:r>
      <w:r w:rsidR="00795C96" w:rsidRPr="00E828C0">
        <w:rPr>
          <w:lang w:eastAsia="zh-CN"/>
        </w:rPr>
        <w:t>5</w:t>
      </w:r>
      <w:r>
        <w:rPr>
          <w:rFonts w:hint="eastAsia"/>
          <w:lang w:eastAsia="zh-CN"/>
        </w:rPr>
        <w:t>条第</w:t>
      </w:r>
      <w:r w:rsidRPr="00E828C0">
        <w:rPr>
          <w:lang w:eastAsia="zh-CN"/>
        </w:rPr>
        <w:t>f</w:t>
      </w:r>
      <w:r w:rsidRPr="00E828C0">
        <w:rPr>
          <w:lang w:eastAsia="zh-CN"/>
        </w:rPr>
        <w:t>（</w:t>
      </w:r>
      <w:r w:rsidRPr="00E828C0">
        <w:rPr>
          <w:lang w:eastAsia="zh-CN"/>
        </w:rPr>
        <w:t>V</w:t>
      </w:r>
      <w:r w:rsidRPr="00E828C0">
        <w:rPr>
          <w:lang w:eastAsia="zh-CN"/>
        </w:rPr>
        <w:t>）</w:t>
      </w:r>
      <w:r w:rsidR="00152773" w:rsidRPr="00E828C0">
        <w:rPr>
          <w:lang w:eastAsia="zh-CN"/>
        </w:rPr>
        <w:t>款）的应用进行了描述。</w:t>
      </w:r>
    </w:p>
    <w:p w:rsidR="00BE6B8A" w:rsidRPr="00E828C0" w:rsidRDefault="00795C96" w:rsidP="004B3736">
      <w:pPr>
        <w:spacing w:before="120"/>
        <w:ind w:firstLine="480"/>
        <w:rPr>
          <w:lang w:eastAsia="zh-CN"/>
        </w:rPr>
      </w:pPr>
      <w:r w:rsidRPr="00E828C0">
        <w:rPr>
          <w:lang w:eastAsia="zh-CN"/>
        </w:rPr>
        <w:t>斯德哥尔摩公约第</w:t>
      </w:r>
      <w:r w:rsidRPr="00E828C0">
        <w:rPr>
          <w:lang w:eastAsia="zh-CN"/>
        </w:rPr>
        <w:t>3</w:t>
      </w:r>
      <w:r w:rsidR="007448C4">
        <w:rPr>
          <w:rFonts w:hint="eastAsia"/>
          <w:lang w:eastAsia="zh-CN"/>
        </w:rPr>
        <w:t>条</w:t>
      </w:r>
      <w:r w:rsidRPr="00E828C0">
        <w:rPr>
          <w:lang w:eastAsia="zh-CN"/>
        </w:rPr>
        <w:t>第</w:t>
      </w:r>
      <w:r w:rsidRPr="00E828C0">
        <w:rPr>
          <w:lang w:eastAsia="zh-CN"/>
        </w:rPr>
        <w:t>6</w:t>
      </w:r>
      <w:r w:rsidR="004B3736">
        <w:rPr>
          <w:rFonts w:hint="eastAsia"/>
          <w:lang w:eastAsia="zh-CN"/>
        </w:rPr>
        <w:t>款</w:t>
      </w:r>
      <w:r w:rsidRPr="00E828C0">
        <w:rPr>
          <w:lang w:eastAsia="zh-CN"/>
        </w:rPr>
        <w:t>要求</w:t>
      </w:r>
      <w:r w:rsidR="004B3736">
        <w:rPr>
          <w:rFonts w:hint="eastAsia"/>
          <w:lang w:eastAsia="zh-CN"/>
        </w:rPr>
        <w:t>享有某一</w:t>
      </w:r>
      <w:r w:rsidRPr="00E828C0">
        <w:rPr>
          <w:lang w:eastAsia="zh-CN"/>
        </w:rPr>
        <w:t>特定豁免权</w:t>
      </w:r>
      <w:r w:rsidR="004B3736">
        <w:rPr>
          <w:rFonts w:hint="eastAsia"/>
          <w:lang w:eastAsia="zh-CN"/>
        </w:rPr>
        <w:t>或</w:t>
      </w:r>
      <w:bookmarkStart w:id="31" w:name="OLE_LINK76"/>
      <w:bookmarkStart w:id="32" w:name="OLE_LINK77"/>
      <w:r w:rsidR="004B3736">
        <w:rPr>
          <w:rFonts w:hint="eastAsia"/>
          <w:lang w:eastAsia="zh-CN"/>
        </w:rPr>
        <w:t>某一可接受用途的</w:t>
      </w:r>
      <w:bookmarkEnd w:id="31"/>
      <w:bookmarkEnd w:id="32"/>
      <w:r w:rsidR="004B3736">
        <w:rPr>
          <w:rFonts w:hint="eastAsia"/>
          <w:lang w:eastAsia="zh-CN"/>
        </w:rPr>
        <w:t>任何缔约方应采取适当措施，确保此种豁免或用途下的任何生产或使用都以防止或尽最大限度减少人类接触和向环境中排放的方式进行。</w:t>
      </w:r>
      <w:r w:rsidR="00D042FA">
        <w:rPr>
          <w:rFonts w:hint="eastAsia"/>
          <w:lang w:eastAsia="zh-CN"/>
        </w:rPr>
        <w:t>制定该</w:t>
      </w:r>
      <w:r w:rsidR="00D2423A">
        <w:rPr>
          <w:lang w:eastAsia="zh-CN"/>
        </w:rPr>
        <w:t>指南</w:t>
      </w:r>
      <w:r w:rsidR="00D042FA">
        <w:rPr>
          <w:lang w:eastAsia="zh-CN"/>
        </w:rPr>
        <w:t>文件</w:t>
      </w:r>
      <w:r w:rsidR="00D042FA">
        <w:rPr>
          <w:rFonts w:hint="eastAsia"/>
          <w:lang w:eastAsia="zh-CN"/>
        </w:rPr>
        <w:t>旨在</w:t>
      </w:r>
      <w:r w:rsidR="00D042FA">
        <w:rPr>
          <w:lang w:eastAsia="zh-CN"/>
        </w:rPr>
        <w:t>指导缔约方</w:t>
      </w:r>
      <w:r w:rsidR="00D042FA">
        <w:rPr>
          <w:rFonts w:hint="eastAsia"/>
          <w:lang w:eastAsia="zh-CN"/>
        </w:rPr>
        <w:t>恰当地应对</w:t>
      </w:r>
      <w:proofErr w:type="gramStart"/>
      <w:r w:rsidR="002A41B0">
        <w:rPr>
          <w:lang w:eastAsia="zh-CN"/>
        </w:rPr>
        <w:t>全氟辛</w:t>
      </w:r>
      <w:proofErr w:type="gramEnd"/>
      <w:r w:rsidR="002A41B0">
        <w:rPr>
          <w:lang w:eastAsia="zh-CN"/>
        </w:rPr>
        <w:t>基磺</w:t>
      </w:r>
      <w:r w:rsidR="00D042FA">
        <w:rPr>
          <w:lang w:eastAsia="zh-CN"/>
        </w:rPr>
        <w:t>酸</w:t>
      </w:r>
      <w:r w:rsidR="00D042FA">
        <w:rPr>
          <w:rFonts w:hint="eastAsia"/>
          <w:lang w:eastAsia="zh-CN"/>
        </w:rPr>
        <w:t>（</w:t>
      </w:r>
      <w:r w:rsidR="00D042FA">
        <w:rPr>
          <w:rFonts w:hint="eastAsia"/>
          <w:lang w:eastAsia="zh-CN"/>
        </w:rPr>
        <w:t>PFOS</w:t>
      </w:r>
      <w:r w:rsidR="00D042FA">
        <w:rPr>
          <w:rFonts w:hint="eastAsia"/>
          <w:lang w:eastAsia="zh-CN"/>
        </w:rPr>
        <w:t>）</w:t>
      </w:r>
      <w:r w:rsidR="00D042FA">
        <w:rPr>
          <w:lang w:eastAsia="zh-CN"/>
        </w:rPr>
        <w:t>及其相关物质</w:t>
      </w:r>
      <w:r w:rsidR="00D042FA">
        <w:rPr>
          <w:rFonts w:hint="eastAsia"/>
          <w:lang w:eastAsia="zh-CN"/>
        </w:rPr>
        <w:t>的</w:t>
      </w:r>
      <w:r w:rsidR="00D042FA">
        <w:rPr>
          <w:lang w:eastAsia="zh-CN"/>
        </w:rPr>
        <w:t>风险</w:t>
      </w:r>
      <w:r w:rsidRPr="00E828C0">
        <w:rPr>
          <w:lang w:eastAsia="zh-CN"/>
        </w:rPr>
        <w:t>。</w:t>
      </w:r>
    </w:p>
    <w:p w:rsidR="009F12AC" w:rsidRPr="000F7F02" w:rsidRDefault="00795C96" w:rsidP="00987583">
      <w:pPr>
        <w:pStyle w:val="20"/>
      </w:pPr>
      <w:bookmarkStart w:id="33" w:name="_Toc349201404"/>
      <w:bookmarkStart w:id="34" w:name="_Toc349313404"/>
      <w:r w:rsidRPr="00D94527">
        <w:t>本文件的结构及</w:t>
      </w:r>
      <w:r w:rsidR="00D042FA">
        <w:rPr>
          <w:rFonts w:hint="eastAsia"/>
          <w:lang w:eastAsia="zh-CN"/>
        </w:rPr>
        <w:t>用途</w:t>
      </w:r>
      <w:bookmarkEnd w:id="33"/>
      <w:bookmarkEnd w:id="34"/>
    </w:p>
    <w:p w:rsidR="009F12AC" w:rsidRPr="00E828C0" w:rsidRDefault="00795C96" w:rsidP="00D042FA">
      <w:pPr>
        <w:spacing w:before="120"/>
        <w:ind w:firstLine="482"/>
        <w:rPr>
          <w:lang w:eastAsia="zh-CN"/>
        </w:rPr>
      </w:pPr>
      <w:r w:rsidRPr="00E828C0">
        <w:rPr>
          <w:b/>
          <w:lang w:eastAsia="zh-CN"/>
        </w:rPr>
        <w:t>第</w:t>
      </w:r>
      <w:r w:rsidRPr="00E828C0">
        <w:rPr>
          <w:b/>
          <w:lang w:eastAsia="zh-CN"/>
        </w:rPr>
        <w:t>1</w:t>
      </w:r>
      <w:r w:rsidRPr="00E828C0">
        <w:rPr>
          <w:b/>
          <w:lang w:eastAsia="zh-CN"/>
        </w:rPr>
        <w:t>章</w:t>
      </w:r>
      <w:r w:rsidR="00D042FA">
        <w:rPr>
          <w:rFonts w:hint="eastAsia"/>
          <w:lang w:eastAsia="zh-CN"/>
        </w:rPr>
        <w:t>概述</w:t>
      </w:r>
      <w:r w:rsidRPr="00E828C0">
        <w:rPr>
          <w:lang w:eastAsia="zh-CN"/>
        </w:rPr>
        <w:t>了本文件的目的和结构。本章还</w:t>
      </w:r>
      <w:r w:rsidR="00D042FA" w:rsidRPr="00E828C0">
        <w:rPr>
          <w:lang w:eastAsia="zh-CN"/>
        </w:rPr>
        <w:t>简单描述</w:t>
      </w:r>
      <w:r w:rsidR="00D042FA">
        <w:rPr>
          <w:rFonts w:hint="eastAsia"/>
          <w:lang w:eastAsia="zh-CN"/>
        </w:rPr>
        <w:t>了</w:t>
      </w:r>
      <w:r w:rsidR="00D042FA">
        <w:rPr>
          <w:rFonts w:hint="eastAsia"/>
          <w:lang w:eastAsia="zh-CN"/>
        </w:rPr>
        <w:t>PFOS</w:t>
      </w:r>
      <w:r w:rsidRPr="00E828C0">
        <w:rPr>
          <w:lang w:eastAsia="zh-CN"/>
        </w:rPr>
        <w:t>直接涉及斯德哥尔摩公约规定（第</w:t>
      </w:r>
      <w:r w:rsidR="00D042FA">
        <w:rPr>
          <w:rFonts w:hint="eastAsia"/>
          <w:lang w:eastAsia="zh-CN"/>
        </w:rPr>
        <w:t>5</w:t>
      </w:r>
      <w:r w:rsidR="00D042FA">
        <w:rPr>
          <w:rFonts w:hint="eastAsia"/>
          <w:lang w:eastAsia="zh-CN"/>
        </w:rPr>
        <w:t>条、</w:t>
      </w:r>
      <w:r w:rsidRPr="00E828C0">
        <w:rPr>
          <w:lang w:eastAsia="zh-CN"/>
        </w:rPr>
        <w:t>附件</w:t>
      </w:r>
      <w:r w:rsidRPr="00E828C0">
        <w:rPr>
          <w:lang w:eastAsia="zh-CN"/>
        </w:rPr>
        <w:t>B</w:t>
      </w:r>
      <w:r w:rsidRPr="00E828C0">
        <w:rPr>
          <w:lang w:eastAsia="zh-CN"/>
        </w:rPr>
        <w:t>和</w:t>
      </w:r>
      <w:r w:rsidR="00D042FA">
        <w:rPr>
          <w:rFonts w:hint="eastAsia"/>
          <w:lang w:eastAsia="zh-CN"/>
        </w:rPr>
        <w:t>附件</w:t>
      </w:r>
      <w:r w:rsidRPr="00E828C0">
        <w:rPr>
          <w:lang w:eastAsia="zh-CN"/>
        </w:rPr>
        <w:t>C</w:t>
      </w:r>
      <w:r w:rsidRPr="00E828C0">
        <w:rPr>
          <w:lang w:eastAsia="zh-CN"/>
        </w:rPr>
        <w:t>）的性质及用途</w:t>
      </w:r>
      <w:r w:rsidR="00D042FA">
        <w:rPr>
          <w:rFonts w:hint="eastAsia"/>
          <w:lang w:eastAsia="zh-CN"/>
        </w:rPr>
        <w:t>，</w:t>
      </w:r>
      <w:r w:rsidRPr="00E828C0">
        <w:rPr>
          <w:lang w:eastAsia="zh-CN"/>
        </w:rPr>
        <w:t>以及这些条款中所规定措施的摘要。</w:t>
      </w:r>
    </w:p>
    <w:p w:rsidR="009F12AC" w:rsidRPr="00E828C0" w:rsidRDefault="00795C96" w:rsidP="00D042FA">
      <w:pPr>
        <w:spacing w:before="120"/>
        <w:ind w:firstLine="482"/>
        <w:rPr>
          <w:lang w:eastAsia="zh-CN"/>
        </w:rPr>
      </w:pPr>
      <w:r w:rsidRPr="00E828C0">
        <w:rPr>
          <w:b/>
          <w:lang w:eastAsia="zh-CN"/>
        </w:rPr>
        <w:t>第</w:t>
      </w:r>
      <w:r w:rsidRPr="00E828C0">
        <w:rPr>
          <w:b/>
          <w:lang w:eastAsia="zh-CN"/>
        </w:rPr>
        <w:t>2</w:t>
      </w:r>
      <w:r w:rsidRPr="00E828C0">
        <w:rPr>
          <w:b/>
          <w:lang w:eastAsia="zh-CN"/>
        </w:rPr>
        <w:t>章</w:t>
      </w:r>
      <w:r w:rsidR="00D042FA">
        <w:rPr>
          <w:rFonts w:hint="eastAsia"/>
          <w:lang w:eastAsia="zh-CN"/>
        </w:rPr>
        <w:t>描述了</w:t>
      </w:r>
      <w:r w:rsidRPr="00E828C0">
        <w:rPr>
          <w:lang w:eastAsia="zh-CN"/>
        </w:rPr>
        <w:t>涉及</w:t>
      </w:r>
      <w:r w:rsidR="00D042FA">
        <w:rPr>
          <w:rFonts w:hint="eastAsia"/>
          <w:lang w:eastAsia="zh-CN"/>
        </w:rPr>
        <w:t>PFOS</w:t>
      </w:r>
      <w:r w:rsidRPr="00E828C0">
        <w:rPr>
          <w:lang w:eastAsia="zh-CN"/>
        </w:rPr>
        <w:t>使用</w:t>
      </w:r>
      <w:r w:rsidR="00D042FA">
        <w:rPr>
          <w:rFonts w:hint="eastAsia"/>
          <w:lang w:eastAsia="zh-CN"/>
        </w:rPr>
        <w:t>的多</w:t>
      </w:r>
      <w:r w:rsidR="00D042FA" w:rsidRPr="00E828C0">
        <w:rPr>
          <w:lang w:eastAsia="zh-CN"/>
        </w:rPr>
        <w:t>种</w:t>
      </w:r>
      <w:r w:rsidR="00D042FA">
        <w:rPr>
          <w:rFonts w:hint="eastAsia"/>
          <w:lang w:eastAsia="zh-CN"/>
        </w:rPr>
        <w:t>工艺流程，</w:t>
      </w:r>
      <w:r w:rsidRPr="00E828C0">
        <w:rPr>
          <w:lang w:eastAsia="zh-CN"/>
        </w:rPr>
        <w:t>以及替</w:t>
      </w:r>
      <w:r w:rsidR="00D042FA">
        <w:rPr>
          <w:rFonts w:hint="eastAsia"/>
          <w:lang w:eastAsia="zh-CN"/>
        </w:rPr>
        <w:t>代</w:t>
      </w:r>
      <w:r w:rsidRPr="00E828C0">
        <w:rPr>
          <w:lang w:eastAsia="zh-CN"/>
        </w:rPr>
        <w:t>这些流程所需考虑事项的</w:t>
      </w:r>
      <w:r w:rsidR="00D042FA">
        <w:rPr>
          <w:rFonts w:hint="eastAsia"/>
          <w:lang w:eastAsia="zh-CN"/>
        </w:rPr>
        <w:t>指南</w:t>
      </w:r>
      <w:r w:rsidRPr="00E828C0">
        <w:rPr>
          <w:lang w:eastAsia="zh-CN"/>
        </w:rPr>
        <w:t>。</w:t>
      </w:r>
    </w:p>
    <w:p w:rsidR="009F12AC" w:rsidRPr="00E828C0" w:rsidRDefault="00795C96" w:rsidP="00D042FA">
      <w:pPr>
        <w:spacing w:before="120"/>
        <w:ind w:firstLine="482"/>
        <w:rPr>
          <w:lang w:eastAsia="zh-CN"/>
        </w:rPr>
      </w:pPr>
      <w:r w:rsidRPr="00E828C0">
        <w:rPr>
          <w:b/>
          <w:lang w:eastAsia="zh-CN"/>
        </w:rPr>
        <w:t>第</w:t>
      </w:r>
      <w:r w:rsidRPr="00E828C0">
        <w:rPr>
          <w:b/>
          <w:lang w:eastAsia="zh-CN"/>
        </w:rPr>
        <w:t>3</w:t>
      </w:r>
      <w:r w:rsidRPr="00E828C0">
        <w:rPr>
          <w:b/>
          <w:lang w:eastAsia="zh-CN"/>
        </w:rPr>
        <w:t>章</w:t>
      </w:r>
      <w:r w:rsidR="00D042FA">
        <w:rPr>
          <w:rFonts w:hint="eastAsia"/>
          <w:lang w:eastAsia="zh-CN"/>
        </w:rPr>
        <w:t>概述了</w:t>
      </w:r>
      <w:r w:rsidRPr="00E828C0">
        <w:rPr>
          <w:lang w:eastAsia="zh-CN"/>
        </w:rPr>
        <w:t>基本</w:t>
      </w:r>
      <w:r w:rsidR="00D2423A">
        <w:rPr>
          <w:lang w:eastAsia="zh-CN"/>
        </w:rPr>
        <w:t>指南</w:t>
      </w:r>
      <w:r w:rsidRPr="00E828C0">
        <w:rPr>
          <w:lang w:eastAsia="zh-CN"/>
        </w:rPr>
        <w:t>、使用原则以及</w:t>
      </w:r>
      <w:r w:rsidR="00D042FA">
        <w:rPr>
          <w:rFonts w:hint="eastAsia"/>
          <w:lang w:eastAsia="zh-CN"/>
        </w:rPr>
        <w:t>规避</w:t>
      </w:r>
      <w:r w:rsidRPr="00E828C0">
        <w:rPr>
          <w:lang w:eastAsia="zh-CN"/>
        </w:rPr>
        <w:t>复杂流程所需注意事项。</w:t>
      </w:r>
    </w:p>
    <w:p w:rsidR="009F12AC" w:rsidRPr="00E828C0" w:rsidRDefault="00795C96" w:rsidP="00D042FA">
      <w:pPr>
        <w:spacing w:before="120"/>
        <w:ind w:firstLine="482"/>
        <w:rPr>
          <w:lang w:eastAsia="zh-CN"/>
        </w:rPr>
      </w:pPr>
      <w:r w:rsidRPr="00E828C0">
        <w:rPr>
          <w:b/>
          <w:lang w:eastAsia="zh-CN"/>
        </w:rPr>
        <w:t>第</w:t>
      </w:r>
      <w:r w:rsidRPr="00E828C0">
        <w:rPr>
          <w:b/>
          <w:lang w:eastAsia="zh-CN"/>
        </w:rPr>
        <w:t>4</w:t>
      </w:r>
      <w:r w:rsidRPr="00E828C0">
        <w:rPr>
          <w:b/>
          <w:lang w:eastAsia="zh-CN"/>
        </w:rPr>
        <w:t>章</w:t>
      </w:r>
      <w:r w:rsidRPr="00E828C0">
        <w:rPr>
          <w:lang w:eastAsia="zh-CN"/>
        </w:rPr>
        <w:t>包括</w:t>
      </w:r>
      <w:r w:rsidR="00D042FA">
        <w:rPr>
          <w:rFonts w:hint="eastAsia"/>
          <w:lang w:eastAsia="zh-CN"/>
        </w:rPr>
        <w:t>提供了</w:t>
      </w:r>
      <w:r w:rsidRPr="00E828C0">
        <w:rPr>
          <w:lang w:eastAsia="zh-CN"/>
        </w:rPr>
        <w:t>第</w:t>
      </w:r>
      <w:r w:rsidR="00D042FA">
        <w:rPr>
          <w:rFonts w:hint="eastAsia"/>
          <w:lang w:eastAsia="zh-CN"/>
        </w:rPr>
        <w:t>2</w:t>
      </w:r>
      <w:r w:rsidRPr="00E828C0">
        <w:rPr>
          <w:lang w:eastAsia="zh-CN"/>
        </w:rPr>
        <w:t>章中所列</w:t>
      </w:r>
      <w:r w:rsidR="00D042FA">
        <w:rPr>
          <w:rFonts w:hint="eastAsia"/>
          <w:lang w:eastAsia="zh-CN"/>
        </w:rPr>
        <w:t>工艺</w:t>
      </w:r>
      <w:r w:rsidRPr="00E828C0">
        <w:rPr>
          <w:lang w:eastAsia="zh-CN"/>
        </w:rPr>
        <w:t>流程的特定</w:t>
      </w:r>
      <w:r w:rsidR="00D2423A">
        <w:rPr>
          <w:lang w:eastAsia="zh-CN"/>
        </w:rPr>
        <w:t>指南</w:t>
      </w:r>
      <w:r w:rsidRPr="00E828C0">
        <w:rPr>
          <w:lang w:eastAsia="zh-CN"/>
        </w:rPr>
        <w:t>。</w:t>
      </w:r>
    </w:p>
    <w:p w:rsidR="009F12AC" w:rsidRPr="00E828C0" w:rsidRDefault="00795C96" w:rsidP="00D042FA">
      <w:pPr>
        <w:spacing w:before="120"/>
        <w:ind w:firstLine="482"/>
        <w:rPr>
          <w:lang w:eastAsia="zh-CN"/>
        </w:rPr>
      </w:pPr>
      <w:r w:rsidRPr="00E828C0">
        <w:rPr>
          <w:b/>
          <w:lang w:eastAsia="zh-CN"/>
        </w:rPr>
        <w:t>第</w:t>
      </w:r>
      <w:r w:rsidRPr="00E828C0">
        <w:rPr>
          <w:b/>
          <w:lang w:eastAsia="zh-CN"/>
        </w:rPr>
        <w:t>5</w:t>
      </w:r>
      <w:r w:rsidRPr="00E828C0">
        <w:rPr>
          <w:b/>
          <w:lang w:eastAsia="zh-CN"/>
        </w:rPr>
        <w:t>章</w:t>
      </w:r>
      <w:r w:rsidRPr="00E828C0">
        <w:rPr>
          <w:lang w:eastAsia="zh-CN"/>
        </w:rPr>
        <w:t>提供了用于</w:t>
      </w:r>
      <w:r w:rsidR="00D042FA">
        <w:rPr>
          <w:rFonts w:hint="eastAsia"/>
          <w:lang w:eastAsia="zh-CN"/>
        </w:rPr>
        <w:t>PFOS</w:t>
      </w:r>
      <w:r w:rsidRPr="00E828C0">
        <w:rPr>
          <w:lang w:eastAsia="zh-CN"/>
        </w:rPr>
        <w:t>管理</w:t>
      </w:r>
      <w:r w:rsidR="00D042FA">
        <w:rPr>
          <w:rFonts w:hint="eastAsia"/>
          <w:lang w:eastAsia="zh-CN"/>
        </w:rPr>
        <w:t>的</w:t>
      </w:r>
      <w:r w:rsidRPr="00E828C0">
        <w:rPr>
          <w:lang w:eastAsia="zh-CN"/>
        </w:rPr>
        <w:t>最佳环境实践的基本</w:t>
      </w:r>
      <w:r w:rsidR="00D042FA">
        <w:rPr>
          <w:rFonts w:hint="eastAsia"/>
          <w:lang w:eastAsia="zh-CN"/>
        </w:rPr>
        <w:t>指南</w:t>
      </w:r>
      <w:r w:rsidRPr="00E828C0">
        <w:rPr>
          <w:lang w:eastAsia="zh-CN"/>
        </w:rPr>
        <w:t>。</w:t>
      </w:r>
    </w:p>
    <w:p w:rsidR="006E4301" w:rsidRPr="00E828C0" w:rsidRDefault="006E4301" w:rsidP="00C2492F">
      <w:pPr>
        <w:spacing w:before="120" w:after="120"/>
        <w:ind w:firstLine="440"/>
        <w:rPr>
          <w:rFonts w:eastAsiaTheme="minorEastAsia"/>
          <w:sz w:val="22"/>
          <w:szCs w:val="22"/>
          <w:lang w:eastAsia="zh-CN"/>
        </w:rPr>
      </w:pPr>
    </w:p>
    <w:p w:rsidR="006E4301" w:rsidRPr="000F7F02" w:rsidRDefault="002A41B0" w:rsidP="00987583">
      <w:pPr>
        <w:pStyle w:val="20"/>
        <w:rPr>
          <w:lang w:eastAsia="zh-CN"/>
        </w:rPr>
      </w:pPr>
      <w:bookmarkStart w:id="35" w:name="_Toc349201405"/>
      <w:bookmarkStart w:id="36" w:name="_Toc349313405"/>
      <w:proofErr w:type="gramStart"/>
      <w:r>
        <w:rPr>
          <w:lang w:eastAsia="zh-CN"/>
        </w:rPr>
        <w:lastRenderedPageBreak/>
        <w:t>全氟辛</w:t>
      </w:r>
      <w:proofErr w:type="gramEnd"/>
      <w:r>
        <w:rPr>
          <w:lang w:eastAsia="zh-CN"/>
        </w:rPr>
        <w:t>基磺</w:t>
      </w:r>
      <w:r w:rsidR="00795C96" w:rsidRPr="00D94527">
        <w:rPr>
          <w:rFonts w:eastAsiaTheme="minorEastAsia"/>
          <w:szCs w:val="21"/>
          <w:lang w:eastAsia="zh-CN"/>
        </w:rPr>
        <w:t>酸</w:t>
      </w:r>
      <w:r w:rsidR="00795C96" w:rsidRPr="0029130B">
        <w:rPr>
          <w:lang w:eastAsia="zh-CN"/>
        </w:rPr>
        <w:t>及其盐类，以及</w:t>
      </w:r>
      <w:proofErr w:type="gramStart"/>
      <w:r>
        <w:rPr>
          <w:lang w:eastAsia="zh-CN"/>
        </w:rPr>
        <w:t>全氟辛基磺</w:t>
      </w:r>
      <w:proofErr w:type="gramEnd"/>
      <w:r w:rsidR="00795C96" w:rsidRPr="0029130B">
        <w:rPr>
          <w:lang w:eastAsia="zh-CN"/>
        </w:rPr>
        <w:t>酰氟</w:t>
      </w:r>
      <w:bookmarkEnd w:id="35"/>
      <w:bookmarkEnd w:id="36"/>
    </w:p>
    <w:p w:rsidR="006E4301" w:rsidRPr="00987583" w:rsidRDefault="00795C96" w:rsidP="009F768E">
      <w:pPr>
        <w:pStyle w:val="3"/>
      </w:pPr>
      <w:bookmarkStart w:id="37" w:name="_Toc349201406"/>
      <w:bookmarkStart w:id="38" w:name="_Toc349313406"/>
      <w:r w:rsidRPr="00987583">
        <w:t>公约附件</w:t>
      </w:r>
      <w:r w:rsidRPr="00987583">
        <w:t>B</w:t>
      </w:r>
      <w:r w:rsidRPr="00987583">
        <w:t>第</w:t>
      </w:r>
      <w:r w:rsidR="0066189F" w:rsidRPr="00987583">
        <w:rPr>
          <w:rFonts w:hint="eastAsia"/>
        </w:rPr>
        <w:t>三</w:t>
      </w:r>
      <w:r w:rsidRPr="00987583">
        <w:t>部分所列化学物质</w:t>
      </w:r>
      <w:bookmarkEnd w:id="37"/>
      <w:bookmarkEnd w:id="38"/>
    </w:p>
    <w:p w:rsidR="006E4301" w:rsidRPr="00E828C0" w:rsidRDefault="002A41B0" w:rsidP="0066189F">
      <w:pPr>
        <w:spacing w:before="120"/>
        <w:ind w:firstLine="480"/>
        <w:rPr>
          <w:lang w:eastAsia="zh-CN"/>
        </w:rPr>
      </w:pPr>
      <w:bookmarkStart w:id="39" w:name="OLE_LINK408"/>
      <w:bookmarkStart w:id="40" w:name="OLE_LINK409"/>
      <w:bookmarkStart w:id="41" w:name="OLE_LINK410"/>
      <w:bookmarkStart w:id="42" w:name="OLE_LINK2"/>
      <w:bookmarkStart w:id="43" w:name="OLE_LINK3"/>
      <w:proofErr w:type="gramStart"/>
      <w:r>
        <w:rPr>
          <w:lang w:eastAsia="zh-CN"/>
        </w:rPr>
        <w:t>全氟辛</w:t>
      </w:r>
      <w:proofErr w:type="gramEnd"/>
      <w:r>
        <w:rPr>
          <w:lang w:eastAsia="zh-CN"/>
        </w:rPr>
        <w:t>基磺</w:t>
      </w:r>
      <w:r w:rsidR="00795C96" w:rsidRPr="00E828C0">
        <w:rPr>
          <w:lang w:eastAsia="zh-CN"/>
        </w:rPr>
        <w:t>酸</w:t>
      </w:r>
      <w:bookmarkEnd w:id="39"/>
      <w:bookmarkEnd w:id="40"/>
      <w:bookmarkEnd w:id="41"/>
      <w:r w:rsidR="0066189F">
        <w:rPr>
          <w:rFonts w:hint="eastAsia"/>
          <w:lang w:eastAsia="zh-CN"/>
        </w:rPr>
        <w:t>（</w:t>
      </w:r>
      <w:r w:rsidR="0066189F">
        <w:rPr>
          <w:rFonts w:hint="eastAsia"/>
          <w:lang w:eastAsia="zh-CN"/>
        </w:rPr>
        <w:t>PFOS</w:t>
      </w:r>
      <w:r w:rsidR="0066189F">
        <w:rPr>
          <w:rFonts w:hint="eastAsia"/>
          <w:lang w:eastAsia="zh-CN"/>
        </w:rPr>
        <w:t>）</w:t>
      </w:r>
      <w:r w:rsidR="00795C96" w:rsidRPr="00E828C0">
        <w:rPr>
          <w:lang w:eastAsia="zh-CN"/>
        </w:rPr>
        <w:t>是一种完全氟化的阴离子物质，通常用作盐类或用于高分子聚合物中。</w:t>
      </w:r>
      <w:r w:rsidR="0066189F">
        <w:rPr>
          <w:rFonts w:hint="eastAsia"/>
          <w:lang w:eastAsia="zh-CN"/>
        </w:rPr>
        <w:t>PFOS</w:t>
      </w:r>
      <w:r w:rsidR="0066189F">
        <w:rPr>
          <w:rFonts w:hint="eastAsia"/>
          <w:lang w:eastAsia="zh-CN"/>
        </w:rPr>
        <w:t>及其</w:t>
      </w:r>
      <w:r w:rsidR="00795C96" w:rsidRPr="00E828C0">
        <w:rPr>
          <w:lang w:eastAsia="zh-CN"/>
        </w:rPr>
        <w:t>密切相关的化合物，</w:t>
      </w:r>
      <w:r w:rsidR="0066189F">
        <w:rPr>
          <w:rFonts w:hint="eastAsia"/>
          <w:lang w:eastAsia="zh-CN"/>
        </w:rPr>
        <w:t>即</w:t>
      </w:r>
      <w:r w:rsidR="00795C96" w:rsidRPr="00E828C0">
        <w:rPr>
          <w:lang w:eastAsia="zh-CN"/>
        </w:rPr>
        <w:t>可能含有</w:t>
      </w:r>
      <w:r w:rsidR="0066189F">
        <w:rPr>
          <w:rFonts w:hint="eastAsia"/>
          <w:lang w:eastAsia="zh-CN"/>
        </w:rPr>
        <w:t>PFOS</w:t>
      </w:r>
      <w:r w:rsidR="00795C96" w:rsidRPr="00E828C0">
        <w:rPr>
          <w:lang w:eastAsia="zh-CN"/>
        </w:rPr>
        <w:t>杂质的物质或可以生成</w:t>
      </w:r>
      <w:r w:rsidR="0066189F">
        <w:rPr>
          <w:rFonts w:hint="eastAsia"/>
          <w:lang w:eastAsia="zh-CN"/>
        </w:rPr>
        <w:t>PFOS</w:t>
      </w:r>
      <w:r w:rsidR="00795C96" w:rsidRPr="00E828C0">
        <w:rPr>
          <w:lang w:eastAsia="zh-CN"/>
        </w:rPr>
        <w:t>的物质，均属于全氟烷基磺酸盐（</w:t>
      </w:r>
      <w:r w:rsidR="00795C96" w:rsidRPr="00E828C0">
        <w:rPr>
          <w:lang w:eastAsia="zh-CN"/>
        </w:rPr>
        <w:t>PFAS</w:t>
      </w:r>
      <w:r w:rsidR="00795C96" w:rsidRPr="00E828C0">
        <w:rPr>
          <w:lang w:eastAsia="zh-CN"/>
        </w:rPr>
        <w:t>）。</w:t>
      </w:r>
    </w:p>
    <w:p w:rsidR="006E4301" w:rsidRPr="000F7F02" w:rsidRDefault="00795C96" w:rsidP="009F768E">
      <w:pPr>
        <w:pStyle w:val="3"/>
      </w:pPr>
      <w:bookmarkStart w:id="44" w:name="_Toc310859913"/>
      <w:bookmarkStart w:id="45" w:name="_Toc310864084"/>
      <w:bookmarkStart w:id="46" w:name="_Toc310870014"/>
      <w:bookmarkStart w:id="47" w:name="_Toc349201407"/>
      <w:bookmarkStart w:id="48" w:name="_Toc349313407"/>
      <w:bookmarkEnd w:id="42"/>
      <w:bookmarkEnd w:id="43"/>
      <w:bookmarkEnd w:id="44"/>
      <w:bookmarkEnd w:id="45"/>
      <w:bookmarkEnd w:id="46"/>
      <w:r w:rsidRPr="0029130B">
        <w:t>性质</w:t>
      </w:r>
      <w:bookmarkEnd w:id="47"/>
      <w:bookmarkEnd w:id="48"/>
    </w:p>
    <w:p w:rsidR="006E4301" w:rsidRPr="00E828C0" w:rsidRDefault="00795C96" w:rsidP="0066189F">
      <w:pPr>
        <w:spacing w:before="120"/>
        <w:ind w:firstLine="480"/>
        <w:rPr>
          <w:lang w:eastAsia="zh-CN"/>
        </w:rPr>
      </w:pPr>
      <w:r w:rsidRPr="00E828C0">
        <w:rPr>
          <w:lang w:eastAsia="zh-CN"/>
        </w:rPr>
        <w:t>尽管</w:t>
      </w:r>
      <w:r w:rsidR="0066189F">
        <w:rPr>
          <w:rFonts w:hint="eastAsia"/>
          <w:lang w:eastAsia="zh-CN"/>
        </w:rPr>
        <w:t>虽然</w:t>
      </w:r>
      <w:r w:rsidRPr="00E828C0">
        <w:rPr>
          <w:lang w:eastAsia="zh-CN"/>
        </w:rPr>
        <w:t>被划分为脂肪族，</w:t>
      </w:r>
      <w:r w:rsidR="0066189F">
        <w:rPr>
          <w:rFonts w:hint="eastAsia"/>
          <w:lang w:eastAsia="zh-CN"/>
        </w:rPr>
        <w:t>PFOS</w:t>
      </w:r>
      <w:r w:rsidRPr="00E828C0">
        <w:rPr>
          <w:lang w:eastAsia="zh-CN"/>
        </w:rPr>
        <w:t>并不具备其他</w:t>
      </w:r>
      <w:bookmarkStart w:id="49" w:name="OLE_LINK425"/>
      <w:bookmarkStart w:id="50" w:name="OLE_LINK426"/>
      <w:r w:rsidRPr="00E828C0">
        <w:rPr>
          <w:lang w:eastAsia="zh-CN"/>
        </w:rPr>
        <w:t>持久性有机污染物</w:t>
      </w:r>
      <w:bookmarkEnd w:id="49"/>
      <w:bookmarkEnd w:id="50"/>
      <w:r w:rsidR="0066189F">
        <w:rPr>
          <w:rFonts w:hint="eastAsia"/>
          <w:lang w:eastAsia="zh-CN"/>
        </w:rPr>
        <w:t>（</w:t>
      </w:r>
      <w:r w:rsidR="0066189F">
        <w:rPr>
          <w:rFonts w:hint="eastAsia"/>
          <w:lang w:eastAsia="zh-CN"/>
        </w:rPr>
        <w:t>POPs</w:t>
      </w:r>
      <w:r w:rsidR="0066189F">
        <w:rPr>
          <w:rFonts w:hint="eastAsia"/>
          <w:lang w:eastAsia="zh-CN"/>
        </w:rPr>
        <w:t>）</w:t>
      </w:r>
      <w:r w:rsidRPr="00E828C0">
        <w:rPr>
          <w:lang w:eastAsia="zh-CN"/>
        </w:rPr>
        <w:t>的典型</w:t>
      </w:r>
      <w:r w:rsidR="00221DA1">
        <w:rPr>
          <w:rFonts w:hint="eastAsia"/>
          <w:lang w:eastAsia="zh-CN"/>
        </w:rPr>
        <w:t>结构</w:t>
      </w:r>
      <w:r w:rsidRPr="00E828C0">
        <w:rPr>
          <w:lang w:eastAsia="zh-CN"/>
        </w:rPr>
        <w:t>，但具有持久性</w:t>
      </w:r>
      <w:r w:rsidR="0066189F">
        <w:rPr>
          <w:rFonts w:hint="eastAsia"/>
          <w:lang w:eastAsia="zh-CN"/>
        </w:rPr>
        <w:t>、</w:t>
      </w:r>
      <w:r w:rsidRPr="00E828C0">
        <w:rPr>
          <w:lang w:eastAsia="zh-CN"/>
        </w:rPr>
        <w:t>生物积累</w:t>
      </w:r>
      <w:r w:rsidR="0066189F">
        <w:rPr>
          <w:rFonts w:hint="eastAsia"/>
          <w:lang w:eastAsia="zh-CN"/>
        </w:rPr>
        <w:t>性</w:t>
      </w:r>
      <w:r w:rsidRPr="00E828C0">
        <w:rPr>
          <w:lang w:eastAsia="zh-CN"/>
        </w:rPr>
        <w:t>及生物放大特性</w:t>
      </w:r>
      <w:r w:rsidR="0066189F">
        <w:rPr>
          <w:rFonts w:hint="eastAsia"/>
          <w:lang w:eastAsia="zh-CN"/>
        </w:rPr>
        <w:t>；然而</w:t>
      </w:r>
      <w:r w:rsidRPr="00E828C0">
        <w:rPr>
          <w:lang w:eastAsia="zh-CN"/>
        </w:rPr>
        <w:t>，</w:t>
      </w:r>
      <w:r w:rsidR="0066189F">
        <w:rPr>
          <w:rFonts w:hint="eastAsia"/>
          <w:lang w:eastAsia="zh-CN"/>
        </w:rPr>
        <w:t>PFOS</w:t>
      </w:r>
      <w:r w:rsidRPr="00E828C0">
        <w:rPr>
          <w:lang w:eastAsia="zh-CN"/>
        </w:rPr>
        <w:t>可附着在血液</w:t>
      </w:r>
      <w:r w:rsidR="00221DA1">
        <w:rPr>
          <w:rFonts w:hint="eastAsia"/>
          <w:lang w:eastAsia="zh-CN"/>
        </w:rPr>
        <w:t>和</w:t>
      </w:r>
      <w:r w:rsidRPr="00E828C0">
        <w:rPr>
          <w:lang w:eastAsia="zh-CN"/>
        </w:rPr>
        <w:t>肝脏</w:t>
      </w:r>
      <w:r w:rsidR="00221DA1">
        <w:rPr>
          <w:rFonts w:hint="eastAsia"/>
          <w:lang w:eastAsia="zh-CN"/>
        </w:rPr>
        <w:t>的</w:t>
      </w:r>
      <w:r w:rsidRPr="00E828C0">
        <w:rPr>
          <w:lang w:eastAsia="zh-CN"/>
        </w:rPr>
        <w:t>蛋白中。</w:t>
      </w:r>
      <w:r w:rsidR="00221DA1">
        <w:rPr>
          <w:rFonts w:hint="eastAsia"/>
          <w:lang w:eastAsia="zh-CN"/>
        </w:rPr>
        <w:t>PFOS</w:t>
      </w:r>
      <w:r w:rsidRPr="00E828C0">
        <w:rPr>
          <w:lang w:eastAsia="zh-CN"/>
        </w:rPr>
        <w:t>具有长距离迁移的能力且</w:t>
      </w:r>
      <w:r w:rsidR="00221DA1">
        <w:rPr>
          <w:rFonts w:hint="eastAsia"/>
          <w:lang w:eastAsia="zh-CN"/>
        </w:rPr>
        <w:t>满足</w:t>
      </w:r>
      <w:r w:rsidRPr="00E828C0">
        <w:rPr>
          <w:lang w:eastAsia="zh-CN"/>
        </w:rPr>
        <w:t>公约</w:t>
      </w:r>
      <w:r w:rsidR="00221DA1">
        <w:rPr>
          <w:rFonts w:hint="eastAsia"/>
          <w:lang w:eastAsia="zh-CN"/>
        </w:rPr>
        <w:t>定义的</w:t>
      </w:r>
      <w:r w:rsidRPr="00E828C0">
        <w:rPr>
          <w:lang w:eastAsia="zh-CN"/>
        </w:rPr>
        <w:t>毒性</w:t>
      </w:r>
      <w:r w:rsidR="00221DA1">
        <w:rPr>
          <w:rFonts w:hint="eastAsia"/>
          <w:lang w:eastAsia="zh-CN"/>
        </w:rPr>
        <w:t>标准</w:t>
      </w:r>
      <w:r w:rsidRPr="00E828C0">
        <w:rPr>
          <w:lang w:eastAsia="zh-CN"/>
        </w:rPr>
        <w:t>。</w:t>
      </w:r>
    </w:p>
    <w:p w:rsidR="006E4301" w:rsidRPr="000F7F02" w:rsidRDefault="00795C96" w:rsidP="009F768E">
      <w:pPr>
        <w:pStyle w:val="3"/>
      </w:pPr>
      <w:bookmarkStart w:id="51" w:name="_Toc349201408"/>
      <w:bookmarkStart w:id="52" w:name="_Toc349313408"/>
      <w:r w:rsidRPr="0029130B">
        <w:t>风险</w:t>
      </w:r>
      <w:bookmarkEnd w:id="51"/>
      <w:bookmarkEnd w:id="52"/>
    </w:p>
    <w:p w:rsidR="006E4301" w:rsidRPr="00E828C0" w:rsidRDefault="00154772" w:rsidP="00221DA1">
      <w:pPr>
        <w:spacing w:before="120"/>
        <w:ind w:firstLine="480"/>
        <w:rPr>
          <w:lang w:eastAsia="zh-CN"/>
        </w:rPr>
      </w:pPr>
      <w:r w:rsidRPr="00E828C0">
        <w:rPr>
          <w:lang w:eastAsia="zh-CN"/>
        </w:rPr>
        <w:t>在</w:t>
      </w:r>
      <w:bookmarkStart w:id="53" w:name="OLE_LINK417"/>
      <w:bookmarkStart w:id="54" w:name="OLE_LINK354"/>
      <w:bookmarkStart w:id="55" w:name="OLE_LINK353"/>
      <w:r w:rsidRPr="00E828C0">
        <w:rPr>
          <w:lang w:eastAsia="zh-CN"/>
        </w:rPr>
        <w:t>持久性有机污染物审查委员会</w:t>
      </w:r>
      <w:bookmarkEnd w:id="53"/>
      <w:bookmarkEnd w:id="54"/>
      <w:bookmarkEnd w:id="55"/>
      <w:r w:rsidRPr="00E828C0">
        <w:rPr>
          <w:lang w:eastAsia="zh-CN"/>
        </w:rPr>
        <w:t>（</w:t>
      </w:r>
      <w:r w:rsidRPr="00E828C0">
        <w:rPr>
          <w:lang w:eastAsia="zh-CN"/>
        </w:rPr>
        <w:t>POPRC</w:t>
      </w:r>
      <w:r w:rsidRPr="00E828C0">
        <w:rPr>
          <w:lang w:eastAsia="zh-CN"/>
        </w:rPr>
        <w:t>）第二次会议上，</w:t>
      </w:r>
      <w:r w:rsidR="00221DA1">
        <w:rPr>
          <w:rFonts w:hint="eastAsia"/>
          <w:lang w:eastAsia="zh-CN"/>
        </w:rPr>
        <w:t>POPRC</w:t>
      </w:r>
      <w:r w:rsidR="00221DA1">
        <w:rPr>
          <w:rFonts w:hint="eastAsia"/>
          <w:lang w:eastAsia="zh-CN"/>
        </w:rPr>
        <w:t>采纳</w:t>
      </w:r>
      <w:r w:rsidRPr="00E828C0">
        <w:rPr>
          <w:lang w:eastAsia="zh-CN"/>
        </w:rPr>
        <w:t>了</w:t>
      </w:r>
      <w:r w:rsidR="00221DA1">
        <w:rPr>
          <w:rFonts w:hint="eastAsia"/>
          <w:lang w:eastAsia="zh-CN"/>
        </w:rPr>
        <w:t>对</w:t>
      </w:r>
      <w:proofErr w:type="gramStart"/>
      <w:r w:rsidR="002A41B0">
        <w:rPr>
          <w:lang w:eastAsia="zh-CN"/>
        </w:rPr>
        <w:t>全氟辛</w:t>
      </w:r>
      <w:proofErr w:type="gramEnd"/>
      <w:r w:rsidR="002A41B0">
        <w:rPr>
          <w:lang w:eastAsia="zh-CN"/>
        </w:rPr>
        <w:t>基磺</w:t>
      </w:r>
      <w:r w:rsidRPr="00E828C0">
        <w:rPr>
          <w:lang w:eastAsia="zh-CN"/>
        </w:rPr>
        <w:t>酸基化合物</w:t>
      </w:r>
      <w:r w:rsidR="00221DA1">
        <w:rPr>
          <w:rFonts w:hint="eastAsia"/>
          <w:lang w:eastAsia="zh-CN"/>
        </w:rPr>
        <w:t>的“</w:t>
      </w:r>
      <w:r w:rsidRPr="00E828C0">
        <w:rPr>
          <w:lang w:eastAsia="zh-CN"/>
        </w:rPr>
        <w:t>风险预测</w:t>
      </w:r>
      <w:r w:rsidR="00221DA1">
        <w:rPr>
          <w:rFonts w:hint="eastAsia"/>
          <w:lang w:eastAsia="zh-CN"/>
        </w:rPr>
        <w:t>”</w:t>
      </w:r>
      <w:r w:rsidRPr="00E828C0">
        <w:rPr>
          <w:lang w:eastAsia="zh-CN"/>
        </w:rPr>
        <w:t>提案。在</w:t>
      </w:r>
      <w:r w:rsidR="00221DA1">
        <w:rPr>
          <w:rFonts w:hint="eastAsia"/>
          <w:lang w:eastAsia="zh-CN"/>
        </w:rPr>
        <w:t>POPRC</w:t>
      </w:r>
      <w:r w:rsidRPr="00E828C0">
        <w:rPr>
          <w:lang w:eastAsia="zh-CN"/>
        </w:rPr>
        <w:t>第三次会议上，</w:t>
      </w:r>
      <w:r w:rsidR="00221DA1">
        <w:rPr>
          <w:rFonts w:hint="eastAsia"/>
          <w:lang w:eastAsia="zh-CN"/>
        </w:rPr>
        <w:t>POPRC</w:t>
      </w:r>
      <w:r w:rsidRPr="00E828C0">
        <w:rPr>
          <w:lang w:eastAsia="zh-CN"/>
        </w:rPr>
        <w:t>采纳了</w:t>
      </w:r>
      <w:bookmarkStart w:id="56" w:name="OLE_LINK8"/>
      <w:bookmarkStart w:id="57" w:name="OLE_LINK7"/>
      <w:proofErr w:type="gramStart"/>
      <w:r w:rsidR="002A41B0">
        <w:rPr>
          <w:lang w:eastAsia="zh-CN"/>
        </w:rPr>
        <w:t>全氟辛</w:t>
      </w:r>
      <w:proofErr w:type="gramEnd"/>
      <w:r w:rsidR="002A41B0">
        <w:rPr>
          <w:lang w:eastAsia="zh-CN"/>
        </w:rPr>
        <w:t>基磺</w:t>
      </w:r>
      <w:r w:rsidRPr="00E828C0">
        <w:rPr>
          <w:lang w:eastAsia="zh-CN"/>
        </w:rPr>
        <w:t>酸基化合物</w:t>
      </w:r>
      <w:bookmarkEnd w:id="56"/>
      <w:bookmarkEnd w:id="57"/>
      <w:r w:rsidR="00221DA1">
        <w:rPr>
          <w:rFonts w:hint="eastAsia"/>
          <w:lang w:eastAsia="zh-CN"/>
        </w:rPr>
        <w:t>“</w:t>
      </w:r>
      <w:r w:rsidRPr="00E828C0">
        <w:rPr>
          <w:lang w:eastAsia="zh-CN"/>
        </w:rPr>
        <w:t>风险管理评估</w:t>
      </w:r>
      <w:r w:rsidR="00221DA1">
        <w:rPr>
          <w:rFonts w:hint="eastAsia"/>
          <w:lang w:eastAsia="zh-CN"/>
        </w:rPr>
        <w:t>”</w:t>
      </w:r>
      <w:r w:rsidRPr="00E828C0">
        <w:rPr>
          <w:lang w:eastAsia="zh-CN"/>
        </w:rPr>
        <w:t>提案。有关</w:t>
      </w:r>
      <w:r w:rsidR="00221DA1">
        <w:rPr>
          <w:rFonts w:hint="eastAsia"/>
          <w:lang w:eastAsia="zh-CN"/>
        </w:rPr>
        <w:t>PFOS</w:t>
      </w:r>
      <w:r w:rsidR="00221DA1">
        <w:rPr>
          <w:rFonts w:hint="eastAsia"/>
          <w:lang w:eastAsia="zh-CN"/>
        </w:rPr>
        <w:t>所</w:t>
      </w:r>
      <w:r w:rsidRPr="00E828C0">
        <w:rPr>
          <w:lang w:eastAsia="zh-CN"/>
        </w:rPr>
        <w:t>引发风险的更多信息，请登录</w:t>
      </w:r>
      <w:hyperlink r:id="rId15" w:history="1">
        <w:r w:rsidRPr="00E828C0">
          <w:rPr>
            <w:lang w:eastAsia="zh-CN"/>
          </w:rPr>
          <w:t>www.pops.int</w:t>
        </w:r>
      </w:hyperlink>
      <w:r w:rsidR="00221DA1">
        <w:rPr>
          <w:rFonts w:hint="eastAsia"/>
          <w:lang w:eastAsia="zh-CN"/>
        </w:rPr>
        <w:t>网站查询</w:t>
      </w:r>
      <w:r w:rsidRPr="00E828C0">
        <w:rPr>
          <w:lang w:eastAsia="zh-CN"/>
        </w:rPr>
        <w:t>“</w:t>
      </w:r>
      <w:r w:rsidR="00221DA1" w:rsidRPr="00F97387">
        <w:rPr>
          <w:rFonts w:cs="TimesNewRomanPSMT"/>
          <w:sz w:val="22"/>
          <w:szCs w:val="22"/>
          <w:lang w:val="en-GB" w:eastAsia="zh-CN"/>
        </w:rPr>
        <w:t>New P</w:t>
      </w:r>
      <w:r w:rsidR="00221DA1">
        <w:rPr>
          <w:rFonts w:cs="TimesNewRomanPSMT"/>
          <w:sz w:val="22"/>
          <w:szCs w:val="22"/>
          <w:lang w:val="en-GB" w:eastAsia="zh-CN"/>
        </w:rPr>
        <w:t>OP</w:t>
      </w:r>
      <w:r w:rsidR="00221DA1" w:rsidRPr="00F97387">
        <w:rPr>
          <w:rFonts w:cs="TimesNewRomanPSMT"/>
          <w:sz w:val="22"/>
          <w:szCs w:val="22"/>
          <w:lang w:val="en-GB" w:eastAsia="zh-CN"/>
        </w:rPr>
        <w:t>s</w:t>
      </w:r>
      <w:r w:rsidRPr="00E828C0">
        <w:rPr>
          <w:lang w:eastAsia="zh-CN"/>
        </w:rPr>
        <w:t>”</w:t>
      </w:r>
      <w:r w:rsidRPr="00E828C0">
        <w:rPr>
          <w:lang w:eastAsia="zh-CN"/>
        </w:rPr>
        <w:t>目录下</w:t>
      </w:r>
      <w:r w:rsidR="00221DA1">
        <w:rPr>
          <w:rFonts w:hint="eastAsia"/>
          <w:lang w:eastAsia="zh-CN"/>
        </w:rPr>
        <w:t>的</w:t>
      </w:r>
      <w:r w:rsidRPr="00E828C0">
        <w:rPr>
          <w:lang w:eastAsia="zh-CN"/>
        </w:rPr>
        <w:t>文件。</w:t>
      </w:r>
    </w:p>
    <w:p w:rsidR="006E4301" w:rsidRPr="000F7F02" w:rsidRDefault="0033333D" w:rsidP="009F1BDF">
      <w:pPr>
        <w:pStyle w:val="3"/>
      </w:pPr>
      <w:bookmarkStart w:id="58" w:name="_Toc349201409"/>
      <w:bookmarkStart w:id="59" w:name="_Toc349313409"/>
      <w:r w:rsidRPr="000F7F02">
        <w:t>生产和使用</w:t>
      </w:r>
      <w:bookmarkEnd w:id="58"/>
      <w:bookmarkEnd w:id="59"/>
    </w:p>
    <w:p w:rsidR="006A6D72" w:rsidRPr="00E828C0" w:rsidRDefault="00221DA1" w:rsidP="00221DA1">
      <w:pPr>
        <w:spacing w:before="120"/>
        <w:ind w:leftChars="50" w:left="120" w:firstLineChars="150" w:firstLine="360"/>
        <w:rPr>
          <w:lang w:eastAsia="zh-CN"/>
        </w:rPr>
      </w:pPr>
      <w:r>
        <w:rPr>
          <w:rFonts w:hint="eastAsia"/>
          <w:lang w:eastAsia="zh-CN"/>
        </w:rPr>
        <w:t>PFOS</w:t>
      </w:r>
      <w:r w:rsidR="0033333D" w:rsidRPr="00E828C0">
        <w:rPr>
          <w:lang w:eastAsia="zh-CN"/>
        </w:rPr>
        <w:t>及</w:t>
      </w:r>
      <w:r>
        <w:rPr>
          <w:rFonts w:hint="eastAsia"/>
          <w:lang w:eastAsia="zh-CN"/>
        </w:rPr>
        <w:t>PFOS</w:t>
      </w:r>
      <w:r w:rsidR="0033333D" w:rsidRPr="00E828C0">
        <w:rPr>
          <w:lang w:eastAsia="zh-CN"/>
        </w:rPr>
        <w:t>相关物质</w:t>
      </w:r>
      <w:r>
        <w:rPr>
          <w:rFonts w:hint="eastAsia"/>
          <w:lang w:eastAsia="zh-CN"/>
        </w:rPr>
        <w:t>列入</w:t>
      </w:r>
      <w:r w:rsidR="0033333D" w:rsidRPr="00E828C0">
        <w:rPr>
          <w:lang w:eastAsia="zh-CN"/>
        </w:rPr>
        <w:t>公</w:t>
      </w:r>
      <w:r>
        <w:rPr>
          <w:rFonts w:hint="eastAsia"/>
          <w:lang w:eastAsia="zh-CN"/>
        </w:rPr>
        <w:t>约</w:t>
      </w:r>
      <w:r w:rsidR="0033333D" w:rsidRPr="00E828C0">
        <w:rPr>
          <w:lang w:eastAsia="zh-CN"/>
        </w:rPr>
        <w:t>附件</w:t>
      </w:r>
      <w:r w:rsidR="0033333D" w:rsidRPr="00E828C0">
        <w:rPr>
          <w:lang w:eastAsia="zh-CN"/>
        </w:rPr>
        <w:t>B</w:t>
      </w:r>
      <w:r w:rsidR="0033333D" w:rsidRPr="00E828C0">
        <w:rPr>
          <w:lang w:eastAsia="zh-CN"/>
        </w:rPr>
        <w:t>的第</w:t>
      </w:r>
      <w:r>
        <w:rPr>
          <w:rFonts w:hint="eastAsia"/>
          <w:lang w:eastAsia="zh-CN"/>
        </w:rPr>
        <w:t>一</w:t>
      </w:r>
      <w:r w:rsidR="0033333D" w:rsidRPr="00E828C0">
        <w:rPr>
          <w:lang w:eastAsia="zh-CN"/>
        </w:rPr>
        <w:t>部分列表中，公约</w:t>
      </w:r>
      <w:r>
        <w:rPr>
          <w:rFonts w:hint="eastAsia"/>
          <w:lang w:eastAsia="zh-CN"/>
        </w:rPr>
        <w:t>附件</w:t>
      </w:r>
      <w:r>
        <w:rPr>
          <w:rFonts w:hint="eastAsia"/>
          <w:lang w:eastAsia="zh-CN"/>
        </w:rPr>
        <w:t>B</w:t>
      </w:r>
      <w:r w:rsidR="0033333D" w:rsidRPr="00E828C0">
        <w:rPr>
          <w:lang w:eastAsia="zh-CN"/>
        </w:rPr>
        <w:t>第</w:t>
      </w:r>
      <w:r>
        <w:rPr>
          <w:rFonts w:hint="eastAsia"/>
          <w:lang w:eastAsia="zh-CN"/>
        </w:rPr>
        <w:t>三</w:t>
      </w:r>
      <w:r w:rsidR="0033333D" w:rsidRPr="00E828C0">
        <w:rPr>
          <w:lang w:eastAsia="zh-CN"/>
        </w:rPr>
        <w:t>部分对这些化学物质的</w:t>
      </w:r>
      <w:r>
        <w:rPr>
          <w:rFonts w:hint="eastAsia"/>
          <w:lang w:eastAsia="zh-CN"/>
        </w:rPr>
        <w:t>相关</w:t>
      </w:r>
      <w:r w:rsidR="0033333D" w:rsidRPr="00E828C0">
        <w:rPr>
          <w:lang w:eastAsia="zh-CN"/>
        </w:rPr>
        <w:t>问题进行了具体</w:t>
      </w:r>
      <w:r>
        <w:rPr>
          <w:rFonts w:hint="eastAsia"/>
          <w:lang w:eastAsia="zh-CN"/>
        </w:rPr>
        <w:t>阐</w:t>
      </w:r>
      <w:r w:rsidR="0033333D" w:rsidRPr="00E828C0">
        <w:rPr>
          <w:lang w:eastAsia="zh-CN"/>
        </w:rPr>
        <w:t>述。除已向秘书处声明其生产和</w:t>
      </w:r>
      <w:r w:rsidR="0033333D" w:rsidRPr="00E828C0">
        <w:rPr>
          <w:lang w:eastAsia="zh-CN"/>
        </w:rPr>
        <w:t>/</w:t>
      </w:r>
      <w:r w:rsidR="0033333D" w:rsidRPr="00E828C0">
        <w:rPr>
          <w:lang w:eastAsia="zh-CN"/>
        </w:rPr>
        <w:t>或使用活动处于附件</w:t>
      </w:r>
      <w:r w:rsidR="0033333D" w:rsidRPr="00E828C0">
        <w:rPr>
          <w:lang w:eastAsia="zh-CN"/>
        </w:rPr>
        <w:t>B</w:t>
      </w:r>
      <w:r w:rsidR="0033333D" w:rsidRPr="00E828C0">
        <w:rPr>
          <w:lang w:eastAsia="zh-CN"/>
        </w:rPr>
        <w:t>第</w:t>
      </w:r>
      <w:r>
        <w:rPr>
          <w:rFonts w:hint="eastAsia"/>
          <w:lang w:eastAsia="zh-CN"/>
        </w:rPr>
        <w:t>一</w:t>
      </w:r>
      <w:r w:rsidR="0033333D" w:rsidRPr="00E828C0">
        <w:rPr>
          <w:lang w:eastAsia="zh-CN"/>
        </w:rPr>
        <w:t>部分中所描述的</w:t>
      </w:r>
      <w:r>
        <w:rPr>
          <w:rFonts w:hint="eastAsia"/>
          <w:lang w:eastAsia="zh-CN"/>
        </w:rPr>
        <w:t>某一</w:t>
      </w:r>
      <w:r w:rsidR="0033333D" w:rsidRPr="00E828C0">
        <w:rPr>
          <w:lang w:eastAsia="zh-CN"/>
        </w:rPr>
        <w:t>特定豁免或</w:t>
      </w:r>
      <w:r w:rsidRPr="00221DA1">
        <w:rPr>
          <w:rFonts w:hint="eastAsia"/>
          <w:lang w:eastAsia="zh-CN"/>
        </w:rPr>
        <w:t>某一可接受用途的</w:t>
      </w:r>
      <w:r w:rsidR="0033333D" w:rsidRPr="00E828C0">
        <w:rPr>
          <w:lang w:eastAsia="zh-CN"/>
        </w:rPr>
        <w:t>缔约</w:t>
      </w:r>
      <w:r>
        <w:rPr>
          <w:rFonts w:hint="eastAsia"/>
          <w:lang w:eastAsia="zh-CN"/>
        </w:rPr>
        <w:t>方</w:t>
      </w:r>
      <w:r w:rsidR="0033333D" w:rsidRPr="00E828C0">
        <w:rPr>
          <w:lang w:eastAsia="zh-CN"/>
        </w:rPr>
        <w:t>之外，其他所有缔约</w:t>
      </w:r>
      <w:r>
        <w:rPr>
          <w:rFonts w:hint="eastAsia"/>
          <w:lang w:eastAsia="zh-CN"/>
        </w:rPr>
        <w:t>方</w:t>
      </w:r>
      <w:r w:rsidR="0033333D" w:rsidRPr="00E828C0">
        <w:rPr>
          <w:lang w:eastAsia="zh-CN"/>
        </w:rPr>
        <w:t>应消除</w:t>
      </w:r>
      <w:r>
        <w:rPr>
          <w:rFonts w:hint="eastAsia"/>
          <w:lang w:eastAsia="zh-CN"/>
        </w:rPr>
        <w:t>PFOS</w:t>
      </w:r>
      <w:r w:rsidR="0033333D" w:rsidRPr="00E828C0">
        <w:rPr>
          <w:lang w:eastAsia="zh-CN"/>
        </w:rPr>
        <w:t>及其相关物质的使用。因此，少数国家仍在生产或使用</w:t>
      </w:r>
      <w:r>
        <w:rPr>
          <w:rFonts w:hint="eastAsia"/>
          <w:lang w:eastAsia="zh-CN"/>
        </w:rPr>
        <w:t>PFOS</w:t>
      </w:r>
      <w:r w:rsidR="0033333D" w:rsidRPr="00E828C0">
        <w:rPr>
          <w:lang w:eastAsia="zh-CN"/>
        </w:rPr>
        <w:t>。</w:t>
      </w:r>
      <w:r w:rsidR="006A6D72" w:rsidRPr="00E828C0">
        <w:rPr>
          <w:lang w:eastAsia="zh-CN"/>
        </w:rPr>
        <w:t xml:space="preserve"> </w:t>
      </w:r>
    </w:p>
    <w:p w:rsidR="00ED3496" w:rsidRDefault="0033333D" w:rsidP="006D3220">
      <w:pPr>
        <w:spacing w:before="120"/>
        <w:ind w:firstLine="480"/>
        <w:rPr>
          <w:lang w:eastAsia="zh-CN"/>
        </w:rPr>
      </w:pPr>
      <w:r w:rsidRPr="00E828C0">
        <w:rPr>
          <w:lang w:eastAsia="zh-CN"/>
        </w:rPr>
        <w:t>下表给出了公约</w:t>
      </w:r>
      <w:r w:rsidR="00221DA1">
        <w:rPr>
          <w:rFonts w:hint="eastAsia"/>
          <w:lang w:eastAsia="zh-CN"/>
        </w:rPr>
        <w:t>列出的</w:t>
      </w:r>
      <w:r w:rsidRPr="00E828C0">
        <w:rPr>
          <w:lang w:eastAsia="zh-CN"/>
        </w:rPr>
        <w:t>用于可接受</w:t>
      </w:r>
      <w:r w:rsidR="00221DA1">
        <w:rPr>
          <w:rFonts w:hint="eastAsia"/>
          <w:lang w:eastAsia="zh-CN"/>
        </w:rPr>
        <w:t>用途</w:t>
      </w:r>
      <w:r w:rsidRPr="00E828C0">
        <w:rPr>
          <w:lang w:eastAsia="zh-CN"/>
        </w:rPr>
        <w:t>或特定豁免的清单。禁止使用未在公约清单中列出的使用类别，</w:t>
      </w:r>
      <w:r w:rsidR="0097186E">
        <w:rPr>
          <w:rFonts w:hint="eastAsia"/>
          <w:lang w:eastAsia="zh-CN"/>
        </w:rPr>
        <w:t>由</w:t>
      </w:r>
      <w:r w:rsidR="0097186E">
        <w:rPr>
          <w:rFonts w:hint="eastAsia"/>
          <w:lang w:eastAsia="zh-CN"/>
        </w:rPr>
        <w:t>POPRC</w:t>
      </w:r>
      <w:r w:rsidR="0097186E">
        <w:rPr>
          <w:rFonts w:hint="eastAsia"/>
          <w:lang w:eastAsia="zh-CN"/>
        </w:rPr>
        <w:t>编制的</w:t>
      </w:r>
      <w:r w:rsidRPr="00E828C0">
        <w:rPr>
          <w:lang w:eastAsia="zh-CN"/>
        </w:rPr>
        <w:t>《</w:t>
      </w:r>
      <w:r w:rsidR="002A41B0">
        <w:rPr>
          <w:lang w:eastAsia="zh-CN"/>
        </w:rPr>
        <w:t>全氟辛基磺</w:t>
      </w:r>
      <w:r w:rsidRPr="00E828C0">
        <w:rPr>
          <w:lang w:eastAsia="zh-CN"/>
        </w:rPr>
        <w:t>酸及其衍生物</w:t>
      </w:r>
      <w:r w:rsidR="0097186E">
        <w:rPr>
          <w:rFonts w:hint="eastAsia"/>
          <w:lang w:eastAsia="zh-CN"/>
        </w:rPr>
        <w:t>的替代品</w:t>
      </w:r>
      <w:r w:rsidR="00D2423A">
        <w:rPr>
          <w:lang w:eastAsia="zh-CN"/>
        </w:rPr>
        <w:t>指南</w:t>
      </w:r>
      <w:r w:rsidRPr="00E828C0">
        <w:rPr>
          <w:lang w:eastAsia="zh-CN"/>
        </w:rPr>
        <w:t>》</w:t>
      </w:r>
      <w:r w:rsidRPr="00E828C0">
        <w:rPr>
          <w:lang w:eastAsia="zh-CN"/>
        </w:rPr>
        <w:t>(UNEP/POPS/POPRC.6/13/Add.3</w:t>
      </w:r>
      <w:r w:rsidR="0097186E">
        <w:rPr>
          <w:rFonts w:hint="eastAsia"/>
          <w:lang w:eastAsia="zh-CN"/>
        </w:rPr>
        <w:t>的</w:t>
      </w:r>
      <w:r w:rsidR="007A16CE">
        <w:rPr>
          <w:lang w:eastAsia="zh-CN"/>
        </w:rPr>
        <w:t>, 20</w:t>
      </w:r>
      <w:r w:rsidRPr="00E828C0">
        <w:rPr>
          <w:lang w:eastAsia="zh-CN"/>
        </w:rPr>
        <w:t>10)</w:t>
      </w:r>
      <w:r w:rsidRPr="00E828C0">
        <w:rPr>
          <w:lang w:eastAsia="zh-CN"/>
        </w:rPr>
        <w:t>已对这些类别进行了鉴别和</w:t>
      </w:r>
      <w:r w:rsidR="00221DA1">
        <w:rPr>
          <w:rFonts w:hint="eastAsia"/>
          <w:lang w:eastAsia="zh-CN"/>
        </w:rPr>
        <w:t>阐</w:t>
      </w:r>
      <w:r w:rsidRPr="00E828C0">
        <w:rPr>
          <w:lang w:eastAsia="zh-CN"/>
        </w:rPr>
        <w:t>述。</w:t>
      </w:r>
      <w:r w:rsidR="0097186E">
        <w:rPr>
          <w:rFonts w:hint="eastAsia"/>
          <w:lang w:eastAsia="zh-CN"/>
        </w:rPr>
        <w:t>根据</w:t>
      </w:r>
      <w:r w:rsidR="00221DA1">
        <w:rPr>
          <w:rFonts w:hint="eastAsia"/>
          <w:lang w:eastAsia="zh-CN"/>
        </w:rPr>
        <w:t>第</w:t>
      </w:r>
      <w:r w:rsidRPr="00E828C0">
        <w:rPr>
          <w:lang w:eastAsia="zh-CN"/>
        </w:rPr>
        <w:t>SC5-5</w:t>
      </w:r>
      <w:r w:rsidR="00221DA1">
        <w:rPr>
          <w:rFonts w:hint="eastAsia"/>
          <w:lang w:eastAsia="zh-CN"/>
        </w:rPr>
        <w:t>号</w:t>
      </w:r>
      <w:r w:rsidRPr="00E828C0">
        <w:rPr>
          <w:lang w:eastAsia="zh-CN"/>
        </w:rPr>
        <w:t>决议</w:t>
      </w:r>
      <w:r w:rsidR="0097186E">
        <w:rPr>
          <w:rFonts w:hint="eastAsia"/>
          <w:lang w:eastAsia="zh-CN"/>
        </w:rPr>
        <w:t>的</w:t>
      </w:r>
      <w:r w:rsidRPr="00E828C0">
        <w:rPr>
          <w:lang w:eastAsia="zh-CN"/>
        </w:rPr>
        <w:t>要求</w:t>
      </w:r>
      <w:r w:rsidR="00221DA1">
        <w:rPr>
          <w:rFonts w:hint="eastAsia"/>
          <w:lang w:eastAsia="zh-CN"/>
        </w:rPr>
        <w:t>，</w:t>
      </w:r>
      <w:r w:rsidR="0097186E">
        <w:rPr>
          <w:rFonts w:hint="eastAsia"/>
          <w:lang w:eastAsia="zh-CN"/>
        </w:rPr>
        <w:t>缔约方大会（</w:t>
      </w:r>
      <w:r w:rsidR="0097186E">
        <w:rPr>
          <w:rFonts w:hint="eastAsia"/>
          <w:lang w:eastAsia="zh-CN"/>
        </w:rPr>
        <w:t>COP</w:t>
      </w:r>
      <w:r w:rsidR="0097186E">
        <w:rPr>
          <w:rFonts w:hint="eastAsia"/>
          <w:lang w:eastAsia="zh-CN"/>
        </w:rPr>
        <w:t>）要求</w:t>
      </w:r>
      <w:r w:rsidRPr="00E828C0">
        <w:rPr>
          <w:lang w:eastAsia="zh-CN"/>
        </w:rPr>
        <w:t>持久性有机污染物</w:t>
      </w:r>
      <w:r w:rsidR="00221DA1">
        <w:rPr>
          <w:rFonts w:hint="eastAsia"/>
          <w:lang w:eastAsia="zh-CN"/>
        </w:rPr>
        <w:t>审查</w:t>
      </w:r>
      <w:r w:rsidRPr="00E828C0">
        <w:rPr>
          <w:lang w:eastAsia="zh-CN"/>
        </w:rPr>
        <w:t>委员会</w:t>
      </w:r>
      <w:r w:rsidR="0097186E">
        <w:rPr>
          <w:rFonts w:hint="eastAsia"/>
          <w:lang w:eastAsia="zh-CN"/>
        </w:rPr>
        <w:lastRenderedPageBreak/>
        <w:t>（</w:t>
      </w:r>
      <w:r w:rsidR="0097186E">
        <w:rPr>
          <w:rFonts w:hint="eastAsia"/>
          <w:lang w:eastAsia="zh-CN"/>
        </w:rPr>
        <w:t>POPRC</w:t>
      </w:r>
      <w:r w:rsidR="0097186E">
        <w:rPr>
          <w:rFonts w:hint="eastAsia"/>
          <w:lang w:eastAsia="zh-CN"/>
        </w:rPr>
        <w:t>）</w:t>
      </w:r>
      <w:r w:rsidRPr="00E828C0">
        <w:rPr>
          <w:lang w:eastAsia="zh-CN"/>
        </w:rPr>
        <w:t>就</w:t>
      </w:r>
      <w:proofErr w:type="gramStart"/>
      <w:r w:rsidR="002A41B0">
        <w:rPr>
          <w:lang w:eastAsia="zh-CN"/>
        </w:rPr>
        <w:t>全氟辛</w:t>
      </w:r>
      <w:proofErr w:type="gramEnd"/>
      <w:r w:rsidR="002A41B0">
        <w:rPr>
          <w:lang w:eastAsia="zh-CN"/>
        </w:rPr>
        <w:t>基磺</w:t>
      </w:r>
      <w:r w:rsidRPr="00E828C0">
        <w:rPr>
          <w:lang w:eastAsia="zh-CN"/>
        </w:rPr>
        <w:t>酸（</w:t>
      </w:r>
      <w:r w:rsidRPr="00E828C0">
        <w:rPr>
          <w:lang w:eastAsia="zh-CN"/>
        </w:rPr>
        <w:t>PFOS</w:t>
      </w:r>
      <w:r w:rsidRPr="00E828C0">
        <w:rPr>
          <w:lang w:eastAsia="zh-CN"/>
        </w:rPr>
        <w:t>）</w:t>
      </w:r>
      <w:r w:rsidR="0097186E">
        <w:rPr>
          <w:rFonts w:hint="eastAsia"/>
          <w:lang w:eastAsia="zh-CN"/>
        </w:rPr>
        <w:t>开放式使用</w:t>
      </w:r>
      <w:r w:rsidRPr="00E828C0">
        <w:rPr>
          <w:lang w:eastAsia="zh-CN"/>
        </w:rPr>
        <w:t>的</w:t>
      </w:r>
      <w:r w:rsidR="0097186E">
        <w:rPr>
          <w:rFonts w:hint="eastAsia"/>
          <w:lang w:eastAsia="zh-CN"/>
        </w:rPr>
        <w:t>替代品</w:t>
      </w:r>
      <w:r w:rsidRPr="00E828C0">
        <w:rPr>
          <w:lang w:eastAsia="zh-CN"/>
        </w:rPr>
        <w:t>的鉴定</w:t>
      </w:r>
      <w:r w:rsidR="0097186E">
        <w:rPr>
          <w:rFonts w:hint="eastAsia"/>
          <w:lang w:eastAsia="zh-CN"/>
        </w:rPr>
        <w:t>和</w:t>
      </w:r>
      <w:r w:rsidRPr="00E828C0">
        <w:rPr>
          <w:lang w:eastAsia="zh-CN"/>
        </w:rPr>
        <w:t>评估</w:t>
      </w:r>
      <w:r w:rsidR="0097186E">
        <w:rPr>
          <w:rFonts w:hint="eastAsia"/>
          <w:lang w:eastAsia="zh-CN"/>
        </w:rPr>
        <w:t>编制</w:t>
      </w:r>
      <w:r w:rsidRPr="00E828C0">
        <w:rPr>
          <w:lang w:eastAsia="zh-CN"/>
        </w:rPr>
        <w:t>技术文件</w:t>
      </w:r>
      <w:r w:rsidR="0097186E">
        <w:rPr>
          <w:rFonts w:hint="eastAsia"/>
          <w:lang w:eastAsia="zh-CN"/>
        </w:rPr>
        <w:t>，</w:t>
      </w:r>
      <w:proofErr w:type="gramStart"/>
      <w:r w:rsidR="0097186E">
        <w:rPr>
          <w:rFonts w:hint="eastAsia"/>
          <w:lang w:eastAsia="zh-CN"/>
        </w:rPr>
        <w:t>并在于</w:t>
      </w:r>
      <w:proofErr w:type="gramEnd"/>
      <w:r w:rsidRPr="00E828C0">
        <w:rPr>
          <w:lang w:eastAsia="zh-CN"/>
        </w:rPr>
        <w:t>2012</w:t>
      </w:r>
      <w:r w:rsidRPr="00E828C0">
        <w:rPr>
          <w:lang w:eastAsia="zh-CN"/>
        </w:rPr>
        <w:t>年</w:t>
      </w:r>
      <w:r w:rsidRPr="00E828C0">
        <w:rPr>
          <w:lang w:eastAsia="zh-CN"/>
        </w:rPr>
        <w:t>10</w:t>
      </w:r>
      <w:r w:rsidRPr="00E828C0">
        <w:rPr>
          <w:lang w:eastAsia="zh-CN"/>
        </w:rPr>
        <w:t>月</w:t>
      </w:r>
      <w:r w:rsidR="0097186E">
        <w:rPr>
          <w:rFonts w:hint="eastAsia"/>
          <w:lang w:eastAsia="zh-CN"/>
        </w:rPr>
        <w:t>召开的</w:t>
      </w:r>
      <w:r w:rsidR="0097186E">
        <w:rPr>
          <w:rFonts w:hint="eastAsia"/>
          <w:lang w:eastAsia="zh-CN"/>
        </w:rPr>
        <w:t>POPRC</w:t>
      </w:r>
      <w:r w:rsidRPr="00E828C0">
        <w:rPr>
          <w:lang w:eastAsia="zh-CN"/>
        </w:rPr>
        <w:t>第八次会</w:t>
      </w:r>
      <w:r w:rsidR="0097186E">
        <w:rPr>
          <w:rFonts w:hint="eastAsia"/>
          <w:lang w:eastAsia="zh-CN"/>
        </w:rPr>
        <w:t>议</w:t>
      </w:r>
      <w:r w:rsidRPr="00E828C0">
        <w:rPr>
          <w:lang w:eastAsia="zh-CN"/>
        </w:rPr>
        <w:t>上</w:t>
      </w:r>
      <w:r w:rsidR="0097186E">
        <w:rPr>
          <w:rFonts w:hint="eastAsia"/>
          <w:lang w:eastAsia="zh-CN"/>
        </w:rPr>
        <w:t>考虑该</w:t>
      </w:r>
      <w:r w:rsidRPr="00E828C0">
        <w:rPr>
          <w:lang w:eastAsia="zh-CN"/>
        </w:rPr>
        <w:t>技术文件。技术文件中就</w:t>
      </w:r>
      <w:proofErr w:type="gramStart"/>
      <w:r w:rsidR="002A41B0">
        <w:rPr>
          <w:lang w:eastAsia="zh-CN"/>
        </w:rPr>
        <w:t>全氟辛</w:t>
      </w:r>
      <w:proofErr w:type="gramEnd"/>
      <w:r w:rsidR="002A41B0">
        <w:rPr>
          <w:lang w:eastAsia="zh-CN"/>
        </w:rPr>
        <w:t>基磺</w:t>
      </w:r>
      <w:r w:rsidRPr="00E828C0">
        <w:rPr>
          <w:lang w:eastAsia="zh-CN"/>
        </w:rPr>
        <w:t>酸（</w:t>
      </w:r>
      <w:r w:rsidRPr="00E828C0">
        <w:rPr>
          <w:lang w:eastAsia="zh-CN"/>
        </w:rPr>
        <w:t>PFOS</w:t>
      </w:r>
      <w:r w:rsidRPr="00E828C0">
        <w:rPr>
          <w:lang w:eastAsia="zh-CN"/>
        </w:rPr>
        <w:t>）</w:t>
      </w:r>
      <w:r w:rsidR="0097186E">
        <w:rPr>
          <w:rFonts w:hint="eastAsia"/>
          <w:lang w:eastAsia="zh-CN"/>
        </w:rPr>
        <w:t>开放式使用</w:t>
      </w:r>
      <w:r w:rsidRPr="00E828C0">
        <w:rPr>
          <w:lang w:eastAsia="zh-CN"/>
        </w:rPr>
        <w:t>的</w:t>
      </w:r>
      <w:r w:rsidR="0097186E">
        <w:rPr>
          <w:rFonts w:hint="eastAsia"/>
          <w:lang w:eastAsia="zh-CN"/>
        </w:rPr>
        <w:t>替代品</w:t>
      </w:r>
      <w:r w:rsidRPr="00E828C0">
        <w:rPr>
          <w:lang w:eastAsia="zh-CN"/>
        </w:rPr>
        <w:t>的鉴定及评估问题提供的信息参见文件</w:t>
      </w:r>
      <w:r w:rsidRPr="00E828C0">
        <w:rPr>
          <w:lang w:eastAsia="zh-CN"/>
        </w:rPr>
        <w:t>UNEP/POPS/POPRC.8/INF/17</w:t>
      </w:r>
      <w:r w:rsidRPr="00E828C0">
        <w:rPr>
          <w:lang w:eastAsia="zh-CN"/>
        </w:rPr>
        <w:t>。</w:t>
      </w:r>
    </w:p>
    <w:tbl>
      <w:tblPr>
        <w:tblStyle w:val="af0"/>
        <w:tblW w:w="0" w:type="auto"/>
        <w:tblLook w:val="04A0" w:firstRow="1" w:lastRow="0" w:firstColumn="1" w:lastColumn="0" w:noHBand="0" w:noVBand="1"/>
      </w:tblPr>
      <w:tblGrid>
        <w:gridCol w:w="4428"/>
        <w:gridCol w:w="4428"/>
      </w:tblGrid>
      <w:tr w:rsidR="006D3220" w:rsidTr="006D3220">
        <w:tc>
          <w:tcPr>
            <w:tcW w:w="4428" w:type="dxa"/>
          </w:tcPr>
          <w:p w:rsidR="006D3220" w:rsidRDefault="006D3220" w:rsidP="006D3220">
            <w:pPr>
              <w:pStyle w:val="af7"/>
              <w:rPr>
                <w:lang w:eastAsia="zh-CN"/>
              </w:rPr>
            </w:pPr>
            <w:bookmarkStart w:id="60" w:name="OLE_LINK432"/>
            <w:bookmarkStart w:id="61" w:name="OLE_LINK431"/>
            <w:r w:rsidRPr="006D3220">
              <w:t>可接受</w:t>
            </w:r>
            <w:bookmarkEnd w:id="60"/>
            <w:bookmarkEnd w:id="61"/>
            <w:r w:rsidRPr="006D3220">
              <w:rPr>
                <w:rFonts w:hint="eastAsia"/>
              </w:rPr>
              <w:t>用途</w:t>
            </w:r>
          </w:p>
        </w:tc>
        <w:tc>
          <w:tcPr>
            <w:tcW w:w="4428" w:type="dxa"/>
          </w:tcPr>
          <w:p w:rsidR="006D3220" w:rsidRDefault="006D3220" w:rsidP="006D3220">
            <w:pPr>
              <w:pStyle w:val="af7"/>
              <w:rPr>
                <w:lang w:eastAsia="zh-CN"/>
              </w:rPr>
            </w:pPr>
            <w:r w:rsidRPr="006D3220">
              <w:t>特定豁免</w:t>
            </w:r>
          </w:p>
        </w:tc>
      </w:tr>
      <w:tr w:rsidR="006D3220" w:rsidTr="006D3220">
        <w:tc>
          <w:tcPr>
            <w:tcW w:w="4428" w:type="dxa"/>
          </w:tcPr>
          <w:p w:rsidR="006D3220" w:rsidRPr="00E828C0" w:rsidRDefault="006D3220" w:rsidP="009C1594">
            <w:pPr>
              <w:pStyle w:val="af8"/>
              <w:numPr>
                <w:ilvl w:val="0"/>
                <w:numId w:val="8"/>
              </w:numPr>
            </w:pPr>
            <w:r w:rsidRPr="00E828C0">
              <w:t>光学成像</w:t>
            </w:r>
          </w:p>
          <w:p w:rsidR="006D3220" w:rsidRPr="00E828C0" w:rsidRDefault="006D3220" w:rsidP="009C1594">
            <w:pPr>
              <w:pStyle w:val="af8"/>
              <w:numPr>
                <w:ilvl w:val="0"/>
                <w:numId w:val="8"/>
              </w:numPr>
              <w:rPr>
                <w:lang w:eastAsia="zh-CN"/>
              </w:rPr>
            </w:pPr>
            <w:r w:rsidRPr="00E828C0">
              <w:rPr>
                <w:lang w:eastAsia="zh-CN"/>
              </w:rPr>
              <w:t>半导体光阻及防反射涂层</w:t>
            </w:r>
          </w:p>
          <w:p w:rsidR="006D3220" w:rsidRPr="00E828C0" w:rsidRDefault="006D3220" w:rsidP="009C1594">
            <w:pPr>
              <w:pStyle w:val="af8"/>
              <w:numPr>
                <w:ilvl w:val="0"/>
                <w:numId w:val="8"/>
              </w:numPr>
              <w:rPr>
                <w:lang w:eastAsia="zh-CN"/>
              </w:rPr>
            </w:pPr>
            <w:bookmarkStart w:id="62" w:name="OLE_LINK446"/>
            <w:bookmarkStart w:id="63" w:name="OLE_LINK445"/>
            <w:r w:rsidRPr="00E828C0">
              <w:rPr>
                <w:lang w:eastAsia="zh-CN"/>
              </w:rPr>
              <w:t>合成半导体及陶瓷过滤器腐蚀剂</w:t>
            </w:r>
            <w:bookmarkEnd w:id="62"/>
            <w:bookmarkEnd w:id="63"/>
          </w:p>
          <w:p w:rsidR="006D3220" w:rsidRPr="00E828C0" w:rsidRDefault="006D3220" w:rsidP="009C1594">
            <w:pPr>
              <w:pStyle w:val="af8"/>
              <w:numPr>
                <w:ilvl w:val="0"/>
                <w:numId w:val="8"/>
              </w:numPr>
            </w:pPr>
            <w:r w:rsidRPr="00E828C0">
              <w:t>航空液压机液</w:t>
            </w:r>
          </w:p>
          <w:p w:rsidR="006D3220" w:rsidRPr="00E828C0" w:rsidRDefault="006D3220" w:rsidP="009C1594">
            <w:pPr>
              <w:pStyle w:val="af8"/>
              <w:numPr>
                <w:ilvl w:val="0"/>
                <w:numId w:val="8"/>
              </w:numPr>
              <w:rPr>
                <w:lang w:eastAsia="zh-CN"/>
              </w:rPr>
            </w:pPr>
            <w:r w:rsidRPr="00E828C0">
              <w:rPr>
                <w:lang w:eastAsia="zh-CN"/>
              </w:rPr>
              <w:t>闭合回路系统中的金属电镀（硬金属电镀）</w:t>
            </w:r>
          </w:p>
          <w:p w:rsidR="006D3220" w:rsidRPr="00E828C0" w:rsidRDefault="006D3220" w:rsidP="009C1594">
            <w:pPr>
              <w:pStyle w:val="af8"/>
              <w:numPr>
                <w:ilvl w:val="0"/>
                <w:numId w:val="8"/>
              </w:numPr>
              <w:rPr>
                <w:lang w:eastAsia="zh-CN"/>
              </w:rPr>
            </w:pPr>
            <w:r w:rsidRPr="00E828C0">
              <w:rPr>
                <w:lang w:eastAsia="zh-CN"/>
              </w:rPr>
              <w:t>特定医疗设备（例如</w:t>
            </w:r>
            <w:r w:rsidR="00C202E4">
              <w:rPr>
                <w:rFonts w:hint="eastAsia"/>
                <w:lang w:eastAsia="zh-CN"/>
              </w:rPr>
              <w:t>：</w:t>
            </w:r>
            <w:r w:rsidRPr="00E828C0">
              <w:rPr>
                <w:lang w:eastAsia="zh-CN"/>
              </w:rPr>
              <w:t>乙烯</w:t>
            </w:r>
            <w:r w:rsidRPr="00E828C0">
              <w:rPr>
                <w:lang w:eastAsia="zh-CN"/>
              </w:rPr>
              <w:t>-</w:t>
            </w:r>
            <w:r w:rsidRPr="00E828C0">
              <w:rPr>
                <w:lang w:eastAsia="zh-CN"/>
              </w:rPr>
              <w:t>四氟乙烯共聚物（</w:t>
            </w:r>
            <w:r w:rsidRPr="00E828C0">
              <w:rPr>
                <w:lang w:eastAsia="zh-CN"/>
              </w:rPr>
              <w:t>ETFE</w:t>
            </w:r>
            <w:r w:rsidRPr="00E828C0">
              <w:rPr>
                <w:lang w:eastAsia="zh-CN"/>
              </w:rPr>
              <w:t>）涂层以及</w:t>
            </w:r>
            <w:proofErr w:type="gramStart"/>
            <w:r w:rsidRPr="00E828C0">
              <w:rPr>
                <w:lang w:eastAsia="zh-CN"/>
              </w:rPr>
              <w:t>不</w:t>
            </w:r>
            <w:proofErr w:type="gramEnd"/>
            <w:r w:rsidRPr="00E828C0">
              <w:rPr>
                <w:lang w:eastAsia="zh-CN"/>
              </w:rPr>
              <w:t>透射乙烯</w:t>
            </w:r>
            <w:r w:rsidRPr="00E828C0">
              <w:rPr>
                <w:lang w:eastAsia="zh-CN"/>
              </w:rPr>
              <w:t>-</w:t>
            </w:r>
            <w:r w:rsidRPr="00E828C0">
              <w:rPr>
                <w:lang w:eastAsia="zh-CN"/>
              </w:rPr>
              <w:t>四氟乙烯产品</w:t>
            </w:r>
            <w:r w:rsidR="00C202E4">
              <w:rPr>
                <w:rFonts w:hint="eastAsia"/>
                <w:lang w:eastAsia="zh-CN"/>
              </w:rPr>
              <w:t>、</w:t>
            </w:r>
            <w:r w:rsidRPr="00E828C0">
              <w:rPr>
                <w:lang w:eastAsia="zh-CN"/>
              </w:rPr>
              <w:t>体外诊断医疗器材，以及电荷耦合元件彩色滤光片）</w:t>
            </w:r>
          </w:p>
          <w:p w:rsidR="006D3220" w:rsidRPr="00E828C0" w:rsidRDefault="006D3220" w:rsidP="009C1594">
            <w:pPr>
              <w:pStyle w:val="af8"/>
              <w:numPr>
                <w:ilvl w:val="0"/>
                <w:numId w:val="8"/>
              </w:numPr>
            </w:pPr>
            <w:r w:rsidRPr="00E828C0">
              <w:t>泡沫灭火剂</w:t>
            </w:r>
          </w:p>
          <w:p w:rsidR="006D3220" w:rsidRDefault="006D3220" w:rsidP="009C1594">
            <w:pPr>
              <w:pStyle w:val="af8"/>
              <w:numPr>
                <w:ilvl w:val="0"/>
                <w:numId w:val="8"/>
              </w:numPr>
              <w:rPr>
                <w:lang w:eastAsia="zh-CN"/>
              </w:rPr>
            </w:pPr>
            <w:r w:rsidRPr="00E828C0">
              <w:rPr>
                <w:lang w:eastAsia="zh-CN"/>
              </w:rPr>
              <w:t>用于</w:t>
            </w:r>
            <w:bookmarkStart w:id="64" w:name="OLE_LINK260"/>
            <w:bookmarkStart w:id="65" w:name="OLE_LINK261"/>
            <w:r w:rsidR="00C202E4">
              <w:rPr>
                <w:rFonts w:hint="eastAsia"/>
                <w:lang w:eastAsia="zh-CN"/>
              </w:rPr>
              <w:t>阿</w:t>
            </w:r>
            <w:proofErr w:type="gramStart"/>
            <w:r w:rsidR="00C202E4">
              <w:rPr>
                <w:rFonts w:hint="eastAsia"/>
                <w:lang w:eastAsia="zh-CN"/>
              </w:rPr>
              <w:t>塔属和</w:t>
            </w:r>
            <w:bookmarkEnd w:id="64"/>
            <w:bookmarkEnd w:id="65"/>
            <w:r w:rsidR="00C202E4" w:rsidRPr="00C202E4">
              <w:rPr>
                <w:rFonts w:hint="eastAsia"/>
                <w:lang w:eastAsia="zh-CN"/>
              </w:rPr>
              <w:t>顶切叶蚁属</w:t>
            </w:r>
            <w:proofErr w:type="gramEnd"/>
            <w:r w:rsidR="00C202E4">
              <w:rPr>
                <w:rFonts w:hint="eastAsia"/>
                <w:lang w:eastAsia="zh-CN"/>
              </w:rPr>
              <w:t>的</w:t>
            </w:r>
            <w:r w:rsidRPr="00E828C0">
              <w:rPr>
                <w:lang w:eastAsia="zh-CN"/>
              </w:rPr>
              <w:t>切</w:t>
            </w:r>
            <w:proofErr w:type="gramStart"/>
            <w:r w:rsidRPr="00E828C0">
              <w:rPr>
                <w:lang w:eastAsia="zh-CN"/>
              </w:rPr>
              <w:t>叶蚁控制</w:t>
            </w:r>
            <w:proofErr w:type="gramEnd"/>
            <w:r w:rsidRPr="00E828C0">
              <w:rPr>
                <w:lang w:eastAsia="zh-CN"/>
              </w:rPr>
              <w:t>的害虫诱饵</w:t>
            </w:r>
          </w:p>
        </w:tc>
        <w:tc>
          <w:tcPr>
            <w:tcW w:w="4428" w:type="dxa"/>
          </w:tcPr>
          <w:p w:rsidR="006D3220" w:rsidRPr="00E828C0" w:rsidRDefault="006D3220" w:rsidP="009C1594">
            <w:pPr>
              <w:pStyle w:val="af8"/>
              <w:numPr>
                <w:ilvl w:val="0"/>
                <w:numId w:val="8"/>
              </w:numPr>
              <w:rPr>
                <w:lang w:eastAsia="zh-CN"/>
              </w:rPr>
            </w:pPr>
            <w:r w:rsidRPr="00E828C0">
              <w:rPr>
                <w:lang w:eastAsia="zh-CN"/>
              </w:rPr>
              <w:t>半导体及液晶显示器（</w:t>
            </w:r>
            <w:r w:rsidRPr="00E828C0">
              <w:rPr>
                <w:lang w:eastAsia="zh-CN"/>
              </w:rPr>
              <w:t>LCD</w:t>
            </w:r>
            <w:r w:rsidRPr="00E828C0">
              <w:rPr>
                <w:lang w:eastAsia="zh-CN"/>
              </w:rPr>
              <w:t>）行业</w:t>
            </w:r>
            <w:proofErr w:type="gramStart"/>
            <w:r w:rsidRPr="00E828C0">
              <w:rPr>
                <w:lang w:eastAsia="zh-CN"/>
              </w:rPr>
              <w:t>的光掩膜板</w:t>
            </w:r>
            <w:proofErr w:type="gramEnd"/>
          </w:p>
          <w:p w:rsidR="006D3220" w:rsidRPr="00E828C0" w:rsidRDefault="006D3220" w:rsidP="009C1594">
            <w:pPr>
              <w:pStyle w:val="af8"/>
              <w:numPr>
                <w:ilvl w:val="0"/>
                <w:numId w:val="8"/>
              </w:numPr>
              <w:rPr>
                <w:lang w:eastAsia="zh-CN"/>
              </w:rPr>
            </w:pPr>
            <w:r w:rsidRPr="00E828C0">
              <w:rPr>
                <w:lang w:eastAsia="zh-CN"/>
              </w:rPr>
              <w:t>金属电镀（硬金属电镀）</w:t>
            </w:r>
          </w:p>
          <w:p w:rsidR="006D3220" w:rsidRPr="00E828C0" w:rsidRDefault="006D3220" w:rsidP="009C1594">
            <w:pPr>
              <w:pStyle w:val="af8"/>
              <w:numPr>
                <w:ilvl w:val="0"/>
                <w:numId w:val="8"/>
              </w:numPr>
              <w:rPr>
                <w:lang w:eastAsia="zh-CN"/>
              </w:rPr>
            </w:pPr>
            <w:r w:rsidRPr="00E828C0">
              <w:rPr>
                <w:lang w:eastAsia="zh-CN"/>
              </w:rPr>
              <w:t>金属电镀（装饰性电镀）</w:t>
            </w:r>
          </w:p>
          <w:p w:rsidR="006D3220" w:rsidRPr="00E828C0" w:rsidRDefault="006D3220" w:rsidP="009C1594">
            <w:pPr>
              <w:pStyle w:val="af8"/>
              <w:numPr>
                <w:ilvl w:val="0"/>
                <w:numId w:val="8"/>
              </w:numPr>
              <w:rPr>
                <w:lang w:eastAsia="zh-CN"/>
              </w:rPr>
            </w:pPr>
            <w:r w:rsidRPr="00E828C0">
              <w:rPr>
                <w:lang w:eastAsia="zh-CN"/>
              </w:rPr>
              <w:t>彩色打印机和彩色复印机的电子</w:t>
            </w:r>
            <w:r w:rsidR="00C202E4" w:rsidRPr="00E828C0">
              <w:rPr>
                <w:lang w:eastAsia="zh-CN"/>
              </w:rPr>
              <w:t>电气</w:t>
            </w:r>
            <w:r w:rsidRPr="00E828C0">
              <w:rPr>
                <w:lang w:eastAsia="zh-CN"/>
              </w:rPr>
              <w:t>元件</w:t>
            </w:r>
          </w:p>
          <w:p w:rsidR="006D3220" w:rsidRPr="00E828C0" w:rsidRDefault="006D3220" w:rsidP="009C1594">
            <w:pPr>
              <w:pStyle w:val="af8"/>
              <w:numPr>
                <w:ilvl w:val="0"/>
                <w:numId w:val="8"/>
              </w:numPr>
              <w:rPr>
                <w:lang w:eastAsia="zh-CN"/>
              </w:rPr>
            </w:pPr>
            <w:r w:rsidRPr="00E828C0">
              <w:rPr>
                <w:lang w:eastAsia="zh-CN"/>
              </w:rPr>
              <w:t>用于红色里氏</w:t>
            </w:r>
            <w:proofErr w:type="gramStart"/>
            <w:r w:rsidRPr="00E828C0">
              <w:rPr>
                <w:lang w:eastAsia="zh-CN"/>
              </w:rPr>
              <w:t>火蚁及其</w:t>
            </w:r>
            <w:proofErr w:type="gramEnd"/>
            <w:r w:rsidRPr="00E828C0">
              <w:rPr>
                <w:lang w:eastAsia="zh-CN"/>
              </w:rPr>
              <w:t>白蚁控制的杀虫剂</w:t>
            </w:r>
          </w:p>
          <w:p w:rsidR="006D3220" w:rsidRPr="00E828C0" w:rsidRDefault="006D3220" w:rsidP="009C1594">
            <w:pPr>
              <w:pStyle w:val="af8"/>
              <w:numPr>
                <w:ilvl w:val="0"/>
                <w:numId w:val="8"/>
              </w:numPr>
            </w:pPr>
            <w:r w:rsidRPr="00E828C0">
              <w:t>化学驱动油类产品</w:t>
            </w:r>
          </w:p>
          <w:p w:rsidR="006D3220" w:rsidRPr="00E828C0" w:rsidRDefault="006D3220" w:rsidP="009C1594">
            <w:pPr>
              <w:pStyle w:val="af8"/>
              <w:numPr>
                <w:ilvl w:val="0"/>
                <w:numId w:val="8"/>
              </w:numPr>
            </w:pPr>
            <w:r w:rsidRPr="00E828C0">
              <w:t>地毯</w:t>
            </w:r>
          </w:p>
          <w:p w:rsidR="006D3220" w:rsidRPr="00E828C0" w:rsidRDefault="006D3220" w:rsidP="009C1594">
            <w:pPr>
              <w:pStyle w:val="af8"/>
              <w:numPr>
                <w:ilvl w:val="0"/>
                <w:numId w:val="8"/>
              </w:numPr>
            </w:pPr>
            <w:r w:rsidRPr="00E828C0">
              <w:t>皮革及服装</w:t>
            </w:r>
          </w:p>
          <w:p w:rsidR="006D3220" w:rsidRPr="00E828C0" w:rsidRDefault="006D3220" w:rsidP="009C1594">
            <w:pPr>
              <w:pStyle w:val="af8"/>
              <w:numPr>
                <w:ilvl w:val="0"/>
                <w:numId w:val="8"/>
              </w:numPr>
            </w:pPr>
            <w:r w:rsidRPr="00E828C0">
              <w:t>纺织及室内装潢</w:t>
            </w:r>
          </w:p>
          <w:p w:rsidR="006D3220" w:rsidRPr="00E828C0" w:rsidRDefault="006D3220" w:rsidP="009C1594">
            <w:pPr>
              <w:pStyle w:val="af8"/>
              <w:numPr>
                <w:ilvl w:val="0"/>
                <w:numId w:val="8"/>
              </w:numPr>
            </w:pPr>
            <w:r w:rsidRPr="00E828C0">
              <w:t>纸类及包装</w:t>
            </w:r>
          </w:p>
          <w:p w:rsidR="006D3220" w:rsidRPr="00E828C0" w:rsidRDefault="006D3220" w:rsidP="009C1594">
            <w:pPr>
              <w:pStyle w:val="af8"/>
              <w:numPr>
                <w:ilvl w:val="0"/>
                <w:numId w:val="8"/>
              </w:numPr>
            </w:pPr>
            <w:r w:rsidRPr="00E828C0">
              <w:t>涂料及涂料添加剂</w:t>
            </w:r>
          </w:p>
          <w:p w:rsidR="006D3220" w:rsidRDefault="006D3220" w:rsidP="009C1594">
            <w:pPr>
              <w:pStyle w:val="af8"/>
              <w:numPr>
                <w:ilvl w:val="0"/>
                <w:numId w:val="8"/>
              </w:numPr>
              <w:rPr>
                <w:lang w:eastAsia="zh-CN"/>
              </w:rPr>
            </w:pPr>
            <w:r w:rsidRPr="00E828C0">
              <w:t>橡胶及塑料</w:t>
            </w:r>
          </w:p>
        </w:tc>
      </w:tr>
    </w:tbl>
    <w:p w:rsidR="006D3220" w:rsidRDefault="006D3220" w:rsidP="00C2492F">
      <w:pPr>
        <w:spacing w:before="120" w:after="120"/>
        <w:ind w:firstLine="440"/>
        <w:rPr>
          <w:rFonts w:eastAsiaTheme="minorEastAsia"/>
          <w:sz w:val="22"/>
          <w:szCs w:val="22"/>
          <w:lang w:eastAsia="zh-CN"/>
        </w:rPr>
      </w:pPr>
    </w:p>
    <w:p w:rsidR="00F56F83" w:rsidRPr="00E828C0" w:rsidRDefault="00C202E4" w:rsidP="00C202E4">
      <w:pPr>
        <w:spacing w:before="120"/>
        <w:ind w:firstLine="480"/>
        <w:rPr>
          <w:lang w:eastAsia="zh-CN"/>
        </w:rPr>
      </w:pPr>
      <w:r w:rsidRPr="00E828C0">
        <w:rPr>
          <w:lang w:eastAsia="zh-CN"/>
        </w:rPr>
        <w:t>如第</w:t>
      </w:r>
      <w:r w:rsidRPr="00E828C0">
        <w:rPr>
          <w:lang w:eastAsia="zh-CN"/>
        </w:rPr>
        <w:t>2</w:t>
      </w:r>
      <w:r w:rsidRPr="00E828C0">
        <w:rPr>
          <w:lang w:eastAsia="zh-CN"/>
        </w:rPr>
        <w:t>章中所述，</w:t>
      </w:r>
      <w:r w:rsidR="00CB2300" w:rsidRPr="00E828C0">
        <w:rPr>
          <w:lang w:eastAsia="zh-CN"/>
        </w:rPr>
        <w:t>尽管在某些用途中可以使用</w:t>
      </w:r>
      <w:r>
        <w:rPr>
          <w:rFonts w:hint="eastAsia"/>
          <w:lang w:eastAsia="zh-CN"/>
        </w:rPr>
        <w:t>PFOS</w:t>
      </w:r>
      <w:r w:rsidR="00CB2300" w:rsidRPr="00E828C0">
        <w:rPr>
          <w:lang w:eastAsia="zh-CN"/>
        </w:rPr>
        <w:t>替代品，但</w:t>
      </w:r>
      <w:r w:rsidRPr="00E828C0">
        <w:rPr>
          <w:lang w:eastAsia="zh-CN"/>
        </w:rPr>
        <w:t>发展中国家情况则有所不同</w:t>
      </w:r>
      <w:r>
        <w:rPr>
          <w:rFonts w:hint="eastAsia"/>
          <w:lang w:eastAsia="zh-CN"/>
        </w:rPr>
        <w:t>，</w:t>
      </w:r>
      <w:r w:rsidR="00CB2300" w:rsidRPr="00E828C0">
        <w:rPr>
          <w:lang w:eastAsia="zh-CN"/>
        </w:rPr>
        <w:t>仍需要分</w:t>
      </w:r>
      <w:r>
        <w:rPr>
          <w:rFonts w:hint="eastAsia"/>
          <w:lang w:eastAsia="zh-CN"/>
        </w:rPr>
        <w:t>阶</w:t>
      </w:r>
      <w:r w:rsidR="00CB2300" w:rsidRPr="00E828C0">
        <w:rPr>
          <w:lang w:eastAsia="zh-CN"/>
        </w:rPr>
        <w:t>段引入</w:t>
      </w:r>
      <w:r>
        <w:rPr>
          <w:rFonts w:hint="eastAsia"/>
          <w:lang w:eastAsia="zh-CN"/>
        </w:rPr>
        <w:t>替代品</w:t>
      </w:r>
      <w:r w:rsidR="00CB2300" w:rsidRPr="00E828C0">
        <w:rPr>
          <w:lang w:eastAsia="zh-CN"/>
        </w:rPr>
        <w:t>。</w:t>
      </w:r>
    </w:p>
    <w:p w:rsidR="006E4301" w:rsidRPr="00E828C0" w:rsidRDefault="00CB2300" w:rsidP="00C202E4">
      <w:pPr>
        <w:spacing w:before="120"/>
        <w:ind w:firstLine="480"/>
        <w:rPr>
          <w:lang w:eastAsia="zh-CN"/>
        </w:rPr>
      </w:pPr>
      <w:r w:rsidRPr="00E828C0">
        <w:rPr>
          <w:lang w:eastAsia="zh-CN"/>
        </w:rPr>
        <w:t>例如光学成像、半导体材料或航空液压机液的某些应用被认作是可接受的，在一定程度上是由于迄今为止还未能完全开发出技术上可行的</w:t>
      </w:r>
      <w:r w:rsidR="00C202E4">
        <w:rPr>
          <w:rFonts w:hint="eastAsia"/>
          <w:lang w:eastAsia="zh-CN"/>
        </w:rPr>
        <w:t>PFOS</w:t>
      </w:r>
      <w:r w:rsidRPr="00E828C0">
        <w:rPr>
          <w:lang w:eastAsia="zh-CN"/>
        </w:rPr>
        <w:t>替代品。</w:t>
      </w:r>
    </w:p>
    <w:p w:rsidR="006E4301" w:rsidRPr="00C202E4" w:rsidRDefault="00CB2300" w:rsidP="00C202E4">
      <w:pPr>
        <w:spacing w:before="120"/>
        <w:ind w:firstLine="480"/>
        <w:rPr>
          <w:lang w:eastAsia="zh-CN"/>
        </w:rPr>
      </w:pPr>
      <w:r w:rsidRPr="00E828C0">
        <w:rPr>
          <w:lang w:eastAsia="zh-CN"/>
        </w:rPr>
        <w:lastRenderedPageBreak/>
        <w:t>对于</w:t>
      </w:r>
      <w:proofErr w:type="gramStart"/>
      <w:r w:rsidR="002A41B0">
        <w:rPr>
          <w:lang w:eastAsia="zh-CN"/>
        </w:rPr>
        <w:t>全氟辛</w:t>
      </w:r>
      <w:proofErr w:type="gramEnd"/>
      <w:r w:rsidR="002A41B0">
        <w:rPr>
          <w:lang w:eastAsia="zh-CN"/>
        </w:rPr>
        <w:t>基磺</w:t>
      </w:r>
      <w:r w:rsidRPr="00E828C0">
        <w:rPr>
          <w:lang w:eastAsia="zh-CN"/>
        </w:rPr>
        <w:t>酸主要产品类别及应用的说明，参见</w:t>
      </w:r>
      <w:r w:rsidR="00C202E4">
        <w:rPr>
          <w:rFonts w:hint="eastAsia"/>
          <w:lang w:eastAsia="zh-CN"/>
        </w:rPr>
        <w:t>《关于</w:t>
      </w:r>
      <w:r w:rsidRPr="00E828C0">
        <w:rPr>
          <w:lang w:eastAsia="zh-CN"/>
        </w:rPr>
        <w:t>持久性有机污染物的斯德哥尔摩公约</w:t>
      </w:r>
      <w:r w:rsidR="00C202E4">
        <w:rPr>
          <w:rFonts w:hint="eastAsia"/>
          <w:lang w:eastAsia="zh-CN"/>
        </w:rPr>
        <w:t>》</w:t>
      </w:r>
      <w:r w:rsidRPr="00E828C0">
        <w:rPr>
          <w:lang w:eastAsia="zh-CN"/>
        </w:rPr>
        <w:t>所列的</w:t>
      </w:r>
      <w:proofErr w:type="gramStart"/>
      <w:r w:rsidR="002A41B0">
        <w:rPr>
          <w:lang w:eastAsia="zh-CN"/>
        </w:rPr>
        <w:t>全氟辛</w:t>
      </w:r>
      <w:proofErr w:type="gramEnd"/>
      <w:r w:rsidR="002A41B0">
        <w:rPr>
          <w:lang w:eastAsia="zh-CN"/>
        </w:rPr>
        <w:t>基磺</w:t>
      </w:r>
      <w:r w:rsidRPr="00E828C0">
        <w:rPr>
          <w:lang w:eastAsia="zh-CN"/>
        </w:rPr>
        <w:t>酸（</w:t>
      </w:r>
      <w:r w:rsidRPr="00E828C0">
        <w:rPr>
          <w:lang w:eastAsia="zh-CN"/>
        </w:rPr>
        <w:t>PFOS</w:t>
      </w:r>
      <w:r w:rsidRPr="00E828C0">
        <w:rPr>
          <w:lang w:eastAsia="zh-CN"/>
        </w:rPr>
        <w:t>）及相关化合物清单</w:t>
      </w:r>
      <w:r w:rsidR="00D2423A">
        <w:rPr>
          <w:lang w:eastAsia="zh-CN"/>
        </w:rPr>
        <w:t>指南</w:t>
      </w:r>
      <w:r w:rsidRPr="00E828C0">
        <w:rPr>
          <w:lang w:eastAsia="zh-CN"/>
        </w:rPr>
        <w:t>（</w:t>
      </w:r>
      <w:r w:rsidR="00C202E4" w:rsidRPr="00C202E4">
        <w:rPr>
          <w:lang w:eastAsia="zh-CN"/>
        </w:rPr>
        <w:t>PFOS Inventory Guidance; Secretariat of the Stockholm Convention, 2012</w:t>
      </w:r>
      <w:r w:rsidRPr="00E828C0">
        <w:rPr>
          <w:lang w:eastAsia="zh-CN"/>
        </w:rPr>
        <w:t>）。</w:t>
      </w:r>
    </w:p>
    <w:p w:rsidR="00D007A5" w:rsidRPr="008D591A" w:rsidRDefault="006E4301" w:rsidP="00025B48">
      <w:pPr>
        <w:pStyle w:val="1"/>
        <w:spacing w:before="120"/>
        <w:ind w:left="0"/>
        <w:rPr>
          <w:lang w:eastAsia="zh-CN"/>
        </w:rPr>
      </w:pPr>
      <w:bookmarkStart w:id="66" w:name="_Toc310614902"/>
      <w:r w:rsidRPr="0029130B">
        <w:rPr>
          <w:lang w:eastAsia="zh-CN"/>
        </w:rPr>
        <w:br w:type="page"/>
      </w:r>
      <w:bookmarkStart w:id="67" w:name="_Toc349201410"/>
      <w:bookmarkStart w:id="68" w:name="_Toc349313410"/>
      <w:bookmarkEnd w:id="66"/>
      <w:r w:rsidR="00CB2300" w:rsidRPr="0029130B">
        <w:rPr>
          <w:lang w:eastAsia="zh-CN"/>
        </w:rPr>
        <w:lastRenderedPageBreak/>
        <w:t>现有及替代化学</w:t>
      </w:r>
      <w:r w:rsidR="00025B48">
        <w:rPr>
          <w:rFonts w:hint="eastAsia"/>
          <w:lang w:eastAsia="zh-CN"/>
        </w:rPr>
        <w:t>反应和工艺</w:t>
      </w:r>
      <w:r w:rsidR="00CB2300" w:rsidRPr="0029130B">
        <w:rPr>
          <w:lang w:eastAsia="zh-CN"/>
        </w:rPr>
        <w:t>的</w:t>
      </w:r>
      <w:r w:rsidR="00025B48">
        <w:rPr>
          <w:rFonts w:hint="eastAsia"/>
          <w:lang w:eastAsia="zh-CN"/>
        </w:rPr>
        <w:t>过程说明</w:t>
      </w:r>
      <w:bookmarkEnd w:id="67"/>
      <w:bookmarkEnd w:id="68"/>
    </w:p>
    <w:p w:rsidR="00D007A5" w:rsidRPr="00E828C0" w:rsidRDefault="00CB2300" w:rsidP="00CA5BFA">
      <w:pPr>
        <w:spacing w:before="120"/>
        <w:ind w:firstLine="480"/>
        <w:rPr>
          <w:lang w:eastAsia="zh-CN"/>
        </w:rPr>
      </w:pPr>
      <w:r w:rsidRPr="00E828C0">
        <w:rPr>
          <w:lang w:eastAsia="zh-CN"/>
        </w:rPr>
        <w:t>本章</w:t>
      </w:r>
      <w:r w:rsidR="00025B48">
        <w:rPr>
          <w:rFonts w:hint="eastAsia"/>
          <w:lang w:eastAsia="zh-CN"/>
        </w:rPr>
        <w:t>简要概述了</w:t>
      </w:r>
      <w:r w:rsidRPr="00E828C0">
        <w:rPr>
          <w:lang w:eastAsia="zh-CN"/>
        </w:rPr>
        <w:t>涉及</w:t>
      </w:r>
      <w:proofErr w:type="gramStart"/>
      <w:r w:rsidR="002A41B0">
        <w:rPr>
          <w:lang w:eastAsia="zh-CN"/>
        </w:rPr>
        <w:t>全氟辛</w:t>
      </w:r>
      <w:proofErr w:type="gramEnd"/>
      <w:r w:rsidR="002A41B0">
        <w:rPr>
          <w:lang w:eastAsia="zh-CN"/>
        </w:rPr>
        <w:t>基磺</w:t>
      </w:r>
      <w:r w:rsidRPr="00E828C0">
        <w:rPr>
          <w:lang w:eastAsia="zh-CN"/>
        </w:rPr>
        <w:t>酸</w:t>
      </w:r>
      <w:r w:rsidR="00025B48">
        <w:rPr>
          <w:rFonts w:hint="eastAsia"/>
          <w:lang w:eastAsia="zh-CN"/>
        </w:rPr>
        <w:t>（</w:t>
      </w:r>
      <w:r w:rsidR="00025B48">
        <w:rPr>
          <w:rFonts w:hint="eastAsia"/>
          <w:lang w:eastAsia="zh-CN"/>
        </w:rPr>
        <w:t>PFOS</w:t>
      </w:r>
      <w:r w:rsidR="00025B48">
        <w:rPr>
          <w:rFonts w:hint="eastAsia"/>
          <w:lang w:eastAsia="zh-CN"/>
        </w:rPr>
        <w:t>）</w:t>
      </w:r>
      <w:r w:rsidRPr="00E828C0">
        <w:rPr>
          <w:lang w:eastAsia="zh-CN"/>
        </w:rPr>
        <w:t>及相关物质</w:t>
      </w:r>
      <w:r w:rsidR="00025B48">
        <w:rPr>
          <w:rFonts w:hint="eastAsia"/>
          <w:lang w:eastAsia="zh-CN"/>
        </w:rPr>
        <w:t>的不同工艺过程，以及每一过程的</w:t>
      </w:r>
      <w:r w:rsidR="00025B48">
        <w:rPr>
          <w:rFonts w:hint="eastAsia"/>
          <w:lang w:eastAsia="zh-CN"/>
        </w:rPr>
        <w:t>PFOS</w:t>
      </w:r>
      <w:r w:rsidR="00025B48">
        <w:rPr>
          <w:rFonts w:hint="eastAsia"/>
          <w:lang w:eastAsia="zh-CN"/>
        </w:rPr>
        <w:t>可行替代化学反应</w:t>
      </w:r>
      <w:r w:rsidRPr="00E828C0">
        <w:rPr>
          <w:lang w:eastAsia="zh-CN"/>
        </w:rPr>
        <w:t>。此处</w:t>
      </w:r>
      <w:r w:rsidR="00CA5BFA">
        <w:rPr>
          <w:rFonts w:hint="eastAsia"/>
          <w:lang w:eastAsia="zh-CN"/>
        </w:rPr>
        <w:t>说明</w:t>
      </w:r>
      <w:r w:rsidRPr="00E828C0">
        <w:rPr>
          <w:lang w:eastAsia="zh-CN"/>
        </w:rPr>
        <w:t>的</w:t>
      </w:r>
      <w:r w:rsidR="00CA5BFA">
        <w:rPr>
          <w:rFonts w:hint="eastAsia"/>
          <w:lang w:eastAsia="zh-CN"/>
        </w:rPr>
        <w:t>工艺</w:t>
      </w:r>
      <w:r w:rsidRPr="00E828C0">
        <w:rPr>
          <w:lang w:eastAsia="zh-CN"/>
        </w:rPr>
        <w:t>过程主要针对</w:t>
      </w:r>
      <w:r w:rsidR="00CA5BFA">
        <w:rPr>
          <w:rFonts w:hint="eastAsia"/>
          <w:lang w:eastAsia="zh-CN"/>
        </w:rPr>
        <w:t>获得许可的</w:t>
      </w:r>
      <w:r w:rsidR="00CA5BFA">
        <w:rPr>
          <w:rFonts w:hint="eastAsia"/>
          <w:lang w:eastAsia="zh-CN"/>
        </w:rPr>
        <w:t>PFOS</w:t>
      </w:r>
      <w:r w:rsidRPr="00E828C0">
        <w:rPr>
          <w:lang w:eastAsia="zh-CN"/>
        </w:rPr>
        <w:t>生产及使用</w:t>
      </w:r>
      <w:r w:rsidR="00CA5BFA">
        <w:rPr>
          <w:rFonts w:hint="eastAsia"/>
          <w:lang w:eastAsia="zh-CN"/>
        </w:rPr>
        <w:t>过程</w:t>
      </w:r>
      <w:r w:rsidRPr="00E828C0">
        <w:rPr>
          <w:lang w:eastAsia="zh-CN"/>
        </w:rPr>
        <w:t>。有关替代流程的信息也可参见对于每</w:t>
      </w:r>
      <w:r w:rsidR="00CA5BFA">
        <w:rPr>
          <w:rFonts w:hint="eastAsia"/>
          <w:lang w:eastAsia="zh-CN"/>
        </w:rPr>
        <w:t>一</w:t>
      </w:r>
      <w:r w:rsidRPr="00E828C0">
        <w:rPr>
          <w:lang w:eastAsia="zh-CN"/>
        </w:rPr>
        <w:t>流程的</w:t>
      </w:r>
      <w:r w:rsidR="00CA5BFA">
        <w:rPr>
          <w:rFonts w:hint="eastAsia"/>
          <w:lang w:eastAsia="zh-CN"/>
        </w:rPr>
        <w:t>说明</w:t>
      </w:r>
      <w:r w:rsidRPr="00E828C0">
        <w:rPr>
          <w:lang w:eastAsia="zh-CN"/>
        </w:rPr>
        <w:t>中。</w:t>
      </w:r>
    </w:p>
    <w:p w:rsidR="006E4301" w:rsidRPr="00E828C0" w:rsidRDefault="00CB2300" w:rsidP="00CA5BFA">
      <w:pPr>
        <w:spacing w:before="120"/>
        <w:ind w:firstLine="480"/>
        <w:rPr>
          <w:lang w:eastAsia="zh-CN"/>
        </w:rPr>
      </w:pPr>
      <w:r w:rsidRPr="00E828C0">
        <w:rPr>
          <w:lang w:eastAsia="zh-CN"/>
        </w:rPr>
        <w:t>很多使用</w:t>
      </w:r>
      <w:r w:rsidR="00CA5BFA">
        <w:rPr>
          <w:rFonts w:hint="eastAsia"/>
          <w:lang w:eastAsia="zh-CN"/>
        </w:rPr>
        <w:t>PFOS</w:t>
      </w:r>
      <w:r w:rsidRPr="00E828C0">
        <w:rPr>
          <w:lang w:eastAsia="zh-CN"/>
        </w:rPr>
        <w:t>的流程均已被替代产品取代。更多有关</w:t>
      </w:r>
      <w:r w:rsidR="00CA5BFA">
        <w:rPr>
          <w:rFonts w:hint="eastAsia"/>
          <w:lang w:eastAsia="zh-CN"/>
        </w:rPr>
        <w:t>PFOS</w:t>
      </w:r>
      <w:r w:rsidRPr="00E828C0">
        <w:rPr>
          <w:lang w:eastAsia="zh-CN"/>
        </w:rPr>
        <w:t>替代品的具体信息可以参见</w:t>
      </w:r>
      <w:r w:rsidR="00CA5BFA">
        <w:rPr>
          <w:rFonts w:hint="eastAsia"/>
          <w:lang w:eastAsia="zh-CN"/>
        </w:rPr>
        <w:t>PFOS</w:t>
      </w:r>
      <w:r w:rsidRPr="00E828C0">
        <w:rPr>
          <w:lang w:eastAsia="zh-CN"/>
        </w:rPr>
        <w:t>及其衍生物替代品</w:t>
      </w:r>
      <w:r w:rsidR="00D2423A">
        <w:rPr>
          <w:lang w:eastAsia="zh-CN"/>
        </w:rPr>
        <w:t>指南</w:t>
      </w:r>
      <w:r w:rsidRPr="00E828C0">
        <w:rPr>
          <w:lang w:eastAsia="zh-CN"/>
        </w:rPr>
        <w:t>(UNEP/POPS/POPRC.6/13/Add.3</w:t>
      </w:r>
      <w:r w:rsidR="007A16CE">
        <w:rPr>
          <w:lang w:eastAsia="zh-CN"/>
        </w:rPr>
        <w:t>, 20</w:t>
      </w:r>
      <w:r w:rsidRPr="00E828C0">
        <w:rPr>
          <w:lang w:eastAsia="zh-CN"/>
        </w:rPr>
        <w:t>10)</w:t>
      </w:r>
      <w:r w:rsidRPr="00E828C0">
        <w:rPr>
          <w:lang w:eastAsia="zh-CN"/>
        </w:rPr>
        <w:t>以及技术文件。</w:t>
      </w:r>
    </w:p>
    <w:p w:rsidR="006E4301" w:rsidRPr="000F7F02" w:rsidRDefault="004C7168" w:rsidP="009C1594">
      <w:pPr>
        <w:pStyle w:val="20"/>
        <w:numPr>
          <w:ilvl w:val="1"/>
          <w:numId w:val="9"/>
        </w:numPr>
      </w:pPr>
      <w:bookmarkStart w:id="69" w:name="_Toc349201411"/>
      <w:bookmarkStart w:id="70" w:name="_Toc349313411"/>
      <w:bookmarkStart w:id="71" w:name="_Toc310614903"/>
      <w:r w:rsidRPr="0029130B">
        <w:t>涂料及浸染物</w:t>
      </w:r>
      <w:bookmarkEnd w:id="69"/>
      <w:bookmarkEnd w:id="70"/>
    </w:p>
    <w:p w:rsidR="006E4301" w:rsidRPr="00D06268" w:rsidRDefault="004C7168" w:rsidP="00DF4A0E">
      <w:pPr>
        <w:pStyle w:val="3"/>
        <w:numPr>
          <w:ilvl w:val="0"/>
          <w:numId w:val="14"/>
        </w:numPr>
      </w:pPr>
      <w:bookmarkStart w:id="72" w:name="_Toc349201412"/>
      <w:bookmarkStart w:id="73" w:name="_Toc349313412"/>
      <w:r w:rsidRPr="00D06268">
        <w:t>介绍</w:t>
      </w:r>
      <w:bookmarkEnd w:id="72"/>
      <w:bookmarkEnd w:id="73"/>
    </w:p>
    <w:p w:rsidR="006E4301" w:rsidRPr="00E828C0" w:rsidRDefault="004C7168" w:rsidP="00C2492F">
      <w:pPr>
        <w:spacing w:before="120" w:after="120"/>
        <w:ind w:firstLine="440"/>
        <w:rPr>
          <w:rFonts w:eastAsiaTheme="minorEastAsia"/>
          <w:sz w:val="22"/>
          <w:szCs w:val="22"/>
          <w:lang w:eastAsia="zh-CN"/>
        </w:rPr>
      </w:pPr>
      <w:r w:rsidRPr="00E828C0">
        <w:rPr>
          <w:rFonts w:eastAsiaTheme="minorEastAsia"/>
          <w:sz w:val="22"/>
          <w:szCs w:val="22"/>
          <w:lang w:eastAsia="zh-CN"/>
        </w:rPr>
        <w:t>多年来，氟表面活性剂一直被用作涂料添加剂。对于任何一种能够被成功应用的涂料而言，其首先应能将其所作用的基底进行润湿。若需要高光效果，则涂料还必须要在基底上流平。通常，涂料比需要进行喷涂的基底具有更高的表面张力</w:t>
      </w:r>
      <w:r w:rsidR="00F9581F">
        <w:rPr>
          <w:rFonts w:eastAsiaTheme="minorEastAsia" w:hint="eastAsia"/>
          <w:sz w:val="22"/>
          <w:szCs w:val="22"/>
          <w:lang w:eastAsia="zh-CN"/>
        </w:rPr>
        <w:t>，该</w:t>
      </w:r>
      <w:r w:rsidRPr="00E828C0">
        <w:rPr>
          <w:rFonts w:eastAsiaTheme="minorEastAsia"/>
          <w:sz w:val="22"/>
          <w:szCs w:val="22"/>
          <w:lang w:eastAsia="zh-CN"/>
        </w:rPr>
        <w:t>性质对于润湿过程具有不利影响</w:t>
      </w:r>
      <w:r w:rsidR="00F9581F">
        <w:rPr>
          <w:rFonts w:eastAsiaTheme="minorEastAsia" w:hint="eastAsia"/>
          <w:sz w:val="22"/>
          <w:szCs w:val="22"/>
          <w:lang w:eastAsia="zh-CN"/>
        </w:rPr>
        <w:t>；其</w:t>
      </w:r>
      <w:r w:rsidRPr="00E828C0">
        <w:rPr>
          <w:rFonts w:eastAsiaTheme="minorEastAsia"/>
          <w:sz w:val="22"/>
          <w:szCs w:val="22"/>
          <w:lang w:eastAsia="zh-CN"/>
        </w:rPr>
        <w:t>解决方案则是通过各种类型的表面活性剂降低涂料的表面张力。在降低涂料表面张力方面，氟表面活性剂比其他</w:t>
      </w:r>
      <w:r w:rsidR="00F9581F">
        <w:rPr>
          <w:rFonts w:eastAsiaTheme="minorEastAsia" w:hint="eastAsia"/>
          <w:sz w:val="22"/>
          <w:szCs w:val="22"/>
          <w:lang w:eastAsia="zh-CN"/>
        </w:rPr>
        <w:t>类</w:t>
      </w:r>
      <w:r w:rsidRPr="00E828C0">
        <w:rPr>
          <w:rFonts w:eastAsiaTheme="minorEastAsia"/>
          <w:sz w:val="22"/>
          <w:szCs w:val="22"/>
          <w:lang w:eastAsia="zh-CN"/>
        </w:rPr>
        <w:t>似的碳氢类表面活性剂更有效</w:t>
      </w:r>
      <w:r w:rsidR="00F9581F">
        <w:rPr>
          <w:rFonts w:eastAsiaTheme="minorEastAsia" w:hint="eastAsia"/>
          <w:sz w:val="22"/>
          <w:szCs w:val="22"/>
          <w:lang w:eastAsia="zh-CN"/>
        </w:rPr>
        <w:t>，</w:t>
      </w:r>
      <w:r w:rsidRPr="00E828C0">
        <w:rPr>
          <w:rFonts w:eastAsiaTheme="minorEastAsia"/>
          <w:sz w:val="22"/>
          <w:szCs w:val="22"/>
          <w:lang w:eastAsia="zh-CN"/>
        </w:rPr>
        <w:t>这意味着可以使用更低水平的表面添加剂实现</w:t>
      </w:r>
      <w:r w:rsidR="00F9581F">
        <w:rPr>
          <w:rFonts w:eastAsiaTheme="minorEastAsia" w:hint="eastAsia"/>
          <w:sz w:val="22"/>
          <w:szCs w:val="22"/>
          <w:lang w:eastAsia="zh-CN"/>
        </w:rPr>
        <w:t>更低</w:t>
      </w:r>
      <w:r w:rsidRPr="00E828C0">
        <w:rPr>
          <w:rFonts w:eastAsiaTheme="minorEastAsia"/>
          <w:sz w:val="22"/>
          <w:szCs w:val="22"/>
          <w:lang w:eastAsia="zh-CN"/>
        </w:rPr>
        <w:t>的表面张力。在很多喷涂过程中，协助润湿效果的增加对于喷涂过程的成功实现具有重要作用。</w:t>
      </w:r>
    </w:p>
    <w:p w:rsidR="006E4301" w:rsidRPr="00E828C0" w:rsidRDefault="004C7168" w:rsidP="00C2492F">
      <w:pPr>
        <w:spacing w:before="120" w:after="120"/>
        <w:ind w:firstLine="440"/>
        <w:rPr>
          <w:rFonts w:eastAsiaTheme="minorEastAsia"/>
          <w:sz w:val="22"/>
          <w:szCs w:val="22"/>
          <w:lang w:eastAsia="zh-CN"/>
        </w:rPr>
      </w:pPr>
      <w:r w:rsidRPr="00E828C0">
        <w:rPr>
          <w:rFonts w:eastAsiaTheme="minorEastAsia"/>
          <w:sz w:val="22"/>
          <w:szCs w:val="22"/>
          <w:lang w:eastAsia="zh-CN"/>
        </w:rPr>
        <w:t>由于氟表面活性剂使用造成</w:t>
      </w:r>
      <w:r w:rsidR="00766221">
        <w:rPr>
          <w:rFonts w:eastAsiaTheme="minorEastAsia" w:hint="eastAsia"/>
          <w:sz w:val="22"/>
          <w:szCs w:val="22"/>
          <w:lang w:eastAsia="zh-CN"/>
        </w:rPr>
        <w:t>了</w:t>
      </w:r>
      <w:r w:rsidRPr="00E828C0">
        <w:rPr>
          <w:rFonts w:eastAsiaTheme="minorEastAsia"/>
          <w:sz w:val="22"/>
          <w:szCs w:val="22"/>
          <w:lang w:eastAsia="zh-CN"/>
        </w:rPr>
        <w:t>材料表面张力削减效果</w:t>
      </w:r>
      <w:r w:rsidR="00766221">
        <w:rPr>
          <w:rFonts w:eastAsiaTheme="minorEastAsia" w:hint="eastAsia"/>
          <w:sz w:val="22"/>
          <w:szCs w:val="22"/>
          <w:lang w:eastAsia="zh-CN"/>
        </w:rPr>
        <w:t>，</w:t>
      </w:r>
      <w:r w:rsidRPr="00E828C0">
        <w:rPr>
          <w:rFonts w:eastAsiaTheme="minorEastAsia"/>
          <w:sz w:val="22"/>
          <w:szCs w:val="22"/>
          <w:lang w:eastAsia="zh-CN"/>
        </w:rPr>
        <w:t>使得这类材料在增强</w:t>
      </w:r>
      <w:proofErr w:type="gramStart"/>
      <w:r w:rsidRPr="00E828C0">
        <w:rPr>
          <w:rFonts w:eastAsiaTheme="minorEastAsia"/>
          <w:sz w:val="22"/>
          <w:szCs w:val="22"/>
          <w:lang w:eastAsia="zh-CN"/>
        </w:rPr>
        <w:t>流平过程</w:t>
      </w:r>
      <w:proofErr w:type="gramEnd"/>
      <w:r w:rsidRPr="00E828C0">
        <w:rPr>
          <w:rFonts w:eastAsiaTheme="minorEastAsia"/>
          <w:sz w:val="22"/>
          <w:szCs w:val="22"/>
          <w:lang w:eastAsia="zh-CN"/>
        </w:rPr>
        <w:t>分布方面非常有用，且其效果通常高于碳氢类表面活性剂。涂料</w:t>
      </w:r>
      <w:r w:rsidR="0029130B" w:rsidRPr="00E828C0">
        <w:rPr>
          <w:rFonts w:eastAsiaTheme="minorEastAsia"/>
          <w:sz w:val="22"/>
          <w:szCs w:val="22"/>
          <w:lang w:eastAsia="zh-CN"/>
        </w:rPr>
        <w:t>行业</w:t>
      </w:r>
      <w:r w:rsidRPr="00E828C0">
        <w:rPr>
          <w:rFonts w:eastAsiaTheme="minorEastAsia"/>
          <w:sz w:val="22"/>
          <w:szCs w:val="22"/>
          <w:lang w:eastAsia="zh-CN"/>
        </w:rPr>
        <w:t>增加</w:t>
      </w:r>
      <w:r w:rsidR="00766221">
        <w:rPr>
          <w:rFonts w:eastAsiaTheme="minorEastAsia" w:hint="eastAsia"/>
          <w:sz w:val="22"/>
          <w:szCs w:val="22"/>
          <w:lang w:eastAsia="zh-CN"/>
        </w:rPr>
        <w:t>水剂</w:t>
      </w:r>
      <w:r w:rsidRPr="00E828C0">
        <w:rPr>
          <w:rFonts w:eastAsiaTheme="minorEastAsia"/>
          <w:sz w:val="22"/>
          <w:szCs w:val="22"/>
          <w:lang w:eastAsia="zh-CN"/>
        </w:rPr>
        <w:t>产品的生产以降低挥发性有机化合物（</w:t>
      </w:r>
      <w:r w:rsidRPr="00E828C0">
        <w:rPr>
          <w:rFonts w:eastAsiaTheme="minorEastAsia"/>
          <w:sz w:val="22"/>
          <w:szCs w:val="22"/>
          <w:lang w:eastAsia="zh-CN"/>
        </w:rPr>
        <w:t>VOCs</w:t>
      </w:r>
      <w:r w:rsidRPr="00E828C0">
        <w:rPr>
          <w:rFonts w:eastAsiaTheme="minorEastAsia"/>
          <w:sz w:val="22"/>
          <w:szCs w:val="22"/>
          <w:lang w:eastAsia="zh-CN"/>
        </w:rPr>
        <w:t>）的生成</w:t>
      </w:r>
      <w:r w:rsidR="00766221">
        <w:rPr>
          <w:rFonts w:eastAsiaTheme="minorEastAsia" w:hint="eastAsia"/>
          <w:sz w:val="22"/>
          <w:szCs w:val="22"/>
          <w:lang w:eastAsia="zh-CN"/>
        </w:rPr>
        <w:t>，</w:t>
      </w:r>
      <w:r w:rsidRPr="00E828C0">
        <w:rPr>
          <w:rFonts w:eastAsiaTheme="minorEastAsia"/>
          <w:sz w:val="22"/>
          <w:szCs w:val="22"/>
          <w:lang w:eastAsia="zh-CN"/>
        </w:rPr>
        <w:t>这使得涂料与有机涂料溶剂相比具有像水一样很高的表面张力，从而降低其润湿基底表面的能力。总体而言，通过添加碳氢类表面活性剂生产的具有较低表面张力的涂料</w:t>
      </w:r>
      <w:r w:rsidR="00766221">
        <w:rPr>
          <w:rFonts w:eastAsiaTheme="minorEastAsia" w:hint="eastAsia"/>
          <w:sz w:val="22"/>
          <w:szCs w:val="22"/>
          <w:lang w:eastAsia="zh-CN"/>
        </w:rPr>
        <w:t>，</w:t>
      </w:r>
      <w:r w:rsidRPr="00E828C0">
        <w:rPr>
          <w:rFonts w:eastAsiaTheme="minorEastAsia"/>
          <w:sz w:val="22"/>
          <w:szCs w:val="22"/>
          <w:lang w:eastAsia="zh-CN"/>
        </w:rPr>
        <w:t>在润湿及流平方面具有更好的效果。</w:t>
      </w:r>
    </w:p>
    <w:p w:rsidR="006E4301" w:rsidRPr="00766221" w:rsidRDefault="002A41B0" w:rsidP="007809DF">
      <w:pPr>
        <w:pStyle w:val="4"/>
        <w:spacing w:before="120"/>
        <w:rPr>
          <w:lang w:eastAsia="zh-CN"/>
        </w:rPr>
      </w:pPr>
      <w:proofErr w:type="gramStart"/>
      <w:r>
        <w:rPr>
          <w:lang w:eastAsia="zh-CN"/>
        </w:rPr>
        <w:t>全氟辛</w:t>
      </w:r>
      <w:proofErr w:type="gramEnd"/>
      <w:r>
        <w:rPr>
          <w:lang w:eastAsia="zh-CN"/>
        </w:rPr>
        <w:t>基磺</w:t>
      </w:r>
      <w:r w:rsidR="004C7168" w:rsidRPr="00766221">
        <w:rPr>
          <w:lang w:eastAsia="zh-CN"/>
        </w:rPr>
        <w:t>酸及其替代</w:t>
      </w:r>
      <w:r w:rsidR="00601E4A">
        <w:rPr>
          <w:rFonts w:hint="eastAsia"/>
          <w:lang w:eastAsia="zh-CN"/>
        </w:rPr>
        <w:t>化学过程</w:t>
      </w:r>
    </w:p>
    <w:p w:rsidR="006E4301" w:rsidRPr="00E828C0" w:rsidRDefault="004C7168" w:rsidP="007809DF">
      <w:pPr>
        <w:spacing w:before="120"/>
        <w:ind w:firstLine="480"/>
        <w:rPr>
          <w:lang w:eastAsia="zh-CN"/>
        </w:rPr>
      </w:pPr>
      <w:r w:rsidRPr="00E828C0">
        <w:rPr>
          <w:lang w:eastAsia="zh-CN"/>
        </w:rPr>
        <w:t>众所周知，在一定浓度条件下</w:t>
      </w:r>
      <w:bookmarkStart w:id="74" w:name="OLE_LINK14"/>
      <w:bookmarkStart w:id="75" w:name="OLE_LINK13"/>
      <w:r w:rsidR="004A2379">
        <w:rPr>
          <w:rFonts w:hint="eastAsia"/>
          <w:lang w:eastAsia="zh-CN"/>
        </w:rPr>
        <w:t>，</w:t>
      </w:r>
      <w:r w:rsidRPr="00E828C0">
        <w:rPr>
          <w:lang w:eastAsia="zh-CN"/>
        </w:rPr>
        <w:t>氟表面活性剂</w:t>
      </w:r>
      <w:bookmarkEnd w:id="74"/>
      <w:bookmarkEnd w:id="75"/>
      <w:r w:rsidRPr="00E828C0">
        <w:rPr>
          <w:lang w:eastAsia="zh-CN"/>
        </w:rPr>
        <w:t>降低表面张力的能力优于表面活性剂替代物质（有关商业氟表面活性剂的技术以及重要性质的详细讨论，参见</w:t>
      </w:r>
      <w:r w:rsidRPr="00E828C0">
        <w:rPr>
          <w:lang w:eastAsia="zh-CN"/>
        </w:rPr>
        <w:t>Kissa 1994; Taylor 1999; Buck et al. 2011.</w:t>
      </w:r>
      <w:proofErr w:type="gramStart"/>
      <w:r w:rsidR="0081448B" w:rsidRPr="0081448B">
        <w:rPr>
          <w:lang w:eastAsia="zh-CN"/>
        </w:rPr>
        <w:t>全氟烃基</w:t>
      </w:r>
      <w:r w:rsidR="0081448B" w:rsidRPr="0081448B">
        <w:rPr>
          <w:rFonts w:hint="eastAsia"/>
          <w:lang w:eastAsia="zh-CN"/>
        </w:rPr>
        <w:t>链</w:t>
      </w:r>
      <w:r w:rsidR="0081448B">
        <w:rPr>
          <w:rFonts w:hint="eastAsia"/>
          <w:lang w:eastAsia="zh-CN"/>
        </w:rPr>
        <w:t>越</w:t>
      </w:r>
      <w:proofErr w:type="gramEnd"/>
      <w:r w:rsidR="0081448B">
        <w:rPr>
          <w:rFonts w:hint="eastAsia"/>
          <w:lang w:eastAsia="zh-CN"/>
        </w:rPr>
        <w:t>长，表面张力越低</w:t>
      </w:r>
      <w:r w:rsidRPr="00E828C0">
        <w:rPr>
          <w:lang w:eastAsia="zh-CN"/>
        </w:rPr>
        <w:t>）</w:t>
      </w:r>
      <w:r w:rsidR="007F2BBE" w:rsidRPr="00E828C0">
        <w:rPr>
          <w:lang w:eastAsia="zh-CN"/>
        </w:rPr>
        <w:t>。</w:t>
      </w:r>
    </w:p>
    <w:p w:rsidR="006E4301" w:rsidRPr="00E828C0" w:rsidRDefault="004C7168" w:rsidP="007809DF">
      <w:pPr>
        <w:spacing w:before="120"/>
        <w:ind w:firstLine="480"/>
        <w:rPr>
          <w:lang w:eastAsia="zh-CN"/>
        </w:rPr>
      </w:pPr>
      <w:r w:rsidRPr="00E828C0">
        <w:rPr>
          <w:lang w:eastAsia="zh-CN"/>
        </w:rPr>
        <w:lastRenderedPageBreak/>
        <w:t>随着长链全氟烷基表面活性剂的商业化引</w:t>
      </w:r>
      <w:r w:rsidR="00FE3B91">
        <w:rPr>
          <w:rFonts w:hint="eastAsia"/>
          <w:lang w:eastAsia="zh-CN"/>
        </w:rPr>
        <w:t>入</w:t>
      </w:r>
      <w:r w:rsidRPr="00E828C0">
        <w:rPr>
          <w:lang w:eastAsia="zh-CN"/>
        </w:rPr>
        <w:t>，大量证据表明长链全氟烷基表面活性剂材料，包括</w:t>
      </w:r>
      <w:bookmarkStart w:id="76" w:name="OLE_LINK16"/>
      <w:bookmarkStart w:id="77" w:name="OLE_LINK15"/>
      <w:r w:rsidRPr="00E828C0">
        <w:rPr>
          <w:lang w:eastAsia="zh-CN"/>
        </w:rPr>
        <w:t>氟表面活性剂</w:t>
      </w:r>
      <w:bookmarkEnd w:id="76"/>
      <w:bookmarkEnd w:id="77"/>
      <w:r w:rsidRPr="00E828C0">
        <w:rPr>
          <w:lang w:eastAsia="zh-CN"/>
        </w:rPr>
        <w:t>，在</w:t>
      </w:r>
      <w:bookmarkStart w:id="78" w:name="OLE_LINK503"/>
      <w:bookmarkStart w:id="79" w:name="OLE_LINK504"/>
      <w:r w:rsidRPr="00E828C0">
        <w:rPr>
          <w:lang w:eastAsia="zh-CN"/>
        </w:rPr>
        <w:t>持久性、生物积累</w:t>
      </w:r>
      <w:r w:rsidR="00B33671">
        <w:rPr>
          <w:rFonts w:hint="eastAsia"/>
          <w:lang w:eastAsia="zh-CN"/>
        </w:rPr>
        <w:t>性</w:t>
      </w:r>
      <w:r w:rsidRPr="00E828C0">
        <w:rPr>
          <w:lang w:eastAsia="zh-CN"/>
        </w:rPr>
        <w:t>及毒性</w:t>
      </w:r>
      <w:bookmarkEnd w:id="78"/>
      <w:bookmarkEnd w:id="79"/>
      <w:r w:rsidRPr="00E828C0">
        <w:rPr>
          <w:lang w:eastAsia="zh-CN"/>
        </w:rPr>
        <w:t>（</w:t>
      </w:r>
      <w:r w:rsidRPr="00E828C0">
        <w:rPr>
          <w:lang w:eastAsia="zh-CN"/>
        </w:rPr>
        <w:t>PBT</w:t>
      </w:r>
      <w:r w:rsidRPr="00E828C0">
        <w:rPr>
          <w:lang w:eastAsia="zh-CN"/>
        </w:rPr>
        <w:t>）方面对环境具有实质性影响。有关此类化学品</w:t>
      </w:r>
      <w:r w:rsidR="00B33671">
        <w:rPr>
          <w:rFonts w:hint="eastAsia"/>
          <w:lang w:eastAsia="zh-CN"/>
        </w:rPr>
        <w:t>的</w:t>
      </w:r>
      <w:r w:rsidR="00B33671">
        <w:rPr>
          <w:rFonts w:hint="eastAsia"/>
          <w:lang w:eastAsia="zh-CN"/>
        </w:rPr>
        <w:t>PBT</w:t>
      </w:r>
      <w:r w:rsidRPr="00E828C0">
        <w:rPr>
          <w:lang w:eastAsia="zh-CN"/>
        </w:rPr>
        <w:t>量级及</w:t>
      </w:r>
      <w:r w:rsidR="00B33671">
        <w:rPr>
          <w:rFonts w:hint="eastAsia"/>
          <w:lang w:eastAsia="zh-CN"/>
        </w:rPr>
        <w:t>关切</w:t>
      </w:r>
      <w:r w:rsidRPr="00E828C0">
        <w:rPr>
          <w:lang w:eastAsia="zh-CN"/>
        </w:rPr>
        <w:t>通常与全氟烷基的链长直接相关；这些量级及</w:t>
      </w:r>
      <w:r w:rsidR="00B33671">
        <w:rPr>
          <w:rFonts w:hint="eastAsia"/>
          <w:lang w:eastAsia="zh-CN"/>
        </w:rPr>
        <w:t>关切</w:t>
      </w:r>
      <w:proofErr w:type="gramStart"/>
      <w:r w:rsidRPr="00E828C0">
        <w:rPr>
          <w:lang w:eastAsia="zh-CN"/>
        </w:rPr>
        <w:t>不仅只由</w:t>
      </w:r>
      <w:proofErr w:type="gramEnd"/>
      <w:r w:rsidRPr="00E828C0">
        <w:rPr>
          <w:lang w:eastAsia="zh-CN"/>
        </w:rPr>
        <w:t>氟表面活性剂本身引起，其化学降解形式也是原因之一。</w:t>
      </w:r>
    </w:p>
    <w:p w:rsidR="006E4301" w:rsidRPr="00E828C0" w:rsidRDefault="004C7168" w:rsidP="007809DF">
      <w:pPr>
        <w:spacing w:before="120"/>
        <w:ind w:firstLine="480"/>
        <w:rPr>
          <w:lang w:eastAsia="zh-CN"/>
        </w:rPr>
      </w:pPr>
      <w:r w:rsidRPr="00E828C0">
        <w:rPr>
          <w:lang w:eastAsia="zh-CN"/>
        </w:rPr>
        <w:t>这些观察结果已经促使用于涂料添加剂的氟表面活性剂</w:t>
      </w:r>
      <w:r w:rsidR="0029130B" w:rsidRPr="00E828C0">
        <w:rPr>
          <w:lang w:eastAsia="zh-CN"/>
        </w:rPr>
        <w:t>行业</w:t>
      </w:r>
      <w:r w:rsidRPr="00E828C0">
        <w:rPr>
          <w:lang w:eastAsia="zh-CN"/>
        </w:rPr>
        <w:t>进行重组。长链氟表面活性剂大型供应商（例如，杜邦、日本大金，</w:t>
      </w:r>
      <w:r w:rsidRPr="00E828C0">
        <w:rPr>
          <w:lang w:eastAsia="zh-CN"/>
        </w:rPr>
        <w:t>3M</w:t>
      </w:r>
      <w:r w:rsidRPr="00E828C0">
        <w:rPr>
          <w:lang w:eastAsia="zh-CN"/>
        </w:rPr>
        <w:t>等）</w:t>
      </w:r>
      <w:r w:rsidR="00B33671">
        <w:rPr>
          <w:rFonts w:hint="eastAsia"/>
          <w:lang w:eastAsia="zh-CN"/>
        </w:rPr>
        <w:t>，</w:t>
      </w:r>
      <w:r w:rsidRPr="00E828C0">
        <w:rPr>
          <w:lang w:eastAsia="zh-CN"/>
        </w:rPr>
        <w:t>已经停止或正在</w:t>
      </w:r>
      <w:r w:rsidR="00B33671">
        <w:rPr>
          <w:rFonts w:hint="eastAsia"/>
          <w:lang w:eastAsia="zh-CN"/>
        </w:rPr>
        <w:t>停止</w:t>
      </w:r>
      <w:r w:rsidRPr="00E828C0">
        <w:rPr>
          <w:lang w:eastAsia="zh-CN"/>
        </w:rPr>
        <w:t>长链氟表面活性剂的</w:t>
      </w:r>
      <w:r w:rsidR="00B33671">
        <w:rPr>
          <w:rFonts w:hint="eastAsia"/>
          <w:lang w:eastAsia="zh-CN"/>
        </w:rPr>
        <w:t>生产和销售，</w:t>
      </w:r>
      <w:r w:rsidRPr="00E828C0">
        <w:rPr>
          <w:lang w:eastAsia="zh-CN"/>
        </w:rPr>
        <w:t>而转向</w:t>
      </w:r>
      <w:r w:rsidR="00B33671">
        <w:rPr>
          <w:rFonts w:hint="eastAsia"/>
          <w:lang w:eastAsia="zh-CN"/>
        </w:rPr>
        <w:t>短链替代品</w:t>
      </w:r>
      <w:r w:rsidRPr="00E828C0">
        <w:rPr>
          <w:lang w:eastAsia="zh-CN"/>
        </w:rPr>
        <w:t>。现在，</w:t>
      </w:r>
      <w:r w:rsidR="00B33671">
        <w:rPr>
          <w:rFonts w:hint="eastAsia"/>
          <w:lang w:eastAsia="zh-CN"/>
        </w:rPr>
        <w:t>表面活性剂的发展</w:t>
      </w:r>
      <w:r w:rsidRPr="00E828C0">
        <w:rPr>
          <w:lang w:eastAsia="zh-CN"/>
        </w:rPr>
        <w:t>目标似乎是</w:t>
      </w:r>
      <w:r w:rsidRPr="00E828C0">
        <w:rPr>
          <w:lang w:eastAsia="zh-CN"/>
        </w:rPr>
        <w:t>–(CF</w:t>
      </w:r>
      <w:r w:rsidRPr="00B33671">
        <w:rPr>
          <w:vertAlign w:val="subscript"/>
          <w:lang w:eastAsia="zh-CN"/>
        </w:rPr>
        <w:t>2</w:t>
      </w:r>
      <w:r w:rsidRPr="00E828C0">
        <w:rPr>
          <w:lang w:eastAsia="zh-CN"/>
        </w:rPr>
        <w:t>)</w:t>
      </w:r>
      <w:r w:rsidRPr="00B33671">
        <w:rPr>
          <w:vertAlign w:val="subscript"/>
          <w:lang w:eastAsia="zh-CN"/>
        </w:rPr>
        <w:t>6</w:t>
      </w:r>
      <w:r w:rsidRPr="00E828C0">
        <w:rPr>
          <w:lang w:eastAsia="zh-CN"/>
        </w:rPr>
        <w:t>F</w:t>
      </w:r>
      <w:r w:rsidR="00B33671">
        <w:rPr>
          <w:rFonts w:hint="eastAsia"/>
          <w:lang w:eastAsia="zh-CN"/>
        </w:rPr>
        <w:t>即“</w:t>
      </w:r>
      <w:r w:rsidR="007F2BBE" w:rsidRPr="00E828C0">
        <w:rPr>
          <w:lang w:eastAsia="zh-CN"/>
        </w:rPr>
        <w:t>C</w:t>
      </w:r>
      <w:r w:rsidR="007F2BBE" w:rsidRPr="00B33671">
        <w:rPr>
          <w:vertAlign w:val="subscript"/>
          <w:lang w:eastAsia="zh-CN"/>
        </w:rPr>
        <w:t>6</w:t>
      </w:r>
      <w:r w:rsidR="00B33671">
        <w:rPr>
          <w:rFonts w:hint="eastAsia"/>
          <w:lang w:eastAsia="zh-CN"/>
        </w:rPr>
        <w:t>”</w:t>
      </w:r>
      <w:r w:rsidRPr="00E828C0">
        <w:rPr>
          <w:lang w:eastAsia="zh-CN"/>
        </w:rPr>
        <w:t>技术。</w:t>
      </w:r>
      <w:r w:rsidRPr="00E828C0">
        <w:rPr>
          <w:lang w:eastAsia="zh-CN"/>
        </w:rPr>
        <w:t>3M</w:t>
      </w:r>
      <w:r w:rsidRPr="00E828C0">
        <w:rPr>
          <w:lang w:eastAsia="zh-CN"/>
        </w:rPr>
        <w:t>公司已经向</w:t>
      </w:r>
      <w:proofErr w:type="gramStart"/>
      <w:r w:rsidRPr="00E828C0">
        <w:rPr>
          <w:lang w:eastAsia="zh-CN"/>
        </w:rPr>
        <w:t>基于</w:t>
      </w:r>
      <w:r w:rsidRPr="00E828C0">
        <w:rPr>
          <w:lang w:eastAsia="zh-CN"/>
        </w:rPr>
        <w:t>-(</w:t>
      </w:r>
      <w:proofErr w:type="gramEnd"/>
      <w:r w:rsidRPr="00E828C0">
        <w:rPr>
          <w:lang w:eastAsia="zh-CN"/>
        </w:rPr>
        <w:t>CF</w:t>
      </w:r>
      <w:r w:rsidRPr="00B33671">
        <w:rPr>
          <w:vertAlign w:val="subscript"/>
          <w:lang w:eastAsia="zh-CN"/>
        </w:rPr>
        <w:t>2</w:t>
      </w:r>
      <w:r w:rsidRPr="00E828C0">
        <w:rPr>
          <w:lang w:eastAsia="zh-CN"/>
        </w:rPr>
        <w:t>)</w:t>
      </w:r>
      <w:r w:rsidRPr="00B33671">
        <w:rPr>
          <w:vertAlign w:val="subscript"/>
          <w:lang w:eastAsia="zh-CN"/>
        </w:rPr>
        <w:t>4</w:t>
      </w:r>
      <w:r w:rsidR="007F2BBE" w:rsidRPr="00E828C0">
        <w:rPr>
          <w:lang w:eastAsia="zh-CN"/>
        </w:rPr>
        <w:t>F</w:t>
      </w:r>
      <w:r w:rsidRPr="00E828C0">
        <w:rPr>
          <w:lang w:eastAsia="zh-CN"/>
        </w:rPr>
        <w:t>的</w:t>
      </w:r>
      <w:r w:rsidRPr="00E828C0">
        <w:rPr>
          <w:lang w:eastAsia="zh-CN"/>
        </w:rPr>
        <w:t>“</w:t>
      </w:r>
      <w:r w:rsidR="007F2BBE" w:rsidRPr="00E828C0">
        <w:rPr>
          <w:lang w:eastAsia="zh-CN"/>
        </w:rPr>
        <w:t>C</w:t>
      </w:r>
      <w:r w:rsidR="007F2BBE" w:rsidRPr="00B33671">
        <w:rPr>
          <w:vertAlign w:val="subscript"/>
          <w:lang w:eastAsia="zh-CN"/>
        </w:rPr>
        <w:t>4</w:t>
      </w:r>
      <w:r w:rsidR="007F2BBE" w:rsidRPr="00E828C0">
        <w:rPr>
          <w:lang w:eastAsia="zh-CN"/>
        </w:rPr>
        <w:t>”</w:t>
      </w:r>
      <w:r w:rsidRPr="00E828C0">
        <w:rPr>
          <w:lang w:eastAsia="zh-CN"/>
        </w:rPr>
        <w:t>技术转移。</w:t>
      </w:r>
      <w:r w:rsidRPr="00E828C0">
        <w:rPr>
          <w:lang w:eastAsia="zh-CN"/>
        </w:rPr>
        <w:t>OMNOVA Solution</w:t>
      </w:r>
      <w:r w:rsidRPr="00E828C0">
        <w:rPr>
          <w:lang w:eastAsia="zh-CN"/>
        </w:rPr>
        <w:t>公司已经尝试远离</w:t>
      </w:r>
      <w:r w:rsidR="00B33671">
        <w:rPr>
          <w:rFonts w:hint="eastAsia"/>
          <w:lang w:eastAsia="zh-CN"/>
        </w:rPr>
        <w:t>基于</w:t>
      </w:r>
      <w:r w:rsidR="007F2BBE" w:rsidRPr="00E828C0">
        <w:rPr>
          <w:lang w:eastAsia="zh-CN"/>
        </w:rPr>
        <w:t>“C</w:t>
      </w:r>
      <w:r w:rsidR="007F2BBE" w:rsidRPr="00B33671">
        <w:rPr>
          <w:vertAlign w:val="subscript"/>
          <w:lang w:eastAsia="zh-CN"/>
        </w:rPr>
        <w:t>1</w:t>
      </w:r>
      <w:r w:rsidR="007F2BBE" w:rsidRPr="00E828C0">
        <w:rPr>
          <w:lang w:eastAsia="zh-CN"/>
        </w:rPr>
        <w:t>”</w:t>
      </w:r>
      <w:r w:rsidR="007F2BBE" w:rsidRPr="00E828C0">
        <w:rPr>
          <w:lang w:eastAsia="zh-CN"/>
        </w:rPr>
        <w:t>（</w:t>
      </w:r>
      <w:r w:rsidRPr="00E828C0">
        <w:rPr>
          <w:lang w:eastAsia="zh-CN"/>
        </w:rPr>
        <w:t>-CF</w:t>
      </w:r>
      <w:r w:rsidRPr="00B33671">
        <w:rPr>
          <w:vertAlign w:val="subscript"/>
          <w:lang w:eastAsia="zh-CN"/>
        </w:rPr>
        <w:t>3</w:t>
      </w:r>
      <w:r w:rsidR="007F2BBE" w:rsidRPr="00E828C0">
        <w:rPr>
          <w:lang w:eastAsia="zh-CN"/>
        </w:rPr>
        <w:t>）</w:t>
      </w:r>
      <w:r w:rsidRPr="00E828C0">
        <w:rPr>
          <w:lang w:eastAsia="zh-CN"/>
        </w:rPr>
        <w:t>和</w:t>
      </w:r>
      <w:r w:rsidR="007F2BBE" w:rsidRPr="00E828C0">
        <w:rPr>
          <w:lang w:eastAsia="zh-CN"/>
        </w:rPr>
        <w:t>“C</w:t>
      </w:r>
      <w:r w:rsidR="007F2BBE" w:rsidRPr="00B33671">
        <w:rPr>
          <w:vertAlign w:val="subscript"/>
          <w:lang w:eastAsia="zh-CN"/>
        </w:rPr>
        <w:t>2</w:t>
      </w:r>
      <w:r w:rsidR="007F2BBE" w:rsidRPr="00E828C0">
        <w:rPr>
          <w:lang w:eastAsia="zh-CN"/>
        </w:rPr>
        <w:t>”</w:t>
      </w:r>
      <w:r w:rsidR="007F2BBE" w:rsidRPr="00E828C0">
        <w:rPr>
          <w:lang w:eastAsia="zh-CN"/>
        </w:rPr>
        <w:t>（</w:t>
      </w:r>
      <w:r w:rsidRPr="00E828C0">
        <w:rPr>
          <w:lang w:eastAsia="zh-CN"/>
        </w:rPr>
        <w:t>-CF</w:t>
      </w:r>
      <w:r w:rsidRPr="00B33671">
        <w:rPr>
          <w:vertAlign w:val="subscript"/>
          <w:lang w:eastAsia="zh-CN"/>
        </w:rPr>
        <w:t>2</w:t>
      </w:r>
      <w:r w:rsidRPr="00E828C0">
        <w:rPr>
          <w:lang w:eastAsia="zh-CN"/>
        </w:rPr>
        <w:t>CF</w:t>
      </w:r>
      <w:r w:rsidRPr="00B33671">
        <w:rPr>
          <w:vertAlign w:val="subscript"/>
          <w:lang w:eastAsia="zh-CN"/>
        </w:rPr>
        <w:t>3</w:t>
      </w:r>
      <w:r w:rsidR="007F2BBE" w:rsidRPr="00E828C0">
        <w:rPr>
          <w:lang w:eastAsia="zh-CN"/>
        </w:rPr>
        <w:t>）</w:t>
      </w:r>
      <w:r w:rsidR="00B33671">
        <w:rPr>
          <w:rFonts w:hint="eastAsia"/>
          <w:lang w:eastAsia="zh-CN"/>
        </w:rPr>
        <w:t>的氟表面活性剂的</w:t>
      </w:r>
      <w:r w:rsidRPr="00E828C0">
        <w:rPr>
          <w:lang w:eastAsia="zh-CN"/>
        </w:rPr>
        <w:t>主流市场。</w:t>
      </w:r>
    </w:p>
    <w:p w:rsidR="006E4301" w:rsidRPr="00E828C0" w:rsidRDefault="004C7168" w:rsidP="008049A1">
      <w:pPr>
        <w:spacing w:before="120"/>
        <w:ind w:firstLine="480"/>
        <w:rPr>
          <w:lang w:eastAsia="zh-CN"/>
        </w:rPr>
      </w:pPr>
      <w:bookmarkStart w:id="80" w:name="OLE_LINK498"/>
      <w:bookmarkStart w:id="81" w:name="OLE_LINK499"/>
      <w:r w:rsidRPr="00E828C0">
        <w:rPr>
          <w:lang w:eastAsia="zh-CN"/>
        </w:rPr>
        <w:t>对于</w:t>
      </w:r>
      <w:r w:rsidR="007809DF">
        <w:rPr>
          <w:rFonts w:hint="eastAsia"/>
          <w:lang w:eastAsia="zh-CN"/>
        </w:rPr>
        <w:t>PBT</w:t>
      </w:r>
      <w:r w:rsidRPr="00E828C0">
        <w:rPr>
          <w:lang w:eastAsia="zh-CN"/>
        </w:rPr>
        <w:t>问题的忧虑</w:t>
      </w:r>
      <w:r w:rsidR="007809DF">
        <w:rPr>
          <w:rFonts w:hint="eastAsia"/>
          <w:lang w:eastAsia="zh-CN"/>
        </w:rPr>
        <w:t>，</w:t>
      </w:r>
      <w:r w:rsidRPr="00E828C0">
        <w:rPr>
          <w:lang w:eastAsia="zh-CN"/>
        </w:rPr>
        <w:t>还造成全球</w:t>
      </w:r>
      <w:r w:rsidR="007809DF">
        <w:rPr>
          <w:rFonts w:hint="eastAsia"/>
          <w:lang w:eastAsia="zh-CN"/>
        </w:rPr>
        <w:t>监管机构</w:t>
      </w:r>
      <w:r w:rsidRPr="00E828C0">
        <w:rPr>
          <w:lang w:eastAsia="zh-CN"/>
        </w:rPr>
        <w:t>对于淘汰</w:t>
      </w:r>
      <w:r w:rsidRPr="00E828C0">
        <w:rPr>
          <w:lang w:eastAsia="zh-CN"/>
        </w:rPr>
        <w:t>“</w:t>
      </w:r>
      <w:r w:rsidRPr="00E828C0">
        <w:rPr>
          <w:lang w:eastAsia="zh-CN"/>
        </w:rPr>
        <w:t>长链</w:t>
      </w:r>
      <w:r w:rsidRPr="00E828C0">
        <w:rPr>
          <w:lang w:eastAsia="zh-CN"/>
        </w:rPr>
        <w:t>”</w:t>
      </w:r>
      <w:r w:rsidRPr="00E828C0">
        <w:rPr>
          <w:lang w:eastAsia="zh-CN"/>
        </w:rPr>
        <w:t>氟化物质</w:t>
      </w:r>
      <w:r w:rsidR="007809DF">
        <w:rPr>
          <w:rFonts w:hint="eastAsia"/>
          <w:lang w:eastAsia="zh-CN"/>
        </w:rPr>
        <w:t>向</w:t>
      </w:r>
      <w:r w:rsidRPr="00E828C0">
        <w:rPr>
          <w:lang w:eastAsia="zh-CN"/>
        </w:rPr>
        <w:t>“</w:t>
      </w:r>
      <w:r w:rsidRPr="00E828C0">
        <w:rPr>
          <w:lang w:eastAsia="zh-CN"/>
        </w:rPr>
        <w:t>短链</w:t>
      </w:r>
      <w:r w:rsidRPr="00E828C0">
        <w:rPr>
          <w:lang w:eastAsia="zh-CN"/>
        </w:rPr>
        <w:t>”</w:t>
      </w:r>
      <w:r w:rsidRPr="00E828C0">
        <w:rPr>
          <w:lang w:eastAsia="zh-CN"/>
        </w:rPr>
        <w:t>氟化物质</w:t>
      </w:r>
      <w:r w:rsidR="007809DF">
        <w:rPr>
          <w:rFonts w:hint="eastAsia"/>
          <w:lang w:eastAsia="zh-CN"/>
        </w:rPr>
        <w:t>发展的迫切诉求，而该类物质</w:t>
      </w:r>
      <w:r w:rsidR="007809DF" w:rsidRPr="00E828C0">
        <w:rPr>
          <w:lang w:eastAsia="zh-CN"/>
        </w:rPr>
        <w:t>目前被认为是具有更为乐观的</w:t>
      </w:r>
      <w:r w:rsidR="007809DF">
        <w:rPr>
          <w:rFonts w:hint="eastAsia"/>
          <w:lang w:eastAsia="zh-CN"/>
        </w:rPr>
        <w:t>整体</w:t>
      </w:r>
      <w:r w:rsidR="007809DF" w:rsidRPr="00E828C0">
        <w:rPr>
          <w:lang w:eastAsia="zh-CN"/>
        </w:rPr>
        <w:t>环境效益</w:t>
      </w:r>
      <w:r w:rsidRPr="00E828C0">
        <w:rPr>
          <w:lang w:eastAsia="zh-CN"/>
        </w:rPr>
        <w:t>（</w:t>
      </w:r>
      <w:r w:rsidR="007F2BBE" w:rsidRPr="00E828C0">
        <w:rPr>
          <w:lang w:eastAsia="zh-CN"/>
        </w:rPr>
        <w:t>OECD</w:t>
      </w:r>
      <w:r w:rsidR="007809DF">
        <w:rPr>
          <w:rFonts w:hint="eastAsia"/>
          <w:lang w:eastAsia="zh-CN"/>
        </w:rPr>
        <w:t xml:space="preserve">, </w:t>
      </w:r>
      <w:r w:rsidRPr="00E828C0">
        <w:rPr>
          <w:lang w:eastAsia="zh-CN"/>
        </w:rPr>
        <w:t>2010</w:t>
      </w:r>
      <w:r w:rsidR="007F2BBE" w:rsidRPr="00E828C0">
        <w:rPr>
          <w:lang w:eastAsia="zh-CN"/>
        </w:rPr>
        <w:t>）。然而，</w:t>
      </w:r>
      <w:r w:rsidRPr="00E828C0">
        <w:rPr>
          <w:lang w:eastAsia="zh-CN"/>
        </w:rPr>
        <w:t>现有研究却集中在新兴短链化合物的环境及健康特性，但现有科学文献还尚未对其进行较为全面的描述。</w:t>
      </w:r>
      <w:bookmarkEnd w:id="80"/>
      <w:bookmarkEnd w:id="81"/>
    </w:p>
    <w:p w:rsidR="006E4301" w:rsidRPr="0029130B" w:rsidRDefault="007F2BBE" w:rsidP="007809DF">
      <w:pPr>
        <w:pStyle w:val="4"/>
        <w:spacing w:before="120"/>
        <w:rPr>
          <w:lang w:eastAsia="zh-CN"/>
        </w:rPr>
      </w:pPr>
      <w:r w:rsidRPr="0029130B">
        <w:rPr>
          <w:lang w:eastAsia="zh-CN"/>
        </w:rPr>
        <w:t>现有喷涂</w:t>
      </w:r>
      <w:r w:rsidR="00601E4A">
        <w:rPr>
          <w:rFonts w:hint="eastAsia"/>
          <w:lang w:eastAsia="zh-CN"/>
        </w:rPr>
        <w:t>工艺</w:t>
      </w:r>
    </w:p>
    <w:p w:rsidR="006E4301" w:rsidRPr="00E828C0" w:rsidRDefault="007F2BBE" w:rsidP="008049A1">
      <w:pPr>
        <w:spacing w:before="120"/>
        <w:ind w:firstLine="480"/>
        <w:rPr>
          <w:lang w:eastAsia="zh-CN"/>
        </w:rPr>
      </w:pPr>
      <w:r w:rsidRPr="00E828C0">
        <w:rPr>
          <w:lang w:eastAsia="zh-CN"/>
        </w:rPr>
        <w:t>尽管通常在涂料调配过程中加入</w:t>
      </w:r>
      <w:r w:rsidR="00601E4A" w:rsidRPr="00E828C0">
        <w:rPr>
          <w:lang w:eastAsia="zh-CN"/>
        </w:rPr>
        <w:t>氟表面活性剂</w:t>
      </w:r>
      <w:r w:rsidRPr="00E828C0">
        <w:rPr>
          <w:lang w:eastAsia="zh-CN"/>
        </w:rPr>
        <w:t>，但事实上可以在任意时间将其加入。所有的表面活性剂通常以</w:t>
      </w:r>
      <w:r w:rsidR="008049A1" w:rsidRPr="00E828C0">
        <w:rPr>
          <w:lang w:eastAsia="zh-CN"/>
        </w:rPr>
        <w:t>高浓度水平</w:t>
      </w:r>
      <w:r w:rsidR="008049A1">
        <w:rPr>
          <w:rFonts w:hint="eastAsia"/>
          <w:lang w:eastAsia="zh-CN"/>
        </w:rPr>
        <w:t>加入并且</w:t>
      </w:r>
      <w:r w:rsidRPr="00E828C0">
        <w:rPr>
          <w:lang w:eastAsia="zh-CN"/>
        </w:rPr>
        <w:t>超过临界表面胶团浓度（</w:t>
      </w:r>
      <w:r w:rsidR="008049A1">
        <w:rPr>
          <w:rFonts w:hint="eastAsia"/>
          <w:lang w:eastAsia="zh-CN"/>
        </w:rPr>
        <w:t>CMC</w:t>
      </w:r>
      <w:r w:rsidRPr="00E828C0">
        <w:rPr>
          <w:lang w:eastAsia="zh-CN"/>
        </w:rPr>
        <w:t>）。由于表面活性剂在润湿、</w:t>
      </w:r>
      <w:proofErr w:type="gramStart"/>
      <w:r w:rsidRPr="00E828C0">
        <w:rPr>
          <w:lang w:eastAsia="zh-CN"/>
        </w:rPr>
        <w:t>流平过程</w:t>
      </w:r>
      <w:proofErr w:type="gramEnd"/>
      <w:r w:rsidRPr="00E828C0">
        <w:rPr>
          <w:lang w:eastAsia="zh-CN"/>
        </w:rPr>
        <w:t>中的使用属于分子水平而非聚合物水平，因而需要时间进行分散。与碳氢表面活性剂相比，氟表面活性剂需要更多的时间从聚合态分散为分子态。如果</w:t>
      </w:r>
      <w:r w:rsidR="008049A1" w:rsidRPr="00E828C0">
        <w:rPr>
          <w:lang w:eastAsia="zh-CN"/>
        </w:rPr>
        <w:t>已备好</w:t>
      </w:r>
      <w:r w:rsidRPr="00E828C0">
        <w:rPr>
          <w:lang w:eastAsia="zh-CN"/>
        </w:rPr>
        <w:t>测试配方并准备进行研发测试，这种情况则会更为典型。</w:t>
      </w:r>
    </w:p>
    <w:p w:rsidR="006E4301" w:rsidRPr="00E828C0" w:rsidRDefault="007F2BBE" w:rsidP="008049A1">
      <w:pPr>
        <w:spacing w:before="120"/>
        <w:ind w:firstLine="480"/>
        <w:rPr>
          <w:lang w:eastAsia="zh-CN"/>
        </w:rPr>
      </w:pPr>
      <w:r w:rsidRPr="00E828C0">
        <w:rPr>
          <w:lang w:eastAsia="zh-CN"/>
        </w:rPr>
        <w:t>通常会将去泡剂与氟表面活性剂一起使用。存在时间长的</w:t>
      </w:r>
      <w:r w:rsidR="008049A1" w:rsidRPr="00E828C0">
        <w:rPr>
          <w:lang w:eastAsia="zh-CN"/>
        </w:rPr>
        <w:t>大量</w:t>
      </w:r>
      <w:r w:rsidRPr="00E828C0">
        <w:rPr>
          <w:lang w:eastAsia="zh-CN"/>
        </w:rPr>
        <w:t>泡沫更适宜氟表面活性剂的物理化学性质，特别是在进行涂料混合的特殊条件下。对于气泡量及泡沫寿命的选择通常有赖于表面活性剂的类型</w:t>
      </w:r>
      <w:proofErr w:type="gramStart"/>
      <w:r w:rsidRPr="00E828C0">
        <w:rPr>
          <w:lang w:eastAsia="zh-CN"/>
        </w:rPr>
        <w:t>及全氟烃基</w:t>
      </w:r>
      <w:proofErr w:type="gramEnd"/>
      <w:r w:rsidRPr="00E828C0">
        <w:rPr>
          <w:lang w:eastAsia="zh-CN"/>
        </w:rPr>
        <w:t>链的长度</w:t>
      </w:r>
      <w:r w:rsidRPr="00E828C0">
        <w:rPr>
          <w:lang w:eastAsia="zh-CN"/>
        </w:rPr>
        <w:lastRenderedPageBreak/>
        <w:t>（</w:t>
      </w:r>
      <w:r w:rsidRPr="00E828C0">
        <w:rPr>
          <w:lang w:eastAsia="zh-CN"/>
        </w:rPr>
        <w:t>“C</w:t>
      </w:r>
      <w:r w:rsidRPr="00A15B6A">
        <w:rPr>
          <w:vertAlign w:val="subscript"/>
          <w:lang w:eastAsia="zh-CN"/>
        </w:rPr>
        <w:t>1</w:t>
      </w:r>
      <w:r w:rsidRPr="00E828C0">
        <w:rPr>
          <w:lang w:eastAsia="zh-CN"/>
        </w:rPr>
        <w:t>”</w:t>
      </w:r>
      <w:r w:rsidRPr="00E828C0">
        <w:rPr>
          <w:lang w:eastAsia="zh-CN"/>
        </w:rPr>
        <w:sym w:font="Symbol" w:char="F0A3"/>
      </w:r>
      <w:r w:rsidRPr="00E828C0">
        <w:rPr>
          <w:lang w:eastAsia="zh-CN"/>
        </w:rPr>
        <w:t>“C</w:t>
      </w:r>
      <w:r w:rsidRPr="00A15B6A">
        <w:rPr>
          <w:vertAlign w:val="subscript"/>
          <w:lang w:eastAsia="zh-CN"/>
        </w:rPr>
        <w:t>2</w:t>
      </w:r>
      <w:r w:rsidRPr="00E828C0">
        <w:rPr>
          <w:lang w:eastAsia="zh-CN"/>
        </w:rPr>
        <w:t>”&lt;“C</w:t>
      </w:r>
      <w:r w:rsidRPr="00A15B6A">
        <w:rPr>
          <w:vertAlign w:val="subscript"/>
          <w:lang w:eastAsia="zh-CN"/>
        </w:rPr>
        <w:t>4</w:t>
      </w:r>
      <w:r w:rsidRPr="00E828C0">
        <w:rPr>
          <w:lang w:eastAsia="zh-CN"/>
        </w:rPr>
        <w:t>”&lt;“C</w:t>
      </w:r>
      <w:r w:rsidRPr="00A15B6A">
        <w:rPr>
          <w:vertAlign w:val="subscript"/>
          <w:lang w:eastAsia="zh-CN"/>
        </w:rPr>
        <w:t>6</w:t>
      </w:r>
      <w:r w:rsidRPr="00E828C0">
        <w:rPr>
          <w:lang w:eastAsia="zh-CN"/>
        </w:rPr>
        <w:t>”&lt;“C</w:t>
      </w:r>
      <w:r w:rsidRPr="00A15B6A">
        <w:rPr>
          <w:vertAlign w:val="subscript"/>
          <w:lang w:eastAsia="zh-CN"/>
        </w:rPr>
        <w:t>8</w:t>
      </w:r>
      <w:r w:rsidRPr="00E828C0">
        <w:rPr>
          <w:lang w:eastAsia="zh-CN"/>
        </w:rPr>
        <w:t>”</w:t>
      </w:r>
      <w:r w:rsidRPr="00E828C0">
        <w:rPr>
          <w:lang w:eastAsia="zh-CN"/>
        </w:rPr>
        <w:t>）。非极性氟表面活性剂表现出很低的气泡能力，而极性氟表面活性剂（阴离子及阳离子）表现出更强的气泡能力。</w:t>
      </w:r>
    </w:p>
    <w:p w:rsidR="006E4301" w:rsidRPr="00E828C0" w:rsidRDefault="007F2BBE" w:rsidP="008049A1">
      <w:pPr>
        <w:spacing w:before="120"/>
        <w:ind w:firstLine="480"/>
        <w:rPr>
          <w:lang w:eastAsia="zh-CN"/>
        </w:rPr>
      </w:pPr>
      <w:bookmarkStart w:id="82" w:name="OLE_LINK18"/>
      <w:bookmarkStart w:id="83" w:name="OLE_LINK17"/>
      <w:r w:rsidRPr="00E828C0">
        <w:rPr>
          <w:lang w:eastAsia="zh-CN"/>
        </w:rPr>
        <w:t>氟表面活性剂</w:t>
      </w:r>
      <w:bookmarkEnd w:id="82"/>
      <w:bookmarkEnd w:id="83"/>
      <w:r w:rsidRPr="00E828C0">
        <w:rPr>
          <w:lang w:eastAsia="zh-CN"/>
        </w:rPr>
        <w:t>的利用率与表面张力削减</w:t>
      </w:r>
      <w:r w:rsidR="00EC0597">
        <w:rPr>
          <w:rFonts w:hint="eastAsia"/>
          <w:lang w:eastAsia="zh-CN"/>
        </w:rPr>
        <w:t>和</w:t>
      </w:r>
      <w:r w:rsidRPr="00E828C0">
        <w:rPr>
          <w:lang w:eastAsia="zh-CN"/>
        </w:rPr>
        <w:t>能效趋势保持一致。表面活性剂</w:t>
      </w:r>
      <w:proofErr w:type="gramStart"/>
      <w:r w:rsidRPr="00E828C0">
        <w:rPr>
          <w:lang w:eastAsia="zh-CN"/>
        </w:rPr>
        <w:t>的全氟烃基</w:t>
      </w:r>
      <w:proofErr w:type="gramEnd"/>
      <w:r w:rsidRPr="00E828C0">
        <w:rPr>
          <w:lang w:eastAsia="zh-CN"/>
        </w:rPr>
        <w:t>链</w:t>
      </w:r>
      <w:r w:rsidR="00EC0597">
        <w:rPr>
          <w:rFonts w:hint="eastAsia"/>
          <w:lang w:eastAsia="zh-CN"/>
        </w:rPr>
        <w:t>的</w:t>
      </w:r>
      <w:r w:rsidRPr="00E828C0">
        <w:rPr>
          <w:lang w:eastAsia="zh-CN"/>
        </w:rPr>
        <w:t>链长越短，则添加量越高。在要达到足够润湿及</w:t>
      </w:r>
      <w:proofErr w:type="gramStart"/>
      <w:r w:rsidRPr="00E828C0">
        <w:rPr>
          <w:lang w:eastAsia="zh-CN"/>
        </w:rPr>
        <w:t>流平效果</w:t>
      </w:r>
      <w:proofErr w:type="gramEnd"/>
      <w:r w:rsidRPr="00E828C0">
        <w:rPr>
          <w:lang w:eastAsia="zh-CN"/>
        </w:rPr>
        <w:t>的情况下，氟表面活性剂的添加水平在很大程度上有赖于涂料的配方。对于水基涂料，则对于氟表面活性剂的使用水平要求，以涂料的重量计算，通常接近临界胶团浓度水平，其范围大约在</w:t>
      </w:r>
      <w:r w:rsidRPr="00E828C0">
        <w:rPr>
          <w:lang w:eastAsia="zh-CN"/>
        </w:rPr>
        <w:t>50</w:t>
      </w:r>
      <w:r w:rsidR="00A15B6A">
        <w:rPr>
          <w:rFonts w:hint="eastAsia"/>
          <w:lang w:eastAsia="zh-CN"/>
        </w:rPr>
        <w:t xml:space="preserve"> </w:t>
      </w:r>
      <w:r w:rsidRPr="00E828C0">
        <w:rPr>
          <w:lang w:eastAsia="zh-CN"/>
        </w:rPr>
        <w:t>ppm</w:t>
      </w:r>
      <w:r w:rsidRPr="00E828C0">
        <w:rPr>
          <w:lang w:eastAsia="zh-CN"/>
        </w:rPr>
        <w:t>至</w:t>
      </w:r>
      <w:r w:rsidRPr="00E828C0">
        <w:rPr>
          <w:lang w:eastAsia="zh-CN"/>
        </w:rPr>
        <w:t>500</w:t>
      </w:r>
      <w:r w:rsidR="00A15B6A">
        <w:rPr>
          <w:rFonts w:hint="eastAsia"/>
          <w:lang w:eastAsia="zh-CN"/>
        </w:rPr>
        <w:t xml:space="preserve"> </w:t>
      </w:r>
      <w:r w:rsidRPr="00E828C0">
        <w:rPr>
          <w:lang w:eastAsia="zh-CN"/>
        </w:rPr>
        <w:t>ppm</w:t>
      </w:r>
      <w:r w:rsidRPr="00E828C0">
        <w:rPr>
          <w:lang w:eastAsia="zh-CN"/>
        </w:rPr>
        <w:t>。然而，溶剂型涂料则要求更高的添加剂水平，以涂料的重量计算，其范围在</w:t>
      </w:r>
      <w:r w:rsidRPr="00E828C0">
        <w:rPr>
          <w:lang w:eastAsia="zh-CN"/>
        </w:rPr>
        <w:t>500ppm</w:t>
      </w:r>
      <w:r w:rsidRPr="00E828C0">
        <w:rPr>
          <w:lang w:eastAsia="zh-CN"/>
        </w:rPr>
        <w:t>至</w:t>
      </w:r>
      <w:r w:rsidRPr="00E828C0">
        <w:rPr>
          <w:lang w:eastAsia="zh-CN"/>
        </w:rPr>
        <w:t>5</w:t>
      </w:r>
      <w:r w:rsidR="00EC0597">
        <w:rPr>
          <w:rFonts w:hint="eastAsia"/>
          <w:lang w:eastAsia="zh-CN"/>
        </w:rPr>
        <w:t>,</w:t>
      </w:r>
      <w:r w:rsidRPr="00E828C0">
        <w:rPr>
          <w:lang w:eastAsia="zh-CN"/>
        </w:rPr>
        <w:t>000</w:t>
      </w:r>
      <w:r w:rsidR="00A15B6A">
        <w:rPr>
          <w:rFonts w:hint="eastAsia"/>
          <w:lang w:eastAsia="zh-CN"/>
        </w:rPr>
        <w:t xml:space="preserve"> </w:t>
      </w:r>
      <w:r w:rsidRPr="00E828C0">
        <w:rPr>
          <w:lang w:eastAsia="zh-CN"/>
        </w:rPr>
        <w:t>ppm</w:t>
      </w:r>
      <w:r w:rsidRPr="00E828C0">
        <w:rPr>
          <w:lang w:eastAsia="zh-CN"/>
        </w:rPr>
        <w:t>。</w:t>
      </w:r>
    </w:p>
    <w:p w:rsidR="006E4301" w:rsidRPr="00E828C0" w:rsidRDefault="007F2BBE" w:rsidP="00EC0597">
      <w:pPr>
        <w:spacing w:before="120"/>
        <w:ind w:firstLine="480"/>
        <w:rPr>
          <w:lang w:eastAsia="zh-CN"/>
        </w:rPr>
      </w:pPr>
      <w:r w:rsidRPr="00E828C0">
        <w:rPr>
          <w:lang w:eastAsia="zh-CN"/>
        </w:rPr>
        <w:t>地板蜡是涂料的一种典型用途而且也是氟表面活性剂最大的消费去向之一。地板蜡必须具有能够将可能由低表面张力材料构成或被低表面张力物质污染的地板润湿的能力。恰当的润湿过程要求表面活性剂（氟表面活性剂）具有确保涂料能够获得足够低的表面张力的能力。除此之外，高光效果非常适用于地板蜡。氟表面活性剂在缓和</w:t>
      </w:r>
      <w:r w:rsidR="00EC0597">
        <w:rPr>
          <w:rFonts w:hint="eastAsia"/>
          <w:lang w:eastAsia="zh-CN"/>
        </w:rPr>
        <w:t>因</w:t>
      </w:r>
      <w:r w:rsidRPr="00E828C0">
        <w:rPr>
          <w:lang w:eastAsia="zh-CN"/>
        </w:rPr>
        <w:t>面张力梯度而造成的涂料缺陷及高光降低方面有着非常优秀的表现。因</w:t>
      </w:r>
      <w:r w:rsidR="00EC0597">
        <w:rPr>
          <w:rFonts w:hint="eastAsia"/>
          <w:lang w:eastAsia="zh-CN"/>
        </w:rPr>
        <w:t>此</w:t>
      </w:r>
      <w:r w:rsidRPr="00E828C0">
        <w:rPr>
          <w:lang w:eastAsia="zh-CN"/>
        </w:rPr>
        <w:t>，对于有着相似要求的任何涂料均可通过使用氟表面活性剂进行调配。</w:t>
      </w:r>
    </w:p>
    <w:p w:rsidR="006E4301" w:rsidRPr="00E828C0" w:rsidRDefault="007F2BBE" w:rsidP="00EC0597">
      <w:pPr>
        <w:spacing w:before="120"/>
        <w:ind w:firstLine="480"/>
        <w:rPr>
          <w:lang w:eastAsia="zh-CN"/>
        </w:rPr>
      </w:pPr>
      <w:r w:rsidRPr="00E828C0">
        <w:rPr>
          <w:lang w:eastAsia="zh-CN"/>
        </w:rPr>
        <w:t>地板蜡</w:t>
      </w:r>
      <w:r w:rsidR="00EC0597" w:rsidRPr="00E828C0">
        <w:rPr>
          <w:lang w:eastAsia="zh-CN"/>
        </w:rPr>
        <w:t>已经构成一</w:t>
      </w:r>
      <w:r w:rsidR="0000447C">
        <w:rPr>
          <w:rFonts w:hint="eastAsia"/>
          <w:lang w:eastAsia="zh-CN"/>
        </w:rPr>
        <w:t>种</w:t>
      </w:r>
      <w:r w:rsidR="00EC0597" w:rsidRPr="00E828C0">
        <w:rPr>
          <w:lang w:eastAsia="zh-CN"/>
        </w:rPr>
        <w:t>独特的涂料子集</w:t>
      </w:r>
      <w:r w:rsidR="00EC0597">
        <w:rPr>
          <w:rFonts w:hint="eastAsia"/>
          <w:lang w:eastAsia="zh-CN"/>
        </w:rPr>
        <w:t>，包括</w:t>
      </w:r>
      <w:r w:rsidRPr="00E828C0">
        <w:rPr>
          <w:lang w:eastAsia="zh-CN"/>
        </w:rPr>
        <w:t>使用</w:t>
      </w:r>
      <w:r w:rsidR="00EC0597">
        <w:rPr>
          <w:rFonts w:hint="eastAsia"/>
          <w:lang w:eastAsia="zh-CN"/>
        </w:rPr>
        <w:t>方式</w:t>
      </w:r>
      <w:r w:rsidRPr="00E828C0">
        <w:rPr>
          <w:lang w:eastAsia="zh-CN"/>
        </w:rPr>
        <w:t>、</w:t>
      </w:r>
      <w:r w:rsidR="00EC0597">
        <w:rPr>
          <w:rFonts w:hint="eastAsia"/>
          <w:lang w:eastAsia="zh-CN"/>
        </w:rPr>
        <w:t>根据要求</w:t>
      </w:r>
      <w:r w:rsidRPr="00E828C0">
        <w:rPr>
          <w:lang w:eastAsia="zh-CN"/>
        </w:rPr>
        <w:t>去除</w:t>
      </w:r>
      <w:r w:rsidR="00EC0597">
        <w:rPr>
          <w:rFonts w:hint="eastAsia"/>
          <w:lang w:eastAsia="zh-CN"/>
        </w:rPr>
        <w:t>并用于其他途径</w:t>
      </w:r>
      <w:r w:rsidR="00EC0597">
        <w:rPr>
          <w:lang w:eastAsia="zh-CN"/>
        </w:rPr>
        <w:t>以及最终直接排入废水</w:t>
      </w:r>
      <w:r w:rsidRPr="00E828C0">
        <w:rPr>
          <w:lang w:eastAsia="zh-CN"/>
        </w:rPr>
        <w:t>。</w:t>
      </w:r>
      <w:r w:rsidR="0089679F">
        <w:rPr>
          <w:rFonts w:hint="eastAsia"/>
          <w:lang w:eastAsia="zh-CN"/>
        </w:rPr>
        <w:t>上述</w:t>
      </w:r>
      <w:r w:rsidRPr="00E828C0">
        <w:rPr>
          <w:lang w:eastAsia="zh-CN"/>
        </w:rPr>
        <w:t>流程与典型涂料</w:t>
      </w:r>
      <w:r w:rsidR="0089679F">
        <w:rPr>
          <w:rFonts w:hint="eastAsia"/>
          <w:lang w:eastAsia="zh-CN"/>
        </w:rPr>
        <w:t>（</w:t>
      </w:r>
      <w:r w:rsidRPr="00E828C0">
        <w:rPr>
          <w:lang w:eastAsia="zh-CN"/>
        </w:rPr>
        <w:t>如油漆</w:t>
      </w:r>
      <w:r w:rsidR="0089679F">
        <w:rPr>
          <w:rFonts w:hint="eastAsia"/>
          <w:lang w:eastAsia="zh-CN"/>
        </w:rPr>
        <w:t>）</w:t>
      </w:r>
      <w:r w:rsidRPr="00E828C0">
        <w:rPr>
          <w:lang w:eastAsia="zh-CN"/>
        </w:rPr>
        <w:t>的不同之处在于</w:t>
      </w:r>
      <w:r w:rsidR="0000447C">
        <w:rPr>
          <w:rFonts w:hint="eastAsia"/>
          <w:lang w:eastAsia="zh-CN"/>
        </w:rPr>
        <w:t>，不同于其</w:t>
      </w:r>
      <w:r w:rsidR="0000447C" w:rsidRPr="00E828C0">
        <w:rPr>
          <w:lang w:eastAsia="zh-CN"/>
        </w:rPr>
        <w:t>他涂料</w:t>
      </w:r>
      <w:r w:rsidR="0000447C">
        <w:rPr>
          <w:rFonts w:hint="eastAsia"/>
          <w:lang w:eastAsia="zh-CN"/>
        </w:rPr>
        <w:t>，地板蜡</w:t>
      </w:r>
      <w:r w:rsidRPr="00E828C0">
        <w:rPr>
          <w:lang w:eastAsia="zh-CN"/>
        </w:rPr>
        <w:t>可</w:t>
      </w:r>
      <w:r w:rsidR="0089679F">
        <w:rPr>
          <w:rFonts w:hint="eastAsia"/>
          <w:lang w:eastAsia="zh-CN"/>
        </w:rPr>
        <w:t>以</w:t>
      </w:r>
      <w:r w:rsidRPr="00E828C0">
        <w:rPr>
          <w:lang w:eastAsia="zh-CN"/>
        </w:rPr>
        <w:t>直接暴露在环境中</w:t>
      </w:r>
      <w:r w:rsidR="0089679F">
        <w:rPr>
          <w:rFonts w:hint="eastAsia"/>
          <w:lang w:eastAsia="zh-CN"/>
        </w:rPr>
        <w:t>，</w:t>
      </w:r>
      <w:r w:rsidR="0000447C">
        <w:rPr>
          <w:rFonts w:hint="eastAsia"/>
          <w:lang w:eastAsia="zh-CN"/>
        </w:rPr>
        <w:t>通过</w:t>
      </w:r>
      <w:r w:rsidRPr="00E828C0">
        <w:rPr>
          <w:lang w:eastAsia="zh-CN"/>
        </w:rPr>
        <w:t>风化作用或其他形式的作用</w:t>
      </w:r>
      <w:r w:rsidR="0000447C">
        <w:rPr>
          <w:rFonts w:hint="eastAsia"/>
          <w:lang w:eastAsia="zh-CN"/>
        </w:rPr>
        <w:t>，</w:t>
      </w:r>
      <w:r w:rsidRPr="00E828C0">
        <w:rPr>
          <w:lang w:eastAsia="zh-CN"/>
        </w:rPr>
        <w:t>以原始</w:t>
      </w:r>
      <w:r w:rsidR="0000447C">
        <w:rPr>
          <w:rFonts w:hint="eastAsia"/>
          <w:lang w:eastAsia="zh-CN"/>
        </w:rPr>
        <w:t>物质</w:t>
      </w:r>
      <w:r w:rsidRPr="00E828C0">
        <w:rPr>
          <w:lang w:eastAsia="zh-CN"/>
        </w:rPr>
        <w:t>或以氧化、光解或酸反应降解产物的形式</w:t>
      </w:r>
      <w:r w:rsidR="0000447C">
        <w:rPr>
          <w:rFonts w:hint="eastAsia"/>
          <w:lang w:eastAsia="zh-CN"/>
        </w:rPr>
        <w:t>经过</w:t>
      </w:r>
      <w:r w:rsidRPr="00E828C0">
        <w:rPr>
          <w:lang w:eastAsia="zh-CN"/>
        </w:rPr>
        <w:t>筛选后进入环境。由于大多数城市污水处理设施所使用的技术和化学品不能应对所有问题，因而将废弃的地板蜡直接排入污水系统的处理方式会对环境造成威胁。对于氟表面活性剂，这种情况则更为典型。氟表面活性剂处理后所剩物质</w:t>
      </w:r>
      <w:r w:rsidR="0000447C">
        <w:rPr>
          <w:rFonts w:hint="eastAsia"/>
          <w:lang w:eastAsia="zh-CN"/>
        </w:rPr>
        <w:t>的</w:t>
      </w:r>
      <w:r w:rsidRPr="00E828C0">
        <w:rPr>
          <w:lang w:eastAsia="zh-CN"/>
        </w:rPr>
        <w:t>类型有赖于氟化物的性质；然而，降解过程通常以氧化方式完成，因而</w:t>
      </w:r>
      <w:proofErr w:type="gramStart"/>
      <w:r w:rsidR="0000447C" w:rsidRPr="00E828C0">
        <w:rPr>
          <w:lang w:eastAsia="zh-CN"/>
        </w:rPr>
        <w:t>产生</w:t>
      </w:r>
      <w:r w:rsidRPr="00E828C0">
        <w:rPr>
          <w:lang w:eastAsia="zh-CN"/>
        </w:rPr>
        <w:t>全氟羧酸</w:t>
      </w:r>
      <w:proofErr w:type="gramEnd"/>
      <w:r w:rsidR="0000447C">
        <w:rPr>
          <w:rFonts w:hint="eastAsia"/>
          <w:lang w:eastAsia="zh-CN"/>
        </w:rPr>
        <w:t>并</w:t>
      </w:r>
      <w:r w:rsidRPr="00E828C0">
        <w:rPr>
          <w:lang w:eastAsia="zh-CN"/>
        </w:rPr>
        <w:t>汇入水体。如上文所述，</w:t>
      </w:r>
      <w:proofErr w:type="gramStart"/>
      <w:r w:rsidRPr="00E828C0">
        <w:rPr>
          <w:lang w:eastAsia="zh-CN"/>
        </w:rPr>
        <w:t>长链全氟烃基</w:t>
      </w:r>
      <w:proofErr w:type="gramEnd"/>
      <w:r w:rsidRPr="00E828C0">
        <w:rPr>
          <w:lang w:eastAsia="zh-CN"/>
        </w:rPr>
        <w:t>表面活性剂存在</w:t>
      </w:r>
      <w:r w:rsidRPr="00E828C0">
        <w:rPr>
          <w:lang w:eastAsia="zh-CN"/>
        </w:rPr>
        <w:t>PBT</w:t>
      </w:r>
      <w:r w:rsidRPr="00E828C0">
        <w:rPr>
          <w:lang w:eastAsia="zh-CN"/>
        </w:rPr>
        <w:t>方面的担忧。总之，氟表面活性剂所造成的环境暴露和污染可以通过使用短链表面活性剂进行削减或消除。</w:t>
      </w:r>
    </w:p>
    <w:p w:rsidR="006E4301" w:rsidRPr="00E828C0" w:rsidRDefault="007F2BBE" w:rsidP="0000447C">
      <w:pPr>
        <w:spacing w:before="120"/>
        <w:ind w:firstLine="480"/>
        <w:rPr>
          <w:lang w:eastAsia="zh-CN"/>
        </w:rPr>
      </w:pPr>
      <w:r w:rsidRPr="00E828C0">
        <w:rPr>
          <w:lang w:eastAsia="zh-CN"/>
        </w:rPr>
        <w:lastRenderedPageBreak/>
        <w:t>最终，氟表面活性剂的使用和选择</w:t>
      </w:r>
      <w:r w:rsidR="0000447C">
        <w:rPr>
          <w:rFonts w:hint="eastAsia"/>
          <w:lang w:eastAsia="zh-CN"/>
        </w:rPr>
        <w:t>将</w:t>
      </w:r>
      <w:r w:rsidRPr="00E828C0">
        <w:rPr>
          <w:lang w:eastAsia="zh-CN"/>
        </w:rPr>
        <w:t>有赖于材料是否能提供无需从其他表面活性剂获取的必要性能或效益。迄今为止，由</w:t>
      </w:r>
      <w:proofErr w:type="gramStart"/>
      <w:r w:rsidR="002A41B0">
        <w:rPr>
          <w:lang w:eastAsia="zh-CN"/>
        </w:rPr>
        <w:t>全氟辛</w:t>
      </w:r>
      <w:proofErr w:type="gramEnd"/>
      <w:r w:rsidR="002A41B0">
        <w:rPr>
          <w:lang w:eastAsia="zh-CN"/>
        </w:rPr>
        <w:t>基磺</w:t>
      </w:r>
      <w:r w:rsidRPr="00E828C0">
        <w:rPr>
          <w:lang w:eastAsia="zh-CN"/>
        </w:rPr>
        <w:t>酸</w:t>
      </w:r>
      <w:r w:rsidR="001207CA" w:rsidRPr="00E828C0">
        <w:rPr>
          <w:lang w:eastAsia="zh-CN"/>
        </w:rPr>
        <w:t>向短链含</w:t>
      </w:r>
      <w:r w:rsidRPr="00E828C0">
        <w:rPr>
          <w:lang w:eastAsia="zh-CN"/>
        </w:rPr>
        <w:t>氟表面活</w:t>
      </w:r>
      <w:r w:rsidR="001207CA" w:rsidRPr="00E828C0">
        <w:rPr>
          <w:lang w:eastAsia="zh-CN"/>
        </w:rPr>
        <w:t>化</w:t>
      </w:r>
      <w:r w:rsidRPr="00E828C0">
        <w:rPr>
          <w:lang w:eastAsia="zh-CN"/>
        </w:rPr>
        <w:t>剂转换的问题已被成功列</w:t>
      </w:r>
      <w:r w:rsidR="0000447C">
        <w:rPr>
          <w:rFonts w:hint="eastAsia"/>
          <w:lang w:eastAsia="zh-CN"/>
        </w:rPr>
        <w:t>入</w:t>
      </w:r>
      <w:r w:rsidRPr="00E828C0">
        <w:rPr>
          <w:lang w:eastAsia="zh-CN"/>
        </w:rPr>
        <w:t>考虑范围（</w:t>
      </w:r>
      <w:r w:rsidRPr="00E828C0">
        <w:rPr>
          <w:lang w:eastAsia="zh-CN"/>
        </w:rPr>
        <w:t>OECA</w:t>
      </w:r>
      <w:r w:rsidR="00A15B6A">
        <w:rPr>
          <w:rFonts w:hint="eastAsia"/>
          <w:lang w:eastAsia="zh-CN"/>
        </w:rPr>
        <w:t xml:space="preserve">, </w:t>
      </w:r>
      <w:r w:rsidRPr="00E828C0">
        <w:rPr>
          <w:lang w:eastAsia="zh-CN"/>
        </w:rPr>
        <w:t>2010</w:t>
      </w:r>
      <w:r w:rsidRPr="00E828C0">
        <w:rPr>
          <w:lang w:eastAsia="zh-CN"/>
        </w:rPr>
        <w:t>）。</w:t>
      </w:r>
    </w:p>
    <w:p w:rsidR="006E4301" w:rsidRPr="000F7F02" w:rsidRDefault="001207CA" w:rsidP="009F1BDF">
      <w:pPr>
        <w:pStyle w:val="3"/>
      </w:pPr>
      <w:bookmarkStart w:id="84" w:name="_Toc349201413"/>
      <w:bookmarkStart w:id="85" w:name="_Toc349313413"/>
      <w:r w:rsidRPr="0029130B">
        <w:t>纺织、造纸和皮革</w:t>
      </w:r>
      <w:bookmarkEnd w:id="84"/>
      <w:bookmarkEnd w:id="85"/>
    </w:p>
    <w:p w:rsidR="002E3D6B" w:rsidRPr="00E828C0" w:rsidRDefault="001207CA" w:rsidP="00447253">
      <w:pPr>
        <w:spacing w:before="120"/>
        <w:ind w:firstLine="480"/>
        <w:rPr>
          <w:lang w:eastAsia="zh-CN"/>
        </w:rPr>
      </w:pPr>
      <w:r w:rsidRPr="00E828C0">
        <w:rPr>
          <w:lang w:eastAsia="zh-CN"/>
        </w:rPr>
        <w:t>氟表面活性剂和聚合物已被用于纺织</w:t>
      </w:r>
      <w:r w:rsidR="00447253">
        <w:rPr>
          <w:rFonts w:hint="eastAsia"/>
          <w:lang w:eastAsia="zh-CN"/>
        </w:rPr>
        <w:t>和</w:t>
      </w:r>
      <w:r w:rsidRPr="00E828C0">
        <w:rPr>
          <w:lang w:eastAsia="zh-CN"/>
        </w:rPr>
        <w:t>皮革油水脱除处理以及泥土</w:t>
      </w:r>
      <w:r w:rsidR="00447253">
        <w:rPr>
          <w:rFonts w:hint="eastAsia"/>
          <w:lang w:eastAsia="zh-CN"/>
        </w:rPr>
        <w:t>和</w:t>
      </w:r>
      <w:r w:rsidRPr="00E828C0">
        <w:rPr>
          <w:lang w:eastAsia="zh-CN"/>
        </w:rPr>
        <w:t>污物去除，同时也可用于造纸工艺的油脂及水分脱除。</w:t>
      </w:r>
      <w:r w:rsidR="00447253" w:rsidRPr="00E828C0">
        <w:rPr>
          <w:lang w:eastAsia="zh-CN"/>
        </w:rPr>
        <w:t>在需要时</w:t>
      </w:r>
      <w:r w:rsidR="00447253">
        <w:rPr>
          <w:rFonts w:hint="eastAsia"/>
          <w:lang w:eastAsia="zh-CN"/>
        </w:rPr>
        <w:t>，</w:t>
      </w:r>
      <w:r w:rsidRPr="00E828C0">
        <w:rPr>
          <w:lang w:eastAsia="zh-CN"/>
        </w:rPr>
        <w:t>氟化聚合物会被用于纺织品染色以及防水处理，但必须保证具有透气性（空气和水蒸气穿透能力）。这些物质通常被用于居家用品纺织，例如室内装潢品及户外穿着，特别是包括制服及鞋在内的工作着装。</w:t>
      </w:r>
    </w:p>
    <w:p w:rsidR="006E4301" w:rsidRPr="00E828C0" w:rsidRDefault="001207CA" w:rsidP="00A15B6A">
      <w:pPr>
        <w:spacing w:before="120"/>
        <w:ind w:firstLine="480"/>
        <w:rPr>
          <w:lang w:eastAsia="zh-CN"/>
        </w:rPr>
      </w:pPr>
      <w:r w:rsidRPr="00E828C0">
        <w:rPr>
          <w:lang w:eastAsia="zh-CN"/>
        </w:rPr>
        <w:t>氟表面活性剂是被最早使用的活性剂</w:t>
      </w:r>
      <w:r w:rsidR="00447253">
        <w:rPr>
          <w:rFonts w:hint="eastAsia"/>
          <w:lang w:eastAsia="zh-CN"/>
        </w:rPr>
        <w:t>，</w:t>
      </w:r>
      <w:r w:rsidRPr="00E828C0">
        <w:rPr>
          <w:lang w:eastAsia="zh-CN"/>
        </w:rPr>
        <w:t>但</w:t>
      </w:r>
      <w:r w:rsidR="00447253">
        <w:rPr>
          <w:rFonts w:hint="eastAsia"/>
          <w:lang w:eastAsia="zh-CN"/>
        </w:rPr>
        <w:t>迅速</w:t>
      </w:r>
      <w:r w:rsidRPr="00E828C0">
        <w:rPr>
          <w:lang w:eastAsia="zh-CN"/>
        </w:rPr>
        <w:t>被高分子氟化聚合物代替，且多为氟化聚乙烯。</w:t>
      </w:r>
      <w:r w:rsidR="00447253">
        <w:rPr>
          <w:rFonts w:hint="eastAsia"/>
          <w:lang w:eastAsia="zh-CN"/>
        </w:rPr>
        <w:t>作为典型的</w:t>
      </w:r>
      <w:r w:rsidR="00447253" w:rsidRPr="00E828C0">
        <w:rPr>
          <w:lang w:eastAsia="zh-CN"/>
        </w:rPr>
        <w:t>水性聚合物分散体</w:t>
      </w:r>
      <w:r w:rsidR="00447253">
        <w:rPr>
          <w:rFonts w:hint="eastAsia"/>
          <w:lang w:eastAsia="zh-CN"/>
        </w:rPr>
        <w:t>，</w:t>
      </w:r>
      <w:r w:rsidRPr="00E828C0">
        <w:rPr>
          <w:lang w:eastAsia="zh-CN"/>
        </w:rPr>
        <w:t>氟化聚合物通常</w:t>
      </w:r>
      <w:r w:rsidR="00447253">
        <w:rPr>
          <w:rFonts w:hint="eastAsia"/>
          <w:lang w:eastAsia="zh-CN"/>
        </w:rPr>
        <w:t>经过</w:t>
      </w:r>
      <w:r w:rsidRPr="00E828C0">
        <w:rPr>
          <w:lang w:eastAsia="zh-CN"/>
        </w:rPr>
        <w:t>稀释，可将之用于纺织、皮革或造纸，之后烘干。聚合物具有强力吸附能力，在某些情况下可通过化学作用附着在纺织品、皮革或纸</w:t>
      </w:r>
      <w:r w:rsidR="00447253">
        <w:rPr>
          <w:rFonts w:hint="eastAsia"/>
          <w:lang w:eastAsia="zh-CN"/>
        </w:rPr>
        <w:t>张</w:t>
      </w:r>
      <w:r w:rsidRPr="00E828C0">
        <w:rPr>
          <w:lang w:eastAsia="zh-CN"/>
        </w:rPr>
        <w:t>表面。对于纺织品和皮革，聚合物用在清洗过程之后，用于延长所处理材料的寿命。</w:t>
      </w:r>
    </w:p>
    <w:p w:rsidR="006E4301" w:rsidRPr="0029130B" w:rsidRDefault="001207CA" w:rsidP="009F1BDF">
      <w:pPr>
        <w:pStyle w:val="4"/>
        <w:spacing w:before="120"/>
        <w:rPr>
          <w:lang w:eastAsia="zh-CN"/>
        </w:rPr>
      </w:pPr>
      <w:r w:rsidRPr="0029130B">
        <w:rPr>
          <w:lang w:eastAsia="zh-CN"/>
        </w:rPr>
        <w:t>抛光工艺</w:t>
      </w:r>
      <w:r w:rsidR="006E4301" w:rsidRPr="0029130B">
        <w:rPr>
          <w:lang w:eastAsia="zh-CN"/>
        </w:rPr>
        <w:t xml:space="preserve"> </w:t>
      </w:r>
    </w:p>
    <w:p w:rsidR="006E4301" w:rsidRPr="00E828C0" w:rsidRDefault="001207CA" w:rsidP="00A15B6A">
      <w:pPr>
        <w:spacing w:before="120"/>
        <w:ind w:firstLine="480"/>
        <w:rPr>
          <w:lang w:eastAsia="zh-CN"/>
        </w:rPr>
      </w:pPr>
      <w:r w:rsidRPr="00E828C0">
        <w:rPr>
          <w:lang w:eastAsia="zh-CN"/>
        </w:rPr>
        <w:t>一般来讲，后</w:t>
      </w:r>
      <w:proofErr w:type="gramStart"/>
      <w:r w:rsidRPr="00E828C0">
        <w:rPr>
          <w:lang w:eastAsia="zh-CN"/>
        </w:rPr>
        <w:t>整操作</w:t>
      </w:r>
      <w:proofErr w:type="gramEnd"/>
      <w:r w:rsidRPr="00E828C0">
        <w:rPr>
          <w:lang w:eastAsia="zh-CN"/>
        </w:rPr>
        <w:t>根据使用表面涂层或通过纸、纺织品、皮革或其他材料表面浸渍的方式被划分为多种机械后整工序。</w:t>
      </w:r>
    </w:p>
    <w:p w:rsidR="006E4301" w:rsidRPr="00E828C0" w:rsidRDefault="001207CA" w:rsidP="007A16CE">
      <w:pPr>
        <w:spacing w:before="120"/>
        <w:ind w:firstLine="480"/>
        <w:rPr>
          <w:lang w:eastAsia="zh-CN"/>
        </w:rPr>
      </w:pPr>
      <w:r w:rsidRPr="00E828C0">
        <w:rPr>
          <w:lang w:eastAsia="zh-CN"/>
        </w:rPr>
        <w:t>后整工艺的总体目标在于提升经后整产品的外观，并提供通过后整流程希望得到的色彩、光泽、触感、弹性、附着力和耐磨程度等性能特点，以及包括延展性、易断性、光强及汗渍牢度、水蒸气穿透能力及抗水能力等最终使用所需性质。</w:t>
      </w:r>
    </w:p>
    <w:p w:rsidR="006E4301" w:rsidRPr="00E828C0" w:rsidRDefault="001207CA" w:rsidP="007A16CE">
      <w:pPr>
        <w:spacing w:before="120"/>
        <w:ind w:firstLine="480"/>
        <w:rPr>
          <w:lang w:eastAsia="zh-CN"/>
        </w:rPr>
      </w:pPr>
      <w:r w:rsidRPr="00E828C0">
        <w:rPr>
          <w:lang w:eastAsia="zh-CN"/>
        </w:rPr>
        <w:t>可通过</w:t>
      </w:r>
      <w:proofErr w:type="gramStart"/>
      <w:r w:rsidRPr="00E828C0">
        <w:rPr>
          <w:lang w:eastAsia="zh-CN"/>
        </w:rPr>
        <w:t>多种后整操作</w:t>
      </w:r>
      <w:proofErr w:type="gramEnd"/>
      <w:r w:rsidRPr="00E828C0">
        <w:rPr>
          <w:lang w:eastAsia="zh-CN"/>
        </w:rPr>
        <w:t>来提高经后整物品的外观及触感（</w:t>
      </w:r>
      <w:r w:rsidRPr="00E828C0">
        <w:rPr>
          <w:lang w:eastAsia="zh-CN"/>
        </w:rPr>
        <w:t>IPPC</w:t>
      </w:r>
      <w:r w:rsidR="007A16CE">
        <w:rPr>
          <w:rFonts w:hint="eastAsia"/>
          <w:lang w:eastAsia="zh-CN"/>
        </w:rPr>
        <w:t xml:space="preserve">, </w:t>
      </w:r>
      <w:r w:rsidRPr="00E828C0">
        <w:rPr>
          <w:lang w:eastAsia="zh-CN"/>
        </w:rPr>
        <w:t>2003</w:t>
      </w:r>
      <w:r w:rsidRPr="00E828C0">
        <w:rPr>
          <w:lang w:eastAsia="zh-CN"/>
        </w:rPr>
        <w:t>）。</w:t>
      </w:r>
    </w:p>
    <w:p w:rsidR="001207CA" w:rsidRPr="00E828C0" w:rsidRDefault="001207CA" w:rsidP="007A16CE">
      <w:pPr>
        <w:spacing w:before="120"/>
        <w:ind w:firstLine="480"/>
        <w:rPr>
          <w:lang w:eastAsia="zh-CN"/>
        </w:rPr>
      </w:pPr>
      <w:r w:rsidRPr="00E828C0">
        <w:rPr>
          <w:lang w:eastAsia="zh-CN"/>
        </w:rPr>
        <w:t>使用表面涂层的目的在于提供以下性能：</w:t>
      </w:r>
    </w:p>
    <w:p w:rsidR="001207CA" w:rsidRPr="007A16CE" w:rsidRDefault="001207CA" w:rsidP="009C1594">
      <w:pPr>
        <w:pStyle w:val="a"/>
        <w:numPr>
          <w:ilvl w:val="0"/>
          <w:numId w:val="10"/>
        </w:numPr>
      </w:pPr>
      <w:r w:rsidRPr="007A16CE">
        <w:t>防止污染（水、油、土壤等）。</w:t>
      </w:r>
    </w:p>
    <w:p w:rsidR="001207CA" w:rsidRPr="007A16CE" w:rsidRDefault="001207CA" w:rsidP="009C1594">
      <w:pPr>
        <w:pStyle w:val="a"/>
        <w:numPr>
          <w:ilvl w:val="0"/>
          <w:numId w:val="10"/>
        </w:numPr>
      </w:pPr>
      <w:r w:rsidRPr="007A16CE">
        <w:t>调整、增强染</w:t>
      </w:r>
      <w:proofErr w:type="gramStart"/>
      <w:r w:rsidRPr="007A16CE">
        <w:t>整色彩</w:t>
      </w:r>
      <w:proofErr w:type="gramEnd"/>
      <w:r w:rsidRPr="007A16CE">
        <w:t>或掩盖瑕疵。</w:t>
      </w:r>
    </w:p>
    <w:p w:rsidR="001207CA" w:rsidRPr="007A16CE" w:rsidRDefault="001207CA" w:rsidP="009C1594">
      <w:pPr>
        <w:pStyle w:val="a"/>
        <w:numPr>
          <w:ilvl w:val="0"/>
          <w:numId w:val="10"/>
        </w:numPr>
      </w:pPr>
      <w:r w:rsidRPr="007A16CE">
        <w:lastRenderedPageBreak/>
        <w:t>调整手感及光泽效果。</w:t>
      </w:r>
    </w:p>
    <w:p w:rsidR="001207CA" w:rsidRPr="007A16CE" w:rsidRDefault="001207CA" w:rsidP="009C1594">
      <w:pPr>
        <w:pStyle w:val="a"/>
        <w:numPr>
          <w:ilvl w:val="0"/>
          <w:numId w:val="10"/>
        </w:numPr>
      </w:pPr>
      <w:r w:rsidRPr="007A16CE">
        <w:t>样式美观或效果奇特。</w:t>
      </w:r>
    </w:p>
    <w:p w:rsidR="001207CA" w:rsidRPr="007A16CE" w:rsidRDefault="001207CA" w:rsidP="009C1594">
      <w:pPr>
        <w:pStyle w:val="a"/>
        <w:numPr>
          <w:ilvl w:val="0"/>
          <w:numId w:val="10"/>
        </w:numPr>
      </w:pPr>
      <w:r w:rsidRPr="007A16CE">
        <w:t>根据顾客要求进行调整。</w:t>
      </w:r>
    </w:p>
    <w:p w:rsidR="006E4301" w:rsidRPr="0029130B" w:rsidRDefault="001207CA" w:rsidP="007A16CE">
      <w:pPr>
        <w:pStyle w:val="4"/>
        <w:spacing w:before="120"/>
        <w:rPr>
          <w:lang w:eastAsia="zh-CN"/>
        </w:rPr>
      </w:pPr>
      <w:r w:rsidRPr="0029130B">
        <w:rPr>
          <w:lang w:eastAsia="zh-CN"/>
        </w:rPr>
        <w:t>现有喷涂工艺</w:t>
      </w:r>
    </w:p>
    <w:p w:rsidR="006E4301" w:rsidRPr="00E828C0" w:rsidRDefault="001207CA" w:rsidP="007A16CE">
      <w:pPr>
        <w:spacing w:before="120"/>
        <w:ind w:firstLine="480"/>
        <w:rPr>
          <w:lang w:eastAsia="zh-CN"/>
        </w:rPr>
      </w:pPr>
      <w:r w:rsidRPr="00E828C0">
        <w:rPr>
          <w:lang w:eastAsia="zh-CN"/>
        </w:rPr>
        <w:t>这些过程</w:t>
      </w:r>
      <w:r w:rsidR="007A16CE">
        <w:rPr>
          <w:rFonts w:hint="eastAsia"/>
          <w:lang w:eastAsia="zh-CN"/>
        </w:rPr>
        <w:t>涉及</w:t>
      </w:r>
      <w:r w:rsidRPr="00E828C0">
        <w:rPr>
          <w:lang w:eastAsia="zh-CN"/>
        </w:rPr>
        <w:t>薄膜的使用或</w:t>
      </w:r>
      <w:r w:rsidR="007A16CE">
        <w:rPr>
          <w:rFonts w:hint="eastAsia"/>
          <w:lang w:eastAsia="zh-CN"/>
        </w:rPr>
        <w:t>在</w:t>
      </w:r>
      <w:r w:rsidR="007A16CE" w:rsidRPr="00E828C0">
        <w:rPr>
          <w:lang w:eastAsia="zh-CN"/>
        </w:rPr>
        <w:t>纸、纤维、膜、金属箔片或片料表面</w:t>
      </w:r>
      <w:r w:rsidR="007A16CE">
        <w:rPr>
          <w:rFonts w:hint="eastAsia"/>
          <w:lang w:eastAsia="zh-CN"/>
        </w:rPr>
        <w:t>粘</w:t>
      </w:r>
      <w:r w:rsidR="007A16CE" w:rsidRPr="00E828C0">
        <w:rPr>
          <w:lang w:eastAsia="zh-CN"/>
        </w:rPr>
        <w:t>贴功能性材料</w:t>
      </w:r>
      <w:r w:rsidR="007A16CE">
        <w:rPr>
          <w:rFonts w:hint="eastAsia"/>
          <w:lang w:eastAsia="zh-CN"/>
        </w:rPr>
        <w:t>（即</w:t>
      </w:r>
      <w:r w:rsidR="007A16CE" w:rsidRPr="00E828C0">
        <w:rPr>
          <w:lang w:eastAsia="zh-CN"/>
        </w:rPr>
        <w:t>氟化物</w:t>
      </w:r>
      <w:r w:rsidR="007A16CE">
        <w:rPr>
          <w:rFonts w:hint="eastAsia"/>
          <w:lang w:eastAsia="zh-CN"/>
        </w:rPr>
        <w:t>）</w:t>
      </w:r>
      <w:r w:rsidRPr="00E828C0">
        <w:rPr>
          <w:lang w:eastAsia="zh-CN"/>
        </w:rPr>
        <w:t>。</w:t>
      </w:r>
    </w:p>
    <w:p w:rsidR="001207CA" w:rsidRPr="00E828C0" w:rsidRDefault="001207CA" w:rsidP="007A16CE">
      <w:pPr>
        <w:spacing w:before="120"/>
        <w:ind w:firstLine="480"/>
        <w:rPr>
          <w:lang w:eastAsia="zh-CN"/>
        </w:rPr>
      </w:pPr>
      <w:bookmarkStart w:id="86" w:name="OLE_LINK540"/>
      <w:bookmarkStart w:id="87" w:name="OLE_LINK539"/>
      <w:r w:rsidRPr="00E828C0">
        <w:rPr>
          <w:lang w:eastAsia="zh-CN"/>
        </w:rPr>
        <w:t>市场上有</w:t>
      </w:r>
      <w:r w:rsidR="007A16CE">
        <w:rPr>
          <w:rFonts w:hint="eastAsia"/>
          <w:lang w:eastAsia="zh-CN"/>
        </w:rPr>
        <w:t>多种</w:t>
      </w:r>
      <w:r w:rsidRPr="00E828C0">
        <w:rPr>
          <w:lang w:eastAsia="zh-CN"/>
        </w:rPr>
        <w:t>喷涂技术，包括：</w:t>
      </w:r>
    </w:p>
    <w:p w:rsidR="001207CA" w:rsidRPr="007A16CE" w:rsidRDefault="001207CA" w:rsidP="009C1594">
      <w:pPr>
        <w:pStyle w:val="a"/>
        <w:numPr>
          <w:ilvl w:val="0"/>
          <w:numId w:val="11"/>
        </w:numPr>
      </w:pPr>
      <w:r w:rsidRPr="007A16CE">
        <w:t>凹</w:t>
      </w:r>
      <w:r w:rsidR="007A16CE">
        <w:rPr>
          <w:rFonts w:hint="eastAsia"/>
        </w:rPr>
        <w:t>版</w:t>
      </w:r>
      <w:r w:rsidRPr="007A16CE">
        <w:t>涂布</w:t>
      </w:r>
    </w:p>
    <w:p w:rsidR="001207CA" w:rsidRPr="007A16CE" w:rsidRDefault="001207CA" w:rsidP="009C1594">
      <w:pPr>
        <w:pStyle w:val="a"/>
        <w:numPr>
          <w:ilvl w:val="0"/>
          <w:numId w:val="11"/>
        </w:numPr>
      </w:pPr>
      <w:r w:rsidRPr="007A16CE">
        <w:t>逆转</w:t>
      </w:r>
      <w:proofErr w:type="gramStart"/>
      <w:r w:rsidRPr="007A16CE">
        <w:t>辊</w:t>
      </w:r>
      <w:proofErr w:type="gramEnd"/>
      <w:r w:rsidRPr="007A16CE">
        <w:t>涂布</w:t>
      </w:r>
    </w:p>
    <w:p w:rsidR="001207CA" w:rsidRPr="007A16CE" w:rsidRDefault="001207CA" w:rsidP="009C1594">
      <w:pPr>
        <w:pStyle w:val="a"/>
        <w:numPr>
          <w:ilvl w:val="0"/>
          <w:numId w:val="11"/>
        </w:numPr>
      </w:pPr>
      <w:r w:rsidRPr="007A16CE">
        <w:t>刀辊式涂布</w:t>
      </w:r>
    </w:p>
    <w:p w:rsidR="001207CA" w:rsidRPr="007A16CE" w:rsidRDefault="001207CA" w:rsidP="009C1594">
      <w:pPr>
        <w:pStyle w:val="a"/>
        <w:numPr>
          <w:ilvl w:val="0"/>
          <w:numId w:val="11"/>
        </w:numPr>
      </w:pPr>
      <w:r w:rsidRPr="007A16CE">
        <w:t>间隙涂布</w:t>
      </w:r>
    </w:p>
    <w:p w:rsidR="001207CA" w:rsidRPr="007A16CE" w:rsidRDefault="001207CA" w:rsidP="009C1594">
      <w:pPr>
        <w:pStyle w:val="a"/>
        <w:numPr>
          <w:ilvl w:val="0"/>
          <w:numId w:val="11"/>
        </w:numPr>
      </w:pPr>
      <w:r w:rsidRPr="007A16CE">
        <w:t>量杆涂布</w:t>
      </w:r>
    </w:p>
    <w:p w:rsidR="001207CA" w:rsidRPr="007A16CE" w:rsidRDefault="001207CA" w:rsidP="009C1594">
      <w:pPr>
        <w:pStyle w:val="a"/>
        <w:numPr>
          <w:ilvl w:val="0"/>
          <w:numId w:val="11"/>
        </w:numPr>
      </w:pPr>
      <w:r w:rsidRPr="007A16CE">
        <w:t>挤压式涂布</w:t>
      </w:r>
    </w:p>
    <w:p w:rsidR="001207CA" w:rsidRPr="007A16CE" w:rsidRDefault="001207CA" w:rsidP="009C1594">
      <w:pPr>
        <w:pStyle w:val="a"/>
        <w:numPr>
          <w:ilvl w:val="0"/>
          <w:numId w:val="11"/>
        </w:numPr>
      </w:pPr>
      <w:r w:rsidRPr="007A16CE">
        <w:t>浸入式涂布</w:t>
      </w:r>
    </w:p>
    <w:p w:rsidR="001207CA" w:rsidRPr="007A16CE" w:rsidRDefault="001207CA" w:rsidP="009C1594">
      <w:pPr>
        <w:pStyle w:val="a"/>
        <w:numPr>
          <w:ilvl w:val="0"/>
          <w:numId w:val="11"/>
        </w:numPr>
      </w:pPr>
      <w:proofErr w:type="gramStart"/>
      <w:r w:rsidRPr="007A16CE">
        <w:t>帘膜式</w:t>
      </w:r>
      <w:proofErr w:type="gramEnd"/>
      <w:r w:rsidRPr="007A16CE">
        <w:t>涂布</w:t>
      </w:r>
    </w:p>
    <w:p w:rsidR="001207CA" w:rsidRPr="007A16CE" w:rsidRDefault="001207CA" w:rsidP="009C1594">
      <w:pPr>
        <w:pStyle w:val="a"/>
        <w:numPr>
          <w:ilvl w:val="0"/>
          <w:numId w:val="11"/>
        </w:numPr>
      </w:pPr>
      <w:r w:rsidRPr="007A16CE">
        <w:t>气刀涂布</w:t>
      </w:r>
      <w:bookmarkEnd w:id="86"/>
      <w:bookmarkEnd w:id="87"/>
    </w:p>
    <w:p w:rsidR="006E4301" w:rsidRPr="0029130B" w:rsidRDefault="001207CA" w:rsidP="007A16CE">
      <w:pPr>
        <w:pStyle w:val="4"/>
        <w:spacing w:before="120"/>
        <w:rPr>
          <w:lang w:eastAsia="zh-CN"/>
        </w:rPr>
      </w:pPr>
      <w:r w:rsidRPr="0029130B">
        <w:rPr>
          <w:lang w:eastAsia="zh-CN"/>
        </w:rPr>
        <w:t>现有浸渍工艺</w:t>
      </w:r>
    </w:p>
    <w:p w:rsidR="006E4301" w:rsidRPr="00E828C0" w:rsidRDefault="001207CA" w:rsidP="007A16CE">
      <w:pPr>
        <w:spacing w:before="120"/>
        <w:ind w:firstLine="480"/>
        <w:rPr>
          <w:lang w:eastAsia="zh-CN"/>
        </w:rPr>
      </w:pPr>
      <w:r w:rsidRPr="00E828C0">
        <w:rPr>
          <w:lang w:eastAsia="zh-CN"/>
        </w:rPr>
        <w:t>通常氟化物防水剂通过</w:t>
      </w:r>
      <w:proofErr w:type="gramStart"/>
      <w:r w:rsidRPr="00E828C0">
        <w:rPr>
          <w:lang w:eastAsia="zh-CN"/>
        </w:rPr>
        <w:t>浸轧法与其</w:t>
      </w:r>
      <w:proofErr w:type="gramEnd"/>
      <w:r w:rsidR="007A16CE">
        <w:rPr>
          <w:rFonts w:hint="eastAsia"/>
          <w:lang w:eastAsia="zh-CN"/>
        </w:rPr>
        <w:t>他</w:t>
      </w:r>
      <w:r w:rsidRPr="00E828C0">
        <w:rPr>
          <w:lang w:eastAsia="zh-CN"/>
        </w:rPr>
        <w:t>后整助剂联合使用，参见图</w:t>
      </w:r>
      <w:r w:rsidRPr="00E828C0">
        <w:rPr>
          <w:lang w:eastAsia="zh-CN"/>
        </w:rPr>
        <w:t>2-1</w:t>
      </w:r>
      <w:r w:rsidRPr="00E828C0">
        <w:rPr>
          <w:lang w:eastAsia="zh-CN"/>
        </w:rPr>
        <w:t>。</w:t>
      </w:r>
    </w:p>
    <w:p w:rsidR="006E4301" w:rsidRPr="0029130B" w:rsidRDefault="007A16CE" w:rsidP="007A16CE">
      <w:pPr>
        <w:pStyle w:val="af7"/>
      </w:pPr>
      <w:r>
        <w:object w:dxaOrig="16117" w:dyaOrig="29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in;height:79.45pt" o:ole="">
            <v:imagedata r:id="rId16" o:title=""/>
          </v:shape>
          <o:OLEObject Type="Embed" ProgID="Visio.Drawing.11" ShapeID="_x0000_i1025" DrawAspect="Content" ObjectID="_1423310574" r:id="rId17"/>
        </w:object>
      </w:r>
    </w:p>
    <w:p w:rsidR="001207CA" w:rsidRPr="0029130B" w:rsidRDefault="001207CA" w:rsidP="007A16CE">
      <w:pPr>
        <w:pStyle w:val="af7"/>
        <w:rPr>
          <w:lang w:eastAsia="zh-CN"/>
        </w:rPr>
      </w:pPr>
      <w:bookmarkStart w:id="88" w:name="OLE_LINK1298"/>
      <w:bookmarkStart w:id="89" w:name="OLE_LINK1299"/>
      <w:bookmarkStart w:id="90" w:name="_Toc345172300"/>
      <w:r w:rsidRPr="0029130B">
        <w:rPr>
          <w:lang w:eastAsia="zh-CN"/>
        </w:rPr>
        <w:t>图</w:t>
      </w:r>
      <w:r w:rsidR="00087E60">
        <w:rPr>
          <w:lang w:eastAsia="zh-CN"/>
        </w:rPr>
        <w:fldChar w:fldCharType="begin"/>
      </w:r>
      <w:r w:rsidR="00087E60">
        <w:rPr>
          <w:lang w:eastAsia="zh-CN"/>
        </w:rPr>
        <w:instrText xml:space="preserve"> STYLEREF 1 \s </w:instrText>
      </w:r>
      <w:r w:rsidR="00087E60">
        <w:rPr>
          <w:lang w:eastAsia="zh-CN"/>
        </w:rPr>
        <w:fldChar w:fldCharType="separate"/>
      </w:r>
      <w:r w:rsidR="00087E60">
        <w:rPr>
          <w:noProof/>
          <w:lang w:eastAsia="zh-CN"/>
        </w:rPr>
        <w:t>2</w:t>
      </w:r>
      <w:r w:rsidR="00087E60">
        <w:rPr>
          <w:lang w:eastAsia="zh-CN"/>
        </w:rPr>
        <w:fldChar w:fldCharType="end"/>
      </w:r>
      <w:r w:rsidR="00087E60">
        <w:rPr>
          <w:lang w:eastAsia="zh-CN"/>
        </w:rPr>
        <w:noBreakHyphen/>
      </w:r>
      <w:r w:rsidR="00087E60">
        <w:rPr>
          <w:lang w:eastAsia="zh-CN"/>
        </w:rPr>
        <w:fldChar w:fldCharType="begin"/>
      </w:r>
      <w:r w:rsidR="00087E60">
        <w:rPr>
          <w:lang w:eastAsia="zh-CN"/>
        </w:rPr>
        <w:instrText xml:space="preserve"> SEQ </w:instrText>
      </w:r>
      <w:r w:rsidR="00087E60">
        <w:rPr>
          <w:lang w:eastAsia="zh-CN"/>
        </w:rPr>
        <w:instrText>图表</w:instrText>
      </w:r>
      <w:r w:rsidR="00087E60">
        <w:rPr>
          <w:lang w:eastAsia="zh-CN"/>
        </w:rPr>
        <w:instrText xml:space="preserve"> \* ARABIC \s 1 </w:instrText>
      </w:r>
      <w:r w:rsidR="00087E60">
        <w:rPr>
          <w:lang w:eastAsia="zh-CN"/>
        </w:rPr>
        <w:fldChar w:fldCharType="separate"/>
      </w:r>
      <w:r w:rsidR="00087E60">
        <w:rPr>
          <w:noProof/>
          <w:lang w:eastAsia="zh-CN"/>
        </w:rPr>
        <w:t>1</w:t>
      </w:r>
      <w:r w:rsidR="00087E60">
        <w:rPr>
          <w:lang w:eastAsia="zh-CN"/>
        </w:rPr>
        <w:fldChar w:fldCharType="end"/>
      </w:r>
      <w:r w:rsidR="000F6E38" w:rsidRPr="0029130B">
        <w:rPr>
          <w:lang w:eastAsia="zh-CN"/>
        </w:rPr>
        <w:t>：</w:t>
      </w:r>
      <w:proofErr w:type="gramStart"/>
      <w:r w:rsidRPr="0029130B">
        <w:rPr>
          <w:lang w:eastAsia="zh-CN"/>
        </w:rPr>
        <w:t>浸轧法的</w:t>
      </w:r>
      <w:proofErr w:type="gramEnd"/>
      <w:r w:rsidRPr="0029130B">
        <w:rPr>
          <w:lang w:eastAsia="zh-CN"/>
        </w:rPr>
        <w:t>基本流程（</w:t>
      </w:r>
      <w:r w:rsidRPr="0029130B">
        <w:rPr>
          <w:lang w:eastAsia="zh-CN"/>
        </w:rPr>
        <w:t>IPCC</w:t>
      </w:r>
      <w:r w:rsidR="007A16CE">
        <w:rPr>
          <w:lang w:eastAsia="zh-CN"/>
        </w:rPr>
        <w:t>, 20</w:t>
      </w:r>
      <w:r w:rsidRPr="0029130B">
        <w:rPr>
          <w:lang w:eastAsia="zh-CN"/>
        </w:rPr>
        <w:t>03</w:t>
      </w:r>
      <w:r w:rsidRPr="0029130B">
        <w:rPr>
          <w:lang w:eastAsia="zh-CN"/>
        </w:rPr>
        <w:t>）</w:t>
      </w:r>
      <w:bookmarkEnd w:id="88"/>
      <w:bookmarkEnd w:id="89"/>
      <w:bookmarkEnd w:id="90"/>
    </w:p>
    <w:p w:rsidR="001207CA" w:rsidRPr="00E828C0" w:rsidRDefault="007A16CE" w:rsidP="007A16CE">
      <w:pPr>
        <w:spacing w:before="120"/>
        <w:ind w:firstLine="480"/>
        <w:rPr>
          <w:lang w:eastAsia="zh-CN"/>
        </w:rPr>
      </w:pPr>
      <w:r>
        <w:rPr>
          <w:rFonts w:hint="eastAsia"/>
          <w:lang w:eastAsia="zh-CN"/>
        </w:rPr>
        <w:t>备注</w:t>
      </w:r>
      <w:r w:rsidR="001207CA" w:rsidRPr="00E828C0">
        <w:rPr>
          <w:lang w:eastAsia="zh-CN"/>
        </w:rPr>
        <w:t>：烘干过程有时也称为固化或固着。</w:t>
      </w:r>
    </w:p>
    <w:p w:rsidR="006E4301" w:rsidRPr="00E828C0" w:rsidRDefault="001207CA" w:rsidP="007A16CE">
      <w:pPr>
        <w:spacing w:before="120"/>
        <w:ind w:firstLine="480"/>
        <w:rPr>
          <w:lang w:eastAsia="zh-CN"/>
        </w:rPr>
      </w:pPr>
      <w:r w:rsidRPr="00E828C0">
        <w:rPr>
          <w:lang w:eastAsia="zh-CN"/>
        </w:rPr>
        <w:lastRenderedPageBreak/>
        <w:t>多数情况下</w:t>
      </w:r>
      <w:r w:rsidR="00172BE3">
        <w:rPr>
          <w:rFonts w:hint="eastAsia"/>
          <w:lang w:eastAsia="zh-CN"/>
        </w:rPr>
        <w:t>，</w:t>
      </w:r>
      <w:r w:rsidRPr="00E828C0">
        <w:rPr>
          <w:lang w:eastAsia="zh-CN"/>
        </w:rPr>
        <w:t>可</w:t>
      </w:r>
      <w:r w:rsidR="00172BE3" w:rsidRPr="00E828C0">
        <w:rPr>
          <w:lang w:eastAsia="zh-CN"/>
        </w:rPr>
        <w:t>同时使用</w:t>
      </w:r>
      <w:r w:rsidRPr="00E828C0">
        <w:rPr>
          <w:lang w:eastAsia="zh-CN"/>
        </w:rPr>
        <w:t>能够实现自我分子排斥的</w:t>
      </w:r>
      <w:r w:rsidR="00172BE3">
        <w:rPr>
          <w:rFonts w:hint="eastAsia"/>
          <w:lang w:eastAsia="zh-CN"/>
        </w:rPr>
        <w:t>“</w:t>
      </w:r>
      <w:r w:rsidRPr="00E828C0">
        <w:rPr>
          <w:lang w:eastAsia="zh-CN"/>
        </w:rPr>
        <w:t>增量剂</w:t>
      </w:r>
      <w:r w:rsidR="00172BE3">
        <w:rPr>
          <w:rFonts w:hint="eastAsia"/>
          <w:lang w:eastAsia="zh-CN"/>
        </w:rPr>
        <w:t>”和</w:t>
      </w:r>
      <w:r w:rsidRPr="00E828C0">
        <w:rPr>
          <w:lang w:eastAsia="zh-CN"/>
        </w:rPr>
        <w:t>氟化物防水剂。</w:t>
      </w:r>
      <w:r w:rsidR="00172BE3">
        <w:rPr>
          <w:rFonts w:hint="eastAsia"/>
          <w:lang w:eastAsia="zh-CN"/>
        </w:rPr>
        <w:t>“</w:t>
      </w:r>
      <w:r w:rsidRPr="00E828C0">
        <w:rPr>
          <w:lang w:eastAsia="zh-CN"/>
        </w:rPr>
        <w:t>增量剂</w:t>
      </w:r>
      <w:r w:rsidR="00172BE3">
        <w:rPr>
          <w:rFonts w:hint="eastAsia"/>
          <w:lang w:eastAsia="zh-CN"/>
        </w:rPr>
        <w:t>”</w:t>
      </w:r>
      <w:r w:rsidRPr="00E828C0">
        <w:rPr>
          <w:lang w:eastAsia="zh-CN"/>
        </w:rPr>
        <w:t>的使用使得氟化物的需求量降低，从而使得此项处理过程的成本得到相应降低。使用氟化物防水剂的后</w:t>
      </w:r>
      <w:proofErr w:type="gramStart"/>
      <w:r w:rsidRPr="00E828C0">
        <w:rPr>
          <w:lang w:eastAsia="zh-CN"/>
        </w:rPr>
        <w:t>整处理</w:t>
      </w:r>
      <w:proofErr w:type="gramEnd"/>
      <w:r w:rsidRPr="00E828C0">
        <w:rPr>
          <w:lang w:eastAsia="zh-CN"/>
        </w:rPr>
        <w:t>存在</w:t>
      </w:r>
      <w:r w:rsidR="00172BE3" w:rsidRPr="00E828C0">
        <w:rPr>
          <w:lang w:eastAsia="zh-CN"/>
        </w:rPr>
        <w:t>排放</w:t>
      </w:r>
      <w:r w:rsidR="00172BE3">
        <w:rPr>
          <w:rFonts w:hint="eastAsia"/>
          <w:lang w:eastAsia="zh-CN"/>
        </w:rPr>
        <w:t>含</w:t>
      </w:r>
      <w:r w:rsidRPr="00E828C0">
        <w:rPr>
          <w:lang w:eastAsia="zh-CN"/>
        </w:rPr>
        <w:t>挥发性有机化合物</w:t>
      </w:r>
      <w:r w:rsidR="00172BE3">
        <w:rPr>
          <w:rFonts w:hint="eastAsia"/>
          <w:lang w:eastAsia="zh-CN"/>
        </w:rPr>
        <w:t>（</w:t>
      </w:r>
      <w:r w:rsidR="00172BE3">
        <w:rPr>
          <w:rFonts w:hint="eastAsia"/>
          <w:lang w:eastAsia="zh-CN"/>
        </w:rPr>
        <w:t>VOCs</w:t>
      </w:r>
      <w:r w:rsidR="00172BE3">
        <w:rPr>
          <w:rFonts w:hint="eastAsia"/>
          <w:lang w:eastAsia="zh-CN"/>
        </w:rPr>
        <w:t>）的尾气</w:t>
      </w:r>
      <w:r w:rsidRPr="00E828C0">
        <w:rPr>
          <w:lang w:eastAsia="zh-CN"/>
        </w:rPr>
        <w:t>。这些排放物源于以下</w:t>
      </w:r>
      <w:r w:rsidR="00172BE3">
        <w:rPr>
          <w:rFonts w:hint="eastAsia"/>
          <w:lang w:eastAsia="zh-CN"/>
        </w:rPr>
        <w:t>方面</w:t>
      </w:r>
      <w:r w:rsidRPr="00E828C0">
        <w:rPr>
          <w:lang w:eastAsia="zh-CN"/>
        </w:rPr>
        <w:t>：</w:t>
      </w:r>
    </w:p>
    <w:p w:rsidR="006E4301" w:rsidRPr="00172BE3" w:rsidRDefault="001207CA" w:rsidP="009C1594">
      <w:pPr>
        <w:pStyle w:val="a"/>
        <w:numPr>
          <w:ilvl w:val="0"/>
          <w:numId w:val="12"/>
        </w:numPr>
      </w:pPr>
      <w:r w:rsidRPr="00172BE3">
        <w:t>配方中的溶剂（酮类、脂类、醇类及二醇类）。</w:t>
      </w:r>
    </w:p>
    <w:p w:rsidR="006E4301" w:rsidRPr="00172BE3" w:rsidRDefault="00172BE3" w:rsidP="009C1594">
      <w:pPr>
        <w:pStyle w:val="a"/>
        <w:numPr>
          <w:ilvl w:val="0"/>
          <w:numId w:val="12"/>
        </w:numPr>
      </w:pPr>
      <w:r>
        <w:rPr>
          <w:rFonts w:hint="eastAsia"/>
        </w:rPr>
        <w:t>“</w:t>
      </w:r>
      <w:r w:rsidR="001207CA" w:rsidRPr="00172BE3">
        <w:t>增量剂</w:t>
      </w:r>
      <w:r>
        <w:rPr>
          <w:rFonts w:hint="eastAsia"/>
        </w:rPr>
        <w:t>”在</w:t>
      </w:r>
      <w:r w:rsidR="001207CA" w:rsidRPr="00172BE3">
        <w:t>高温条件下的裂解产物，例如醇类和</w:t>
      </w:r>
      <w:proofErr w:type="gramStart"/>
      <w:r w:rsidR="001207CA" w:rsidRPr="00172BE3">
        <w:t>酮类</w:t>
      </w:r>
      <w:proofErr w:type="gramEnd"/>
      <w:r w:rsidR="001207CA" w:rsidRPr="00172BE3">
        <w:t>，但也包括</w:t>
      </w:r>
      <w:proofErr w:type="gramStart"/>
      <w:r w:rsidR="001207CA" w:rsidRPr="00172BE3">
        <w:t>肟</w:t>
      </w:r>
      <w:proofErr w:type="gramEnd"/>
      <w:r w:rsidR="001207CA" w:rsidRPr="00172BE3">
        <w:t>特别是二丁</w:t>
      </w:r>
      <w:proofErr w:type="gramStart"/>
      <w:r w:rsidR="001207CA" w:rsidRPr="00172BE3">
        <w:t>肟</w:t>
      </w:r>
      <w:proofErr w:type="gramEnd"/>
      <w:r w:rsidR="001207CA" w:rsidRPr="00172BE3">
        <w:t>（具有致癌效应）。</w:t>
      </w:r>
    </w:p>
    <w:p w:rsidR="006E4301" w:rsidRPr="00172BE3" w:rsidRDefault="001207CA" w:rsidP="009C1594">
      <w:pPr>
        <w:pStyle w:val="a"/>
        <w:numPr>
          <w:ilvl w:val="0"/>
          <w:numId w:val="12"/>
        </w:numPr>
      </w:pPr>
      <w:r w:rsidRPr="00172BE3">
        <w:t>具有释放有机氟副产物的有机氟组分。</w:t>
      </w:r>
    </w:p>
    <w:p w:rsidR="006E4301" w:rsidRPr="00E828C0" w:rsidRDefault="001207CA" w:rsidP="00172BE3">
      <w:pPr>
        <w:spacing w:before="120"/>
        <w:ind w:firstLine="480"/>
        <w:rPr>
          <w:lang w:eastAsia="zh-CN"/>
        </w:rPr>
      </w:pPr>
      <w:r w:rsidRPr="00E828C0">
        <w:rPr>
          <w:lang w:eastAsia="zh-CN"/>
        </w:rPr>
        <w:t>在水污染方面，聚硅氧烷、三聚氰胺以及氟碳树脂已被认定为具有低生物降解性及低生物消除性的物质（</w:t>
      </w:r>
      <w:r w:rsidRPr="00E828C0">
        <w:rPr>
          <w:lang w:eastAsia="zh-CN"/>
        </w:rPr>
        <w:t>IPPC</w:t>
      </w:r>
      <w:r w:rsidR="007A16CE">
        <w:rPr>
          <w:lang w:eastAsia="zh-CN"/>
        </w:rPr>
        <w:t>, 20</w:t>
      </w:r>
      <w:r w:rsidRPr="00E828C0">
        <w:rPr>
          <w:lang w:eastAsia="zh-CN"/>
        </w:rPr>
        <w:t>03</w:t>
      </w:r>
      <w:r w:rsidRPr="00E828C0">
        <w:rPr>
          <w:lang w:eastAsia="zh-CN"/>
        </w:rPr>
        <w:t>）。</w:t>
      </w:r>
    </w:p>
    <w:p w:rsidR="006E4301" w:rsidRPr="0029130B" w:rsidRDefault="001207CA" w:rsidP="00172BE3">
      <w:pPr>
        <w:pStyle w:val="4"/>
        <w:spacing w:before="120"/>
        <w:rPr>
          <w:lang w:eastAsia="zh-CN"/>
        </w:rPr>
      </w:pPr>
      <w:r w:rsidRPr="0029130B">
        <w:rPr>
          <w:lang w:eastAsia="zh-CN"/>
        </w:rPr>
        <w:t>纺织、造纸及皮革化学</w:t>
      </w:r>
    </w:p>
    <w:p w:rsidR="006E4301" w:rsidRPr="00172BE3" w:rsidRDefault="002A41B0" w:rsidP="00172BE3">
      <w:pPr>
        <w:pStyle w:val="50"/>
        <w:ind w:firstLine="482"/>
      </w:pPr>
      <w:proofErr w:type="gramStart"/>
      <w:r>
        <w:t>全氟辛</w:t>
      </w:r>
      <w:proofErr w:type="gramEnd"/>
      <w:r>
        <w:t>基磺</w:t>
      </w:r>
      <w:r w:rsidR="001207CA" w:rsidRPr="00172BE3">
        <w:t>酸及替代化学品</w:t>
      </w:r>
    </w:p>
    <w:p w:rsidR="006E4301" w:rsidRPr="00E828C0" w:rsidRDefault="001207CA" w:rsidP="00172BE3">
      <w:pPr>
        <w:spacing w:before="120"/>
        <w:ind w:firstLine="480"/>
        <w:rPr>
          <w:lang w:eastAsia="zh-CN"/>
        </w:rPr>
      </w:pPr>
      <w:bookmarkStart w:id="91" w:name="OLE_LINK563"/>
      <w:bookmarkStart w:id="92" w:name="OLE_LINK564"/>
      <w:r w:rsidRPr="00E828C0">
        <w:rPr>
          <w:lang w:eastAsia="zh-CN"/>
        </w:rPr>
        <w:t>氟化后整工艺是唯一能够提供持久及有效疏水防油特性的已知技术。在历史上，基于</w:t>
      </w:r>
      <w:proofErr w:type="gramStart"/>
      <w:r w:rsidRPr="00E828C0">
        <w:rPr>
          <w:lang w:eastAsia="zh-CN"/>
        </w:rPr>
        <w:t>全氟辛基磺</w:t>
      </w:r>
      <w:proofErr w:type="gramEnd"/>
      <w:r w:rsidRPr="00E828C0">
        <w:rPr>
          <w:lang w:eastAsia="zh-CN"/>
        </w:rPr>
        <w:t>酰物（</w:t>
      </w:r>
      <w:bookmarkStart w:id="93" w:name="OLE_LINK1"/>
      <w:r w:rsidRPr="00E828C0">
        <w:rPr>
          <w:lang w:eastAsia="zh-CN"/>
        </w:rPr>
        <w:t>PFOS</w:t>
      </w:r>
      <w:bookmarkEnd w:id="93"/>
      <w:r w:rsidRPr="00E828C0">
        <w:rPr>
          <w:lang w:eastAsia="zh-CN"/>
        </w:rPr>
        <w:t>基）的电化氟化化学技术就曾被应用过。</w:t>
      </w:r>
      <w:proofErr w:type="gramStart"/>
      <w:r w:rsidR="002A41B0">
        <w:rPr>
          <w:lang w:eastAsia="zh-CN"/>
        </w:rPr>
        <w:t>全氟辛</w:t>
      </w:r>
      <w:proofErr w:type="gramEnd"/>
      <w:r w:rsidR="002A41B0">
        <w:rPr>
          <w:lang w:eastAsia="zh-CN"/>
        </w:rPr>
        <w:t>基磺</w:t>
      </w:r>
      <w:r w:rsidRPr="00E828C0">
        <w:rPr>
          <w:lang w:eastAsia="zh-CN"/>
        </w:rPr>
        <w:t>酸相关物质被用于进行纺织品处理，但就</w:t>
      </w:r>
      <w:r w:rsidR="00B40AE4">
        <w:rPr>
          <w:rFonts w:hint="eastAsia"/>
          <w:lang w:eastAsia="zh-CN"/>
        </w:rPr>
        <w:t>PFOS</w:t>
      </w:r>
      <w:r w:rsidRPr="00E828C0">
        <w:rPr>
          <w:lang w:eastAsia="zh-CN"/>
        </w:rPr>
        <w:t>本身而言</w:t>
      </w:r>
      <w:r w:rsidR="00D06268">
        <w:rPr>
          <w:rFonts w:hint="eastAsia"/>
          <w:lang w:eastAsia="zh-CN"/>
        </w:rPr>
        <w:t>，</w:t>
      </w:r>
      <w:r w:rsidRPr="00E828C0">
        <w:rPr>
          <w:lang w:eastAsia="zh-CN"/>
        </w:rPr>
        <w:t>其在文献中出现的量就高达</w:t>
      </w:r>
      <w:r w:rsidRPr="00E828C0">
        <w:rPr>
          <w:lang w:eastAsia="zh-CN"/>
        </w:rPr>
        <w:t>2%</w:t>
      </w:r>
      <w:r w:rsidR="00D06268">
        <w:rPr>
          <w:rFonts w:hint="eastAsia"/>
          <w:lang w:eastAsia="zh-CN"/>
        </w:rPr>
        <w:t>（</w:t>
      </w:r>
      <w:r w:rsidRPr="00E828C0">
        <w:rPr>
          <w:lang w:eastAsia="zh-CN"/>
        </w:rPr>
        <w:t>质量浓度</w:t>
      </w:r>
      <w:r w:rsidR="00D06268">
        <w:rPr>
          <w:rFonts w:hint="eastAsia"/>
          <w:lang w:eastAsia="zh-CN"/>
        </w:rPr>
        <w:t>）</w:t>
      </w:r>
      <w:r w:rsidRPr="00E828C0">
        <w:rPr>
          <w:lang w:eastAsia="zh-CN"/>
        </w:rPr>
        <w:t>。此外，基于氟调聚物技术的高聚物也曾被应用过。如上所述，主要生产商联合全球决策者已经停止氟化产品的生产并</w:t>
      </w:r>
      <w:r w:rsidR="00D06268">
        <w:rPr>
          <w:rFonts w:hint="eastAsia"/>
          <w:lang w:eastAsia="zh-CN"/>
        </w:rPr>
        <w:t>就</w:t>
      </w:r>
      <w:r w:rsidRPr="00E828C0">
        <w:rPr>
          <w:lang w:eastAsia="zh-CN"/>
        </w:rPr>
        <w:t>转向</w:t>
      </w:r>
      <w:r w:rsidR="00D06268">
        <w:rPr>
          <w:rFonts w:hint="eastAsia"/>
          <w:lang w:eastAsia="zh-CN"/>
        </w:rPr>
        <w:t>“</w:t>
      </w:r>
      <w:r w:rsidRPr="00E828C0">
        <w:rPr>
          <w:lang w:eastAsia="zh-CN"/>
        </w:rPr>
        <w:t>短链</w:t>
      </w:r>
      <w:r w:rsidR="00D06268">
        <w:rPr>
          <w:rFonts w:hint="eastAsia"/>
          <w:lang w:eastAsia="zh-CN"/>
        </w:rPr>
        <w:t>”</w:t>
      </w:r>
      <w:r w:rsidRPr="00E828C0">
        <w:rPr>
          <w:lang w:eastAsia="zh-CN"/>
        </w:rPr>
        <w:t>氟化产品达成一致。新的短链产品，目前被认为是能够实现所需效果的最佳可行技术，已经获得生产</w:t>
      </w:r>
      <w:r w:rsidR="00D06268">
        <w:rPr>
          <w:rFonts w:hint="eastAsia"/>
          <w:lang w:eastAsia="zh-CN"/>
        </w:rPr>
        <w:t>、</w:t>
      </w:r>
      <w:r w:rsidRPr="00E828C0">
        <w:rPr>
          <w:lang w:eastAsia="zh-CN"/>
        </w:rPr>
        <w:t>销售及使用的许可，并且已经被证实能够提供纺织、皮革及造纸行业所需特性的能力。</w:t>
      </w:r>
      <w:bookmarkEnd w:id="91"/>
      <w:bookmarkEnd w:id="92"/>
    </w:p>
    <w:p w:rsidR="006E4301" w:rsidRPr="00172BE3" w:rsidRDefault="001207CA" w:rsidP="00172BE3">
      <w:pPr>
        <w:pStyle w:val="50"/>
        <w:ind w:firstLine="482"/>
      </w:pPr>
      <w:r w:rsidRPr="00172BE3">
        <w:t>纺织品疏水抛光工艺替代产品</w:t>
      </w:r>
    </w:p>
    <w:p w:rsidR="006E4301" w:rsidRPr="0029130B" w:rsidRDefault="001207CA" w:rsidP="00D06268">
      <w:pPr>
        <w:spacing w:before="120"/>
        <w:ind w:firstLine="480"/>
        <w:rPr>
          <w:lang w:eastAsia="zh-CN"/>
        </w:rPr>
      </w:pPr>
      <w:r w:rsidRPr="00E828C0">
        <w:rPr>
          <w:lang w:eastAsia="zh-CN"/>
        </w:rPr>
        <w:t>对于据大多数的用途而言</w:t>
      </w:r>
      <w:r w:rsidR="00D06268">
        <w:rPr>
          <w:rFonts w:hint="eastAsia"/>
          <w:lang w:eastAsia="zh-CN"/>
        </w:rPr>
        <w:t>（</w:t>
      </w:r>
      <w:r w:rsidRPr="00E828C0">
        <w:rPr>
          <w:lang w:eastAsia="zh-CN"/>
        </w:rPr>
        <w:t>如室外着装、帐篷、遮阳棚等</w:t>
      </w:r>
      <w:r w:rsidR="00D06268">
        <w:rPr>
          <w:rFonts w:hint="eastAsia"/>
          <w:lang w:eastAsia="zh-CN"/>
        </w:rPr>
        <w:t>）</w:t>
      </w:r>
      <w:r w:rsidRPr="00E828C0">
        <w:rPr>
          <w:lang w:eastAsia="zh-CN"/>
        </w:rPr>
        <w:t>，织物具有持久的防水性（</w:t>
      </w:r>
      <w:r w:rsidRPr="00E828C0">
        <w:rPr>
          <w:lang w:eastAsia="zh-CN"/>
        </w:rPr>
        <w:t>DWR</w:t>
      </w:r>
      <w:r w:rsidRPr="00E828C0">
        <w:rPr>
          <w:lang w:eastAsia="zh-CN"/>
        </w:rPr>
        <w:t>）是使用者对于织物特性的主要要求。对于这些用途而言，目前有几类并非基于持久稳定分子结构的氟碳替代产品：</w:t>
      </w:r>
    </w:p>
    <w:p w:rsidR="006E4301" w:rsidRPr="00D06268" w:rsidRDefault="001207CA" w:rsidP="009C1594">
      <w:pPr>
        <w:pStyle w:val="a"/>
        <w:numPr>
          <w:ilvl w:val="0"/>
          <w:numId w:val="13"/>
        </w:numPr>
      </w:pPr>
      <w:r w:rsidRPr="00D06268">
        <w:t>含有石蜡金属盐成分</w:t>
      </w:r>
      <w:proofErr w:type="gramStart"/>
      <w:r w:rsidRPr="00D06268">
        <w:t>的蜡基防水剂</w:t>
      </w:r>
      <w:proofErr w:type="gramEnd"/>
      <w:r w:rsidRPr="00D06268">
        <w:t>。</w:t>
      </w:r>
    </w:p>
    <w:p w:rsidR="006E4301" w:rsidRPr="00D06268" w:rsidRDefault="001207CA" w:rsidP="009C1594">
      <w:pPr>
        <w:pStyle w:val="a"/>
        <w:numPr>
          <w:ilvl w:val="0"/>
          <w:numId w:val="13"/>
        </w:numPr>
      </w:pPr>
      <w:r w:rsidRPr="00D06268">
        <w:lastRenderedPageBreak/>
        <w:t>改性疏水聚氨脂（如被称为树形分子的改性疏水超支化聚氨酯）。</w:t>
      </w:r>
    </w:p>
    <w:p w:rsidR="006E4301" w:rsidRPr="00D06268" w:rsidRDefault="001207CA" w:rsidP="009C1594">
      <w:pPr>
        <w:pStyle w:val="a"/>
        <w:numPr>
          <w:ilvl w:val="0"/>
          <w:numId w:val="13"/>
        </w:numPr>
      </w:pPr>
      <w:r w:rsidRPr="00D06268">
        <w:t>硅树脂。</w:t>
      </w:r>
    </w:p>
    <w:p w:rsidR="006E4301" w:rsidRPr="00D06268" w:rsidRDefault="001207CA" w:rsidP="009C1594">
      <w:pPr>
        <w:pStyle w:val="a"/>
        <w:numPr>
          <w:ilvl w:val="0"/>
          <w:numId w:val="13"/>
        </w:numPr>
      </w:pPr>
      <w:r w:rsidRPr="00D06268">
        <w:t>含有改性三聚氰胺甲醛树脂的树脂型防水剂。</w:t>
      </w:r>
    </w:p>
    <w:p w:rsidR="006E4301" w:rsidRPr="0029130B" w:rsidRDefault="001207CA" w:rsidP="00D06268">
      <w:pPr>
        <w:spacing w:before="120"/>
        <w:ind w:firstLine="480"/>
        <w:rPr>
          <w:lang w:eastAsia="zh-CN"/>
        </w:rPr>
      </w:pPr>
      <w:r w:rsidRPr="00E828C0">
        <w:rPr>
          <w:lang w:eastAsia="zh-CN"/>
        </w:rPr>
        <w:t>例如烃类石蜡以及硅树脂等非氟化替代产品技术能够提供持久的防水能力（</w:t>
      </w:r>
      <w:r w:rsidRPr="00E828C0">
        <w:rPr>
          <w:lang w:eastAsia="zh-CN"/>
        </w:rPr>
        <w:t>DWR</w:t>
      </w:r>
      <w:r w:rsidRPr="00E828C0">
        <w:rPr>
          <w:lang w:eastAsia="zh-CN"/>
        </w:rPr>
        <w:t>；</w:t>
      </w:r>
      <w:r w:rsidRPr="00E828C0">
        <w:rPr>
          <w:lang w:eastAsia="zh-CN"/>
        </w:rPr>
        <w:t xml:space="preserve">aka </w:t>
      </w:r>
      <w:r w:rsidRPr="00E828C0">
        <w:rPr>
          <w:lang w:eastAsia="zh-CN"/>
        </w:rPr>
        <w:t>疏水性），但却不能防</w:t>
      </w:r>
      <w:r w:rsidR="00D06268">
        <w:rPr>
          <w:rFonts w:hint="eastAsia"/>
          <w:lang w:eastAsia="zh-CN"/>
        </w:rPr>
        <w:t>止</w:t>
      </w:r>
      <w:r w:rsidRPr="00E828C0">
        <w:rPr>
          <w:lang w:eastAsia="zh-CN"/>
        </w:rPr>
        <w:t>油类及土壤污染。如果需要防止油类、血液或土壤污染的问题，氟化高聚物则具有相应的能力。</w:t>
      </w:r>
    </w:p>
    <w:p w:rsidR="006E4301" w:rsidRPr="00E828C0" w:rsidRDefault="00E21AE0" w:rsidP="009F1BDF">
      <w:pPr>
        <w:spacing w:before="120"/>
        <w:ind w:firstLine="480"/>
        <w:rPr>
          <w:lang w:eastAsia="zh-CN"/>
        </w:rPr>
      </w:pPr>
      <w:r w:rsidRPr="00E828C0">
        <w:rPr>
          <w:lang w:eastAsia="zh-CN"/>
        </w:rPr>
        <w:t>随着替代产品技术的全球商业化发展，纺织、皮革及造纸处理工艺已无需继续使用含有或释放</w:t>
      </w:r>
      <w:r w:rsidR="00B40AE4">
        <w:rPr>
          <w:rFonts w:hint="eastAsia"/>
          <w:lang w:eastAsia="zh-CN"/>
        </w:rPr>
        <w:t>PFOS</w:t>
      </w:r>
      <w:r w:rsidRPr="00E828C0">
        <w:rPr>
          <w:lang w:eastAsia="zh-CN"/>
        </w:rPr>
        <w:t>或</w:t>
      </w:r>
      <w:r w:rsidR="00B40AE4">
        <w:rPr>
          <w:rFonts w:hint="eastAsia"/>
          <w:lang w:eastAsia="zh-CN"/>
        </w:rPr>
        <w:t>由</w:t>
      </w:r>
      <w:r w:rsidR="00B40AE4">
        <w:rPr>
          <w:rFonts w:hint="eastAsia"/>
          <w:lang w:eastAsia="zh-CN"/>
        </w:rPr>
        <w:t>PFOS</w:t>
      </w:r>
      <w:r w:rsidRPr="00E828C0">
        <w:rPr>
          <w:lang w:eastAsia="zh-CN"/>
        </w:rPr>
        <w:t>衍生而来的化学品。由于这些替代产品具有独特的性质，因而纺织</w:t>
      </w:r>
      <w:r w:rsidR="0029130B" w:rsidRPr="00E828C0">
        <w:rPr>
          <w:lang w:eastAsia="zh-CN"/>
        </w:rPr>
        <w:t>行业</w:t>
      </w:r>
      <w:r w:rsidRPr="00E828C0">
        <w:rPr>
          <w:lang w:eastAsia="zh-CN"/>
        </w:rPr>
        <w:t>应根据其对化学品</w:t>
      </w:r>
      <w:r w:rsidR="00D06268" w:rsidRPr="00E828C0">
        <w:rPr>
          <w:lang w:eastAsia="zh-CN"/>
        </w:rPr>
        <w:t>使用</w:t>
      </w:r>
      <w:r w:rsidRPr="00E828C0">
        <w:rPr>
          <w:lang w:eastAsia="zh-CN"/>
        </w:rPr>
        <w:t>想要达到的具体目标</w:t>
      </w:r>
      <w:r w:rsidR="00D06268">
        <w:rPr>
          <w:rFonts w:hint="eastAsia"/>
          <w:lang w:eastAsia="zh-CN"/>
        </w:rPr>
        <w:t>，</w:t>
      </w:r>
      <w:r w:rsidRPr="00E828C0">
        <w:rPr>
          <w:lang w:eastAsia="zh-CN"/>
        </w:rPr>
        <w:t>对替代产品的最佳可行技术和最佳环境表现进行仔细挑选。</w:t>
      </w:r>
    </w:p>
    <w:p w:rsidR="006E4301" w:rsidRPr="000F7F02" w:rsidRDefault="00E21AE0" w:rsidP="009F1BDF">
      <w:pPr>
        <w:pStyle w:val="3"/>
      </w:pPr>
      <w:bookmarkStart w:id="94" w:name="_Toc349201414"/>
      <w:bookmarkStart w:id="95" w:name="_Toc349313414"/>
      <w:r w:rsidRPr="0029130B">
        <w:t>地毯</w:t>
      </w:r>
      <w:bookmarkEnd w:id="94"/>
      <w:bookmarkEnd w:id="95"/>
    </w:p>
    <w:p w:rsidR="006E4301" w:rsidRPr="0029130B" w:rsidRDefault="00E21AE0" w:rsidP="009F1BDF">
      <w:pPr>
        <w:spacing w:before="120"/>
        <w:ind w:firstLine="480"/>
        <w:rPr>
          <w:lang w:eastAsia="zh-CN"/>
        </w:rPr>
      </w:pPr>
      <w:bookmarkStart w:id="96" w:name="OLE_LINK585"/>
      <w:bookmarkStart w:id="97" w:name="OLE_LINK584"/>
      <w:r w:rsidRPr="00E828C0">
        <w:rPr>
          <w:lang w:eastAsia="zh-CN"/>
        </w:rPr>
        <w:t>氟化高聚物可被应用于原材料</w:t>
      </w:r>
      <w:r w:rsidR="009F1BDF">
        <w:rPr>
          <w:rFonts w:hint="eastAsia"/>
          <w:lang w:eastAsia="zh-CN"/>
        </w:rPr>
        <w:t>，</w:t>
      </w:r>
      <w:r w:rsidR="009F1BDF">
        <w:rPr>
          <w:lang w:eastAsia="zh-CN"/>
        </w:rPr>
        <w:t>为人造纤维或天然纤维（</w:t>
      </w:r>
      <w:r w:rsidRPr="00E828C0">
        <w:rPr>
          <w:lang w:eastAsia="zh-CN"/>
        </w:rPr>
        <w:t>如</w:t>
      </w:r>
      <w:r w:rsidR="009F1BDF">
        <w:rPr>
          <w:rFonts w:hint="eastAsia"/>
          <w:lang w:eastAsia="zh-CN"/>
        </w:rPr>
        <w:t>，</w:t>
      </w:r>
      <w:r w:rsidRPr="00E828C0">
        <w:rPr>
          <w:lang w:eastAsia="zh-CN"/>
        </w:rPr>
        <w:t>羊毛）的地毯制造过程提供防污防尘保护。其中</w:t>
      </w:r>
      <w:r w:rsidR="009F1BDF">
        <w:rPr>
          <w:rFonts w:hint="eastAsia"/>
          <w:lang w:eastAsia="zh-CN"/>
        </w:rPr>
        <w:t>，氟化高聚物</w:t>
      </w:r>
      <w:r w:rsidRPr="00E828C0">
        <w:rPr>
          <w:lang w:eastAsia="zh-CN"/>
        </w:rPr>
        <w:t>最重要的特性是</w:t>
      </w:r>
      <w:r w:rsidR="009F1BDF">
        <w:rPr>
          <w:rFonts w:hint="eastAsia"/>
          <w:lang w:eastAsia="zh-CN"/>
        </w:rPr>
        <w:t>排斥</w:t>
      </w:r>
      <w:r w:rsidRPr="00E828C0">
        <w:rPr>
          <w:lang w:eastAsia="zh-CN"/>
        </w:rPr>
        <w:t>油状污物。此类产品通常为氟化高聚物的水性分散液，可以通过烘干后向织物喷洒或使氟化高聚物水溶液起泡的方式进行使用。氟化高聚物能够稳定附着在地毯纤维表面并具有耐摩擦耐清洗的能力。</w:t>
      </w:r>
      <w:bookmarkEnd w:id="96"/>
      <w:bookmarkEnd w:id="97"/>
    </w:p>
    <w:p w:rsidR="006E4301" w:rsidRPr="0029130B" w:rsidRDefault="009F1BDF" w:rsidP="009F1BDF">
      <w:pPr>
        <w:spacing w:before="120"/>
        <w:ind w:firstLine="480"/>
        <w:rPr>
          <w:lang w:eastAsia="zh-CN"/>
        </w:rPr>
      </w:pPr>
      <w:r w:rsidRPr="009F1BDF">
        <w:rPr>
          <w:rFonts w:hint="eastAsia"/>
          <w:lang w:eastAsia="zh-CN"/>
        </w:rPr>
        <w:t>在地毯制造过程中，</w:t>
      </w:r>
      <w:r>
        <w:rPr>
          <w:rFonts w:hint="eastAsia"/>
          <w:lang w:eastAsia="zh-CN"/>
        </w:rPr>
        <w:t>其</w:t>
      </w:r>
      <w:r w:rsidRPr="009F1BDF">
        <w:rPr>
          <w:rFonts w:hint="eastAsia"/>
          <w:lang w:eastAsia="zh-CN"/>
        </w:rPr>
        <w:t>化学品</w:t>
      </w:r>
      <w:r>
        <w:rPr>
          <w:rFonts w:hint="eastAsia"/>
          <w:lang w:eastAsia="zh-CN"/>
        </w:rPr>
        <w:t>曾经</w:t>
      </w:r>
      <w:r w:rsidRPr="009F1BDF">
        <w:rPr>
          <w:rFonts w:hint="eastAsia"/>
          <w:lang w:eastAsia="zh-CN"/>
        </w:rPr>
        <w:t>使用和当前使用的情况</w:t>
      </w:r>
      <w:r>
        <w:rPr>
          <w:rFonts w:hint="eastAsia"/>
          <w:lang w:eastAsia="zh-CN"/>
        </w:rPr>
        <w:t>与</w:t>
      </w:r>
      <w:r w:rsidRPr="009F1BDF">
        <w:rPr>
          <w:rFonts w:hint="eastAsia"/>
          <w:lang w:eastAsia="zh-CN"/>
        </w:rPr>
        <w:t>纺织、皮革和造纸处理工艺相同（参见</w:t>
      </w:r>
      <w:r w:rsidRPr="009F1BDF">
        <w:rPr>
          <w:rFonts w:hint="eastAsia"/>
          <w:lang w:eastAsia="zh-CN"/>
        </w:rPr>
        <w:t>2.1.2</w:t>
      </w:r>
      <w:r w:rsidRPr="009F1BDF">
        <w:rPr>
          <w:rFonts w:hint="eastAsia"/>
          <w:lang w:eastAsia="zh-CN"/>
        </w:rPr>
        <w:t>小节）。由于全球范围内存在商业上可行的完全有能力的</w:t>
      </w:r>
      <w:r>
        <w:rPr>
          <w:rFonts w:hint="eastAsia"/>
          <w:lang w:eastAsia="zh-CN"/>
        </w:rPr>
        <w:t>、</w:t>
      </w:r>
      <w:r w:rsidRPr="009F1BDF">
        <w:rPr>
          <w:rFonts w:hint="eastAsia"/>
          <w:lang w:eastAsia="zh-CN"/>
        </w:rPr>
        <w:t>且可接受的替代技术，因而没有必要在地毯处理工艺过程中，再继续使用</w:t>
      </w:r>
      <w:r w:rsidR="00B40AE4">
        <w:rPr>
          <w:rFonts w:hint="eastAsia"/>
          <w:lang w:eastAsia="zh-CN"/>
        </w:rPr>
        <w:t>PFOS</w:t>
      </w:r>
      <w:r w:rsidRPr="009F1BDF">
        <w:rPr>
          <w:rFonts w:hint="eastAsia"/>
          <w:lang w:eastAsia="zh-CN"/>
        </w:rPr>
        <w:t>衍生化合物</w:t>
      </w:r>
      <w:r>
        <w:rPr>
          <w:rFonts w:hint="eastAsia"/>
          <w:lang w:eastAsia="zh-CN"/>
        </w:rPr>
        <w:t>，含有</w:t>
      </w:r>
      <w:r w:rsidRPr="009F1BDF">
        <w:rPr>
          <w:rFonts w:hint="eastAsia"/>
          <w:lang w:eastAsia="zh-CN"/>
        </w:rPr>
        <w:t>或者释放</w:t>
      </w:r>
      <w:r w:rsidR="00B40AE4">
        <w:rPr>
          <w:rFonts w:hint="eastAsia"/>
          <w:lang w:eastAsia="zh-CN"/>
        </w:rPr>
        <w:t>PFOS</w:t>
      </w:r>
      <w:r w:rsidRPr="009F1BDF">
        <w:rPr>
          <w:rFonts w:hint="eastAsia"/>
          <w:lang w:eastAsia="zh-CN"/>
        </w:rPr>
        <w:t>的化学品。</w:t>
      </w:r>
    </w:p>
    <w:p w:rsidR="006E4301" w:rsidRPr="000F7F02" w:rsidRDefault="00E21AE0" w:rsidP="009F1BDF">
      <w:pPr>
        <w:pStyle w:val="3"/>
      </w:pPr>
      <w:bookmarkStart w:id="98" w:name="OLE_LINK587"/>
      <w:bookmarkStart w:id="99" w:name="OLE_LINK586"/>
      <w:bookmarkStart w:id="100" w:name="_Toc349201415"/>
      <w:bookmarkStart w:id="101" w:name="_Toc349313415"/>
      <w:r w:rsidRPr="0029130B">
        <w:t>造纸及包装</w:t>
      </w:r>
      <w:bookmarkEnd w:id="98"/>
      <w:bookmarkEnd w:id="99"/>
      <w:bookmarkEnd w:id="100"/>
      <w:bookmarkEnd w:id="101"/>
    </w:p>
    <w:p w:rsidR="006E4301" w:rsidRPr="0029130B" w:rsidRDefault="00E21AE0" w:rsidP="009F1BDF">
      <w:pPr>
        <w:spacing w:before="120"/>
        <w:ind w:firstLine="480"/>
        <w:rPr>
          <w:lang w:eastAsia="zh-CN"/>
        </w:rPr>
      </w:pPr>
      <w:r w:rsidRPr="00E828C0">
        <w:rPr>
          <w:lang w:eastAsia="zh-CN"/>
        </w:rPr>
        <w:t>氟化物可被用于造纸染色及纸板涂油及防水，因而其在整个造纸行业的应用比例很小（约为</w:t>
      </w:r>
      <w:r w:rsidRPr="00E828C0">
        <w:rPr>
          <w:lang w:eastAsia="zh-CN"/>
        </w:rPr>
        <w:t>8%</w:t>
      </w:r>
      <w:r w:rsidRPr="00E828C0">
        <w:rPr>
          <w:lang w:eastAsia="zh-CN"/>
        </w:rPr>
        <w:t>），其目标使用领域是对于油脂保护要求较高的特种纸行业。这类铜版纸对于食品行业具有重要意义。</w:t>
      </w:r>
    </w:p>
    <w:p w:rsidR="006E4301" w:rsidRPr="00E828C0" w:rsidRDefault="00E21AE0" w:rsidP="009F1BDF">
      <w:pPr>
        <w:spacing w:before="120"/>
        <w:ind w:firstLine="480"/>
        <w:rPr>
          <w:lang w:eastAsia="zh-CN"/>
        </w:rPr>
      </w:pPr>
      <w:r w:rsidRPr="00E828C0">
        <w:rPr>
          <w:lang w:eastAsia="zh-CN"/>
        </w:rPr>
        <w:lastRenderedPageBreak/>
        <w:t>与地毯、纺织及皮革相似，</w:t>
      </w:r>
      <w:r w:rsidR="00B40AE4">
        <w:rPr>
          <w:rFonts w:hint="eastAsia"/>
          <w:lang w:eastAsia="zh-CN"/>
        </w:rPr>
        <w:t>PFOS</w:t>
      </w:r>
      <w:r w:rsidRPr="00E828C0">
        <w:rPr>
          <w:lang w:eastAsia="zh-CN"/>
        </w:rPr>
        <w:t>是作为高聚物的一部分而非其本身被应用到造纸工艺。</w:t>
      </w:r>
      <w:r w:rsidR="009F1BDF">
        <w:rPr>
          <w:rFonts w:hint="eastAsia"/>
          <w:lang w:eastAsia="zh-CN"/>
        </w:rPr>
        <w:t>此外</w:t>
      </w:r>
      <w:r w:rsidRPr="00E828C0">
        <w:rPr>
          <w:lang w:eastAsia="zh-CN"/>
        </w:rPr>
        <w:t>，有些</w:t>
      </w:r>
      <w:r w:rsidR="00B40AE4">
        <w:rPr>
          <w:rFonts w:hint="eastAsia"/>
          <w:lang w:eastAsia="zh-CN"/>
        </w:rPr>
        <w:t>PFOS</w:t>
      </w:r>
      <w:r w:rsidRPr="00E828C0">
        <w:rPr>
          <w:lang w:eastAsia="zh-CN"/>
        </w:rPr>
        <w:t>作为高聚物杂质成分，会增加残留物中</w:t>
      </w:r>
      <w:r w:rsidR="00B40AE4">
        <w:rPr>
          <w:rFonts w:hint="eastAsia"/>
          <w:lang w:eastAsia="zh-CN"/>
        </w:rPr>
        <w:t>PFOS</w:t>
      </w:r>
      <w:r w:rsidRPr="00E828C0">
        <w:rPr>
          <w:lang w:eastAsia="zh-CN"/>
        </w:rPr>
        <w:t>的含量，通常范围在</w:t>
      </w:r>
      <w:r w:rsidRPr="00E828C0">
        <w:rPr>
          <w:lang w:eastAsia="zh-CN"/>
        </w:rPr>
        <w:t>1%</w:t>
      </w:r>
      <w:r w:rsidRPr="00E828C0">
        <w:rPr>
          <w:lang w:eastAsia="zh-CN"/>
        </w:rPr>
        <w:t>左右（</w:t>
      </w:r>
      <w:r w:rsidRPr="00E828C0">
        <w:rPr>
          <w:lang w:eastAsia="zh-CN"/>
        </w:rPr>
        <w:t>Kara et al.</w:t>
      </w:r>
      <w:r w:rsidR="007A16CE">
        <w:rPr>
          <w:lang w:eastAsia="zh-CN"/>
        </w:rPr>
        <w:t>, 20</w:t>
      </w:r>
      <w:r w:rsidRPr="00E828C0">
        <w:rPr>
          <w:lang w:eastAsia="zh-CN"/>
        </w:rPr>
        <w:t>10</w:t>
      </w:r>
      <w:r w:rsidRPr="00E828C0">
        <w:rPr>
          <w:lang w:eastAsia="zh-CN"/>
        </w:rPr>
        <w:t>）。</w:t>
      </w:r>
      <w:r w:rsidR="006E4301" w:rsidRPr="00E828C0">
        <w:rPr>
          <w:lang w:eastAsia="zh-CN"/>
        </w:rPr>
        <w:t xml:space="preserve"> </w:t>
      </w:r>
    </w:p>
    <w:p w:rsidR="006E4301" w:rsidRPr="0029130B" w:rsidRDefault="00E21AE0" w:rsidP="009F1BDF">
      <w:pPr>
        <w:spacing w:before="120"/>
        <w:ind w:firstLine="480"/>
        <w:rPr>
          <w:lang w:eastAsia="zh-CN"/>
        </w:rPr>
      </w:pPr>
      <w:r w:rsidRPr="00E828C0">
        <w:rPr>
          <w:lang w:eastAsia="zh-CN"/>
        </w:rPr>
        <w:t>如第</w:t>
      </w:r>
      <w:r w:rsidRPr="00E828C0">
        <w:rPr>
          <w:lang w:eastAsia="zh-CN"/>
        </w:rPr>
        <w:t>2.1.2</w:t>
      </w:r>
      <w:r w:rsidRPr="00E828C0">
        <w:rPr>
          <w:lang w:eastAsia="zh-CN"/>
        </w:rPr>
        <w:t>节所述，在造纸工艺中无需使用含有或释放</w:t>
      </w:r>
      <w:r w:rsidR="00B40AE4">
        <w:rPr>
          <w:rFonts w:hint="eastAsia"/>
          <w:lang w:eastAsia="zh-CN"/>
        </w:rPr>
        <w:t>PFOS</w:t>
      </w:r>
      <w:r w:rsidRPr="00E828C0">
        <w:rPr>
          <w:lang w:eastAsia="zh-CN"/>
        </w:rPr>
        <w:t>或是由</w:t>
      </w:r>
      <w:r w:rsidR="00B40AE4">
        <w:rPr>
          <w:rFonts w:hint="eastAsia"/>
          <w:lang w:eastAsia="zh-CN"/>
        </w:rPr>
        <w:t>PFOS</w:t>
      </w:r>
      <w:r w:rsidRPr="00E828C0">
        <w:rPr>
          <w:lang w:eastAsia="zh-CN"/>
        </w:rPr>
        <w:t>衍生而来的化学品。目前世界范围内已经存在足以实现</w:t>
      </w:r>
      <w:r w:rsidR="00B40AE4">
        <w:rPr>
          <w:rFonts w:hint="eastAsia"/>
          <w:lang w:eastAsia="zh-CN"/>
        </w:rPr>
        <w:t>PFOS</w:t>
      </w:r>
      <w:r w:rsidRPr="00E828C0">
        <w:rPr>
          <w:lang w:eastAsia="zh-CN"/>
        </w:rPr>
        <w:t>效果的商业化替代产品。</w:t>
      </w:r>
    </w:p>
    <w:p w:rsidR="006E4301" w:rsidRPr="0029130B" w:rsidRDefault="00E21AE0" w:rsidP="009C1594">
      <w:pPr>
        <w:pStyle w:val="20"/>
        <w:numPr>
          <w:ilvl w:val="1"/>
          <w:numId w:val="9"/>
        </w:numPr>
      </w:pPr>
      <w:bookmarkStart w:id="102" w:name="_Toc349201416"/>
      <w:bookmarkStart w:id="103" w:name="_Toc349313416"/>
      <w:r w:rsidRPr="0029130B">
        <w:t>杀虫剂</w:t>
      </w:r>
      <w:bookmarkEnd w:id="102"/>
      <w:bookmarkEnd w:id="103"/>
    </w:p>
    <w:p w:rsidR="006E4301" w:rsidRPr="000A405F" w:rsidRDefault="00A97D80" w:rsidP="00DF4A0E">
      <w:pPr>
        <w:pStyle w:val="3"/>
        <w:numPr>
          <w:ilvl w:val="0"/>
          <w:numId w:val="15"/>
        </w:numPr>
      </w:pPr>
      <w:bookmarkStart w:id="104" w:name="_Toc349201417"/>
      <w:bookmarkStart w:id="105" w:name="_Toc349313417"/>
      <w:r>
        <w:rPr>
          <w:rFonts w:hint="eastAsia"/>
        </w:rPr>
        <w:t>简述</w:t>
      </w:r>
      <w:bookmarkEnd w:id="104"/>
      <w:bookmarkEnd w:id="105"/>
    </w:p>
    <w:p w:rsidR="006E4301" w:rsidRPr="00E828C0" w:rsidRDefault="00E21AE0" w:rsidP="00A97D80">
      <w:pPr>
        <w:spacing w:before="120"/>
        <w:ind w:firstLine="480"/>
        <w:rPr>
          <w:lang w:eastAsia="zh-CN"/>
        </w:rPr>
      </w:pPr>
      <w:r w:rsidRPr="00E828C0">
        <w:rPr>
          <w:lang w:eastAsia="zh-CN"/>
        </w:rPr>
        <w:t>乙基辛烷</w:t>
      </w:r>
      <w:proofErr w:type="gramStart"/>
      <w:r w:rsidRPr="00E828C0">
        <w:rPr>
          <w:lang w:eastAsia="zh-CN"/>
        </w:rPr>
        <w:t>磺</w:t>
      </w:r>
      <w:proofErr w:type="gramEnd"/>
      <w:r w:rsidRPr="00E828C0">
        <w:rPr>
          <w:lang w:eastAsia="zh-CN"/>
        </w:rPr>
        <w:t>酰胺（</w:t>
      </w:r>
      <w:r w:rsidRPr="00E828C0">
        <w:rPr>
          <w:lang w:eastAsia="zh-CN"/>
        </w:rPr>
        <w:t>EtFOSA</w:t>
      </w:r>
      <w:r w:rsidRPr="00E828C0">
        <w:rPr>
          <w:lang w:eastAsia="zh-CN"/>
        </w:rPr>
        <w:t>；</w:t>
      </w:r>
      <w:proofErr w:type="gramStart"/>
      <w:r w:rsidRPr="00E828C0">
        <w:rPr>
          <w:lang w:eastAsia="zh-CN"/>
        </w:rPr>
        <w:t>氟虫胺</w:t>
      </w:r>
      <w:proofErr w:type="gramEnd"/>
      <w:r w:rsidRPr="00E828C0">
        <w:rPr>
          <w:lang w:eastAsia="zh-CN"/>
        </w:rPr>
        <w:t>；</w:t>
      </w:r>
      <w:r w:rsidRPr="00E828C0">
        <w:rPr>
          <w:lang w:eastAsia="zh-CN"/>
        </w:rPr>
        <w:t>CAS</w:t>
      </w:r>
      <w:r w:rsidR="00A97D80">
        <w:rPr>
          <w:rFonts w:hint="eastAsia"/>
          <w:lang w:eastAsia="zh-CN"/>
        </w:rPr>
        <w:t>：</w:t>
      </w:r>
      <w:r w:rsidRPr="00E828C0">
        <w:rPr>
          <w:lang w:eastAsia="zh-CN"/>
        </w:rPr>
        <w:t>4151-50-2</w:t>
      </w:r>
      <w:r w:rsidRPr="00E828C0">
        <w:rPr>
          <w:lang w:eastAsia="zh-CN"/>
        </w:rPr>
        <w:t>），也称作</w:t>
      </w:r>
      <w:proofErr w:type="gramStart"/>
      <w:r w:rsidRPr="00E828C0">
        <w:rPr>
          <w:lang w:eastAsia="zh-CN"/>
        </w:rPr>
        <w:t>氟虫胺</w:t>
      </w:r>
      <w:proofErr w:type="gramEnd"/>
      <w:r w:rsidRPr="00E828C0">
        <w:rPr>
          <w:lang w:eastAsia="zh-CN"/>
        </w:rPr>
        <w:t>，既是一种表面活性剂也是一种用于对</w:t>
      </w:r>
      <w:r w:rsidR="00A97D80">
        <w:rPr>
          <w:rFonts w:hint="eastAsia"/>
          <w:lang w:eastAsia="zh-CN"/>
        </w:rPr>
        <w:t>抗</w:t>
      </w:r>
      <w:r w:rsidRPr="00E828C0">
        <w:rPr>
          <w:lang w:eastAsia="zh-CN"/>
        </w:rPr>
        <w:t>白蚁、蟑螂以及蚂蚁的杀虫剂。</w:t>
      </w:r>
    </w:p>
    <w:p w:rsidR="006E4301" w:rsidRPr="00E828C0" w:rsidRDefault="00E21AE0" w:rsidP="00A97D80">
      <w:pPr>
        <w:spacing w:before="120"/>
        <w:ind w:firstLine="480"/>
        <w:rPr>
          <w:lang w:eastAsia="zh-CN"/>
        </w:rPr>
      </w:pPr>
      <w:r w:rsidRPr="00E828C0">
        <w:rPr>
          <w:lang w:eastAsia="zh-CN"/>
        </w:rPr>
        <w:t>除了作为杀虫剂外，氟表面活性剂可以用作杀虫剂产品的惰性表面活性剂（增强剂）。两类</w:t>
      </w:r>
      <w:r w:rsidR="00A97D80">
        <w:rPr>
          <w:rFonts w:hint="eastAsia"/>
          <w:lang w:eastAsia="zh-CN"/>
        </w:rPr>
        <w:t>PFOS</w:t>
      </w:r>
      <w:r w:rsidRPr="00E828C0">
        <w:rPr>
          <w:lang w:eastAsia="zh-CN"/>
        </w:rPr>
        <w:t>相关物质</w:t>
      </w:r>
      <w:r w:rsidR="00A97D80">
        <w:rPr>
          <w:rFonts w:hint="eastAsia"/>
          <w:lang w:eastAsia="zh-CN"/>
        </w:rPr>
        <w:t>——</w:t>
      </w:r>
      <w:hyperlink r:id="rId18" w:tgtFrame="_blank" w:history="1">
        <w:r w:rsidRPr="00E828C0">
          <w:rPr>
            <w:lang w:eastAsia="zh-CN"/>
          </w:rPr>
          <w:t>N-</w:t>
        </w:r>
        <w:r w:rsidRPr="00E828C0">
          <w:rPr>
            <w:lang w:eastAsia="zh-CN"/>
          </w:rPr>
          <w:t>乙基</w:t>
        </w:r>
        <w:r w:rsidRPr="00E828C0">
          <w:rPr>
            <w:lang w:eastAsia="zh-CN"/>
          </w:rPr>
          <w:t>-N-[(</w:t>
        </w:r>
        <w:r w:rsidRPr="00E828C0">
          <w:rPr>
            <w:lang w:eastAsia="zh-CN"/>
          </w:rPr>
          <w:t>十七</w:t>
        </w:r>
        <w:proofErr w:type="gramStart"/>
        <w:r w:rsidRPr="00E828C0">
          <w:rPr>
            <w:lang w:eastAsia="zh-CN"/>
          </w:rPr>
          <w:t>烷氟辛</w:t>
        </w:r>
        <w:proofErr w:type="gramEnd"/>
        <w:r w:rsidRPr="00E828C0">
          <w:rPr>
            <w:lang w:eastAsia="zh-CN"/>
          </w:rPr>
          <w:t>基</w:t>
        </w:r>
        <w:r w:rsidRPr="00E828C0">
          <w:rPr>
            <w:lang w:eastAsia="zh-CN"/>
          </w:rPr>
          <w:t>)</w:t>
        </w:r>
        <w:proofErr w:type="gramStart"/>
        <w:r w:rsidRPr="00E828C0">
          <w:rPr>
            <w:lang w:eastAsia="zh-CN"/>
          </w:rPr>
          <w:t>磺</w:t>
        </w:r>
        <w:proofErr w:type="gramEnd"/>
        <w:r w:rsidRPr="00E828C0">
          <w:rPr>
            <w:lang w:eastAsia="zh-CN"/>
          </w:rPr>
          <w:t>酰基</w:t>
        </w:r>
        <w:r w:rsidRPr="00E828C0">
          <w:rPr>
            <w:lang w:eastAsia="zh-CN"/>
          </w:rPr>
          <w:t>]-</w:t>
        </w:r>
        <w:r w:rsidRPr="00E828C0">
          <w:rPr>
            <w:lang w:eastAsia="zh-CN"/>
          </w:rPr>
          <w:t>甘氨酸钾盐</w:t>
        </w:r>
      </w:hyperlink>
      <w:r w:rsidRPr="00E828C0">
        <w:rPr>
          <w:lang w:eastAsia="zh-CN"/>
        </w:rPr>
        <w:t>（</w:t>
      </w:r>
      <w:r w:rsidRPr="00E828C0">
        <w:rPr>
          <w:lang w:eastAsia="zh-CN"/>
        </w:rPr>
        <w:t>CAS</w:t>
      </w:r>
      <w:r w:rsidR="00A97D80">
        <w:rPr>
          <w:rFonts w:hint="eastAsia"/>
          <w:lang w:eastAsia="zh-CN"/>
        </w:rPr>
        <w:t>：</w:t>
      </w:r>
      <w:r w:rsidRPr="00E828C0">
        <w:rPr>
          <w:lang w:eastAsia="zh-CN"/>
        </w:rPr>
        <w:t>2991-51-7</w:t>
      </w:r>
      <w:r w:rsidRPr="00E828C0">
        <w:rPr>
          <w:lang w:eastAsia="zh-CN"/>
        </w:rPr>
        <w:t>）及二甲基</w:t>
      </w:r>
      <w:r w:rsidRPr="00E828C0">
        <w:rPr>
          <w:lang w:eastAsia="zh-CN"/>
        </w:rPr>
        <w:t>-3-</w:t>
      </w:r>
      <w:proofErr w:type="gramStart"/>
      <w:r w:rsidRPr="00E828C0">
        <w:rPr>
          <w:lang w:eastAsia="zh-CN"/>
        </w:rPr>
        <w:t>全氟辛基磺酰胺基丙</w:t>
      </w:r>
      <w:proofErr w:type="gramEnd"/>
      <w:r w:rsidRPr="00E828C0">
        <w:rPr>
          <w:lang w:eastAsia="zh-CN"/>
        </w:rPr>
        <w:t>基铵盐碘化物（</w:t>
      </w:r>
      <w:r w:rsidRPr="00E828C0">
        <w:rPr>
          <w:lang w:eastAsia="zh-CN"/>
        </w:rPr>
        <w:t>CAS</w:t>
      </w:r>
      <w:r w:rsidR="00A97D80">
        <w:rPr>
          <w:rFonts w:hint="eastAsia"/>
          <w:lang w:eastAsia="zh-CN"/>
        </w:rPr>
        <w:t>：</w:t>
      </w:r>
      <w:r w:rsidRPr="00E828C0">
        <w:rPr>
          <w:lang w:eastAsia="zh-CN"/>
        </w:rPr>
        <w:t>1652-63-7</w:t>
      </w:r>
      <w:r w:rsidRPr="00E828C0">
        <w:rPr>
          <w:lang w:eastAsia="zh-CN"/>
        </w:rPr>
        <w:t>），已</w:t>
      </w:r>
      <w:r w:rsidR="00A97D80">
        <w:rPr>
          <w:rFonts w:hint="eastAsia"/>
          <w:lang w:eastAsia="zh-CN"/>
        </w:rPr>
        <w:t>经</w:t>
      </w:r>
      <w:r w:rsidRPr="00E828C0">
        <w:rPr>
          <w:lang w:eastAsia="zh-CN"/>
        </w:rPr>
        <w:t>获得美国杀虫</w:t>
      </w:r>
      <w:r w:rsidR="00A97D80">
        <w:rPr>
          <w:rFonts w:hint="eastAsia"/>
          <w:lang w:eastAsia="zh-CN"/>
        </w:rPr>
        <w:t>剂</w:t>
      </w:r>
      <w:r w:rsidRPr="00E828C0">
        <w:rPr>
          <w:lang w:eastAsia="zh-CN"/>
        </w:rPr>
        <w:t>配方认可。</w:t>
      </w:r>
      <w:r w:rsidR="00A97D80">
        <w:rPr>
          <w:rFonts w:hint="eastAsia"/>
          <w:lang w:eastAsia="zh-CN"/>
        </w:rPr>
        <w:t>上述</w:t>
      </w:r>
      <w:r w:rsidR="00F8609C" w:rsidRPr="00E828C0">
        <w:rPr>
          <w:lang w:eastAsia="zh-CN"/>
        </w:rPr>
        <w:t>两种化学物质均存在</w:t>
      </w:r>
      <w:r w:rsidR="00A97D80">
        <w:rPr>
          <w:lang w:eastAsia="zh-CN"/>
        </w:rPr>
        <w:t>其他</w:t>
      </w:r>
      <w:r w:rsidRPr="00E828C0">
        <w:rPr>
          <w:lang w:eastAsia="zh-CN"/>
        </w:rPr>
        <w:t>用途，例如清洁剂。</w:t>
      </w:r>
      <w:r w:rsidR="00A97D80">
        <w:rPr>
          <w:rFonts w:hint="eastAsia"/>
          <w:lang w:eastAsia="zh-CN"/>
        </w:rPr>
        <w:t>PFOS</w:t>
      </w:r>
      <w:r w:rsidRPr="00E828C0">
        <w:rPr>
          <w:lang w:eastAsia="zh-CN"/>
        </w:rPr>
        <w:t>衍生物可用作杀虫剂是由于其被认作为惰性物质且对人体无毒。</w:t>
      </w:r>
    </w:p>
    <w:p w:rsidR="006E4301" w:rsidRPr="000F7F02" w:rsidRDefault="00F8609C" w:rsidP="00DF4A0E">
      <w:pPr>
        <w:pStyle w:val="3"/>
        <w:numPr>
          <w:ilvl w:val="0"/>
          <w:numId w:val="15"/>
        </w:numPr>
      </w:pPr>
      <w:bookmarkStart w:id="106" w:name="_Toc349201418"/>
      <w:bookmarkStart w:id="107" w:name="_Toc349313418"/>
      <w:r w:rsidRPr="0029130B">
        <w:t>现有用于控制</w:t>
      </w:r>
      <w:proofErr w:type="gramStart"/>
      <w:r w:rsidRPr="0029130B">
        <w:t>里氏火蚁及</w:t>
      </w:r>
      <w:proofErr w:type="gramEnd"/>
      <w:r w:rsidRPr="0029130B">
        <w:t>白蚁的杀虫剂</w:t>
      </w:r>
      <w:bookmarkEnd w:id="106"/>
      <w:bookmarkEnd w:id="107"/>
    </w:p>
    <w:p w:rsidR="006E4301" w:rsidRPr="00E828C0" w:rsidRDefault="0028617B" w:rsidP="0028617B">
      <w:pPr>
        <w:spacing w:before="120"/>
        <w:ind w:firstLine="480"/>
        <w:rPr>
          <w:lang w:eastAsia="zh-CN"/>
        </w:rPr>
      </w:pPr>
      <w:proofErr w:type="gramStart"/>
      <w:r>
        <w:rPr>
          <w:rFonts w:hint="eastAsia"/>
          <w:lang w:val="en-GB" w:eastAsia="zh-CN"/>
        </w:rPr>
        <w:t>氟</w:t>
      </w:r>
      <w:r w:rsidR="00F8609C" w:rsidRPr="00E828C0">
        <w:rPr>
          <w:lang w:eastAsia="zh-CN"/>
        </w:rPr>
        <w:t>虫胺是一类</w:t>
      </w:r>
      <w:r w:rsidR="002A41B0">
        <w:rPr>
          <w:lang w:eastAsia="zh-CN"/>
        </w:rPr>
        <w:t>全氟辛</w:t>
      </w:r>
      <w:proofErr w:type="gramEnd"/>
      <w:r w:rsidR="002A41B0">
        <w:rPr>
          <w:lang w:eastAsia="zh-CN"/>
        </w:rPr>
        <w:t>基磺</w:t>
      </w:r>
      <w:r w:rsidR="00F8609C" w:rsidRPr="00E828C0">
        <w:rPr>
          <w:lang w:eastAsia="zh-CN"/>
        </w:rPr>
        <w:t>酸</w:t>
      </w:r>
      <w:r>
        <w:rPr>
          <w:rFonts w:hint="eastAsia"/>
          <w:lang w:eastAsia="zh-CN"/>
        </w:rPr>
        <w:t>（</w:t>
      </w:r>
      <w:r>
        <w:rPr>
          <w:rFonts w:hint="eastAsia"/>
          <w:lang w:eastAsia="zh-CN"/>
        </w:rPr>
        <w:t>PFOS</w:t>
      </w:r>
      <w:r>
        <w:rPr>
          <w:rFonts w:hint="eastAsia"/>
          <w:lang w:eastAsia="zh-CN"/>
        </w:rPr>
        <w:t>）</w:t>
      </w:r>
      <w:r w:rsidR="00F8609C" w:rsidRPr="00E828C0">
        <w:rPr>
          <w:lang w:eastAsia="zh-CN"/>
        </w:rPr>
        <w:t>相关物质，曾以</w:t>
      </w:r>
      <w:r w:rsidR="00F8609C" w:rsidRPr="00E828C0">
        <w:rPr>
          <w:lang w:eastAsia="zh-CN"/>
        </w:rPr>
        <w:t>0.01-0.1%</w:t>
      </w:r>
      <w:r w:rsidR="00F8609C" w:rsidRPr="00E828C0">
        <w:rPr>
          <w:lang w:eastAsia="zh-CN"/>
        </w:rPr>
        <w:t>的浓度被用作杀虫剂（</w:t>
      </w:r>
      <w:r w:rsidR="00F8609C" w:rsidRPr="00E828C0">
        <w:rPr>
          <w:lang w:eastAsia="zh-CN"/>
        </w:rPr>
        <w:t>OECD</w:t>
      </w:r>
      <w:r w:rsidR="007A16CE">
        <w:rPr>
          <w:lang w:eastAsia="zh-CN"/>
        </w:rPr>
        <w:t>, 20</w:t>
      </w:r>
      <w:r w:rsidR="00F8609C" w:rsidRPr="00E828C0">
        <w:rPr>
          <w:lang w:eastAsia="zh-CN"/>
        </w:rPr>
        <w:t>06</w:t>
      </w:r>
      <w:r w:rsidR="00F8609C" w:rsidRPr="00E828C0">
        <w:rPr>
          <w:lang w:eastAsia="zh-CN"/>
        </w:rPr>
        <w:t>）</w:t>
      </w:r>
      <w:r>
        <w:rPr>
          <w:rFonts w:hint="eastAsia"/>
          <w:lang w:eastAsia="zh-CN"/>
        </w:rPr>
        <w:t>，用量高达</w:t>
      </w:r>
      <w:r w:rsidRPr="00E828C0">
        <w:rPr>
          <w:lang w:eastAsia="zh-CN"/>
        </w:rPr>
        <w:t>每年</w:t>
      </w:r>
      <w:r w:rsidRPr="00E828C0">
        <w:rPr>
          <w:lang w:eastAsia="zh-CN"/>
        </w:rPr>
        <w:t>17</w:t>
      </w:r>
      <w:r w:rsidRPr="00E828C0">
        <w:rPr>
          <w:lang w:eastAsia="zh-CN"/>
        </w:rPr>
        <w:t>吨</w:t>
      </w:r>
      <w:r w:rsidR="00F8609C" w:rsidRPr="00E828C0">
        <w:rPr>
          <w:lang w:eastAsia="zh-CN"/>
        </w:rPr>
        <w:t>。</w:t>
      </w:r>
    </w:p>
    <w:p w:rsidR="006E4301" w:rsidRPr="00E828C0" w:rsidRDefault="00F8609C" w:rsidP="0028617B">
      <w:pPr>
        <w:spacing w:before="120"/>
        <w:ind w:firstLine="480"/>
        <w:rPr>
          <w:lang w:eastAsia="zh-CN"/>
        </w:rPr>
      </w:pPr>
      <w:r w:rsidRPr="00E828C0">
        <w:rPr>
          <w:lang w:eastAsia="zh-CN"/>
        </w:rPr>
        <w:t>根据提交至斯德哥尔摩公约秘书处的</w:t>
      </w:r>
      <w:r w:rsidR="0028617B">
        <w:rPr>
          <w:rFonts w:hint="eastAsia"/>
          <w:lang w:eastAsia="zh-CN"/>
        </w:rPr>
        <w:t>信</w:t>
      </w:r>
      <w:r w:rsidRPr="00E828C0">
        <w:rPr>
          <w:lang w:eastAsia="zh-CN"/>
        </w:rPr>
        <w:t>息，</w:t>
      </w:r>
      <w:proofErr w:type="gramStart"/>
      <w:r w:rsidR="0028617B">
        <w:rPr>
          <w:rFonts w:hint="eastAsia"/>
          <w:lang w:eastAsia="zh-CN"/>
        </w:rPr>
        <w:t>氟</w:t>
      </w:r>
      <w:r w:rsidRPr="00E828C0">
        <w:rPr>
          <w:lang w:eastAsia="zh-CN"/>
        </w:rPr>
        <w:t>虫胺在</w:t>
      </w:r>
      <w:proofErr w:type="gramEnd"/>
      <w:r w:rsidRPr="00E828C0">
        <w:rPr>
          <w:lang w:eastAsia="zh-CN"/>
        </w:rPr>
        <w:t>中国被用于害虫防治（用于控制蟑螂、白蚁及火蚁）（</w:t>
      </w:r>
      <w:r w:rsidRPr="00E828C0">
        <w:rPr>
          <w:lang w:eastAsia="zh-CN"/>
        </w:rPr>
        <w:t>UNEP/POPS/POPRC.6/13/Add.3</w:t>
      </w:r>
      <w:r w:rsidR="007A16CE">
        <w:rPr>
          <w:lang w:eastAsia="zh-CN"/>
        </w:rPr>
        <w:t>, 20</w:t>
      </w:r>
      <w:r w:rsidRPr="00E828C0">
        <w:rPr>
          <w:lang w:eastAsia="zh-CN"/>
        </w:rPr>
        <w:t>10</w:t>
      </w:r>
      <w:r w:rsidRPr="00E828C0">
        <w:rPr>
          <w:lang w:eastAsia="zh-CN"/>
        </w:rPr>
        <w:t>）。</w:t>
      </w:r>
    </w:p>
    <w:p w:rsidR="006E4301" w:rsidRPr="000F7F02" w:rsidRDefault="00F8609C" w:rsidP="00DF4A0E">
      <w:pPr>
        <w:pStyle w:val="3"/>
        <w:numPr>
          <w:ilvl w:val="0"/>
          <w:numId w:val="15"/>
        </w:numPr>
      </w:pPr>
      <w:bookmarkStart w:id="108" w:name="_Toc349201419"/>
      <w:bookmarkStart w:id="109" w:name="_Toc349313419"/>
      <w:r w:rsidRPr="0029130B">
        <w:t>用于</w:t>
      </w:r>
      <w:proofErr w:type="gramStart"/>
      <w:r w:rsidRPr="0029130B">
        <w:t>切叶蚁防治</w:t>
      </w:r>
      <w:proofErr w:type="gramEnd"/>
      <w:r w:rsidRPr="0029130B">
        <w:t>的</w:t>
      </w:r>
      <w:proofErr w:type="gramStart"/>
      <w:r w:rsidR="002A41B0">
        <w:t>全氟辛</w:t>
      </w:r>
      <w:proofErr w:type="gramEnd"/>
      <w:r w:rsidR="002A41B0">
        <w:t>基磺</w:t>
      </w:r>
      <w:r w:rsidRPr="0029130B">
        <w:t>酸相关物质和杀虫剂替代产品</w:t>
      </w:r>
      <w:bookmarkEnd w:id="108"/>
      <w:bookmarkEnd w:id="109"/>
    </w:p>
    <w:p w:rsidR="00BE6B8A" w:rsidRPr="00E828C0" w:rsidRDefault="00F8609C" w:rsidP="0028617B">
      <w:pPr>
        <w:spacing w:before="120"/>
        <w:ind w:firstLine="480"/>
        <w:rPr>
          <w:lang w:eastAsia="zh-CN"/>
        </w:rPr>
      </w:pPr>
      <w:r w:rsidRPr="00E828C0">
        <w:rPr>
          <w:lang w:eastAsia="zh-CN"/>
        </w:rPr>
        <w:t>在巴西，</w:t>
      </w:r>
      <w:proofErr w:type="gramStart"/>
      <w:r w:rsidRPr="00E828C0">
        <w:rPr>
          <w:lang w:eastAsia="zh-CN"/>
        </w:rPr>
        <w:t>氟虫胺仍</w:t>
      </w:r>
      <w:proofErr w:type="gramEnd"/>
      <w:r w:rsidRPr="00E828C0">
        <w:rPr>
          <w:lang w:eastAsia="zh-CN"/>
        </w:rPr>
        <w:t>被用作</w:t>
      </w:r>
      <w:r w:rsidR="0028617B" w:rsidRPr="00E828C0">
        <w:rPr>
          <w:lang w:eastAsia="zh-CN"/>
        </w:rPr>
        <w:t>生产控制</w:t>
      </w:r>
      <w:proofErr w:type="gramStart"/>
      <w:r w:rsidRPr="00E828C0">
        <w:rPr>
          <w:lang w:eastAsia="zh-CN"/>
        </w:rPr>
        <w:t>切叶蚁</w:t>
      </w:r>
      <w:r w:rsidR="0028617B">
        <w:rPr>
          <w:rFonts w:hint="eastAsia"/>
          <w:lang w:eastAsia="zh-CN"/>
        </w:rPr>
        <w:t>的</w:t>
      </w:r>
      <w:proofErr w:type="gramEnd"/>
      <w:r w:rsidR="0028617B">
        <w:rPr>
          <w:rFonts w:hint="eastAsia"/>
          <w:lang w:eastAsia="zh-CN"/>
        </w:rPr>
        <w:t>灭蚁</w:t>
      </w:r>
      <w:r w:rsidRPr="00E828C0">
        <w:rPr>
          <w:lang w:eastAsia="zh-CN"/>
        </w:rPr>
        <w:t>饵</w:t>
      </w:r>
      <w:r w:rsidR="0028617B">
        <w:rPr>
          <w:rFonts w:hint="eastAsia"/>
          <w:lang w:eastAsia="zh-CN"/>
        </w:rPr>
        <w:t>料</w:t>
      </w:r>
      <w:r w:rsidRPr="00E828C0">
        <w:rPr>
          <w:lang w:eastAsia="zh-CN"/>
        </w:rPr>
        <w:t>的有效成分</w:t>
      </w:r>
      <w:r w:rsidR="0028617B">
        <w:rPr>
          <w:rFonts w:hint="eastAsia"/>
          <w:lang w:eastAsia="zh-CN"/>
        </w:rPr>
        <w:t>。</w:t>
      </w:r>
      <w:r w:rsidRPr="00E828C0">
        <w:rPr>
          <w:lang w:eastAsia="zh-CN"/>
        </w:rPr>
        <w:t>切</w:t>
      </w:r>
      <w:proofErr w:type="gramStart"/>
      <w:r w:rsidRPr="00E828C0">
        <w:rPr>
          <w:lang w:eastAsia="zh-CN"/>
        </w:rPr>
        <w:t>叶蚁属于</w:t>
      </w:r>
      <w:proofErr w:type="gramEnd"/>
      <w:r w:rsidR="00417875">
        <w:rPr>
          <w:rFonts w:hint="eastAsia"/>
          <w:lang w:eastAsia="zh-CN"/>
        </w:rPr>
        <w:t>阿塔切</w:t>
      </w:r>
      <w:r w:rsidRPr="00E828C0">
        <w:rPr>
          <w:lang w:eastAsia="zh-CN"/>
        </w:rPr>
        <w:t>叶蚁属（</w:t>
      </w:r>
      <w:r w:rsidRPr="00E828C0">
        <w:rPr>
          <w:lang w:eastAsia="zh-CN"/>
        </w:rPr>
        <w:t>saúvas</w:t>
      </w:r>
      <w:r w:rsidRPr="00E828C0">
        <w:rPr>
          <w:lang w:eastAsia="zh-CN"/>
        </w:rPr>
        <w:t>）及</w:t>
      </w:r>
      <w:proofErr w:type="gramStart"/>
      <w:r w:rsidRPr="00E828C0">
        <w:rPr>
          <w:lang w:eastAsia="zh-CN"/>
        </w:rPr>
        <w:t>顶切叶蚁属</w:t>
      </w:r>
      <w:proofErr w:type="gramEnd"/>
      <w:r w:rsidRPr="00E828C0">
        <w:rPr>
          <w:lang w:eastAsia="zh-CN"/>
        </w:rPr>
        <w:t>（</w:t>
      </w:r>
      <w:r w:rsidRPr="00E828C0">
        <w:rPr>
          <w:lang w:eastAsia="zh-CN"/>
        </w:rPr>
        <w:t>quenquéns</w:t>
      </w:r>
      <w:r w:rsidRPr="00E828C0">
        <w:rPr>
          <w:lang w:eastAsia="zh-CN"/>
        </w:rPr>
        <w:t>），是造成该国家农业灾害的主要原因。</w:t>
      </w:r>
    </w:p>
    <w:p w:rsidR="006E4301" w:rsidRPr="00E828C0" w:rsidRDefault="00F8609C" w:rsidP="00417875">
      <w:pPr>
        <w:spacing w:before="120"/>
        <w:ind w:firstLine="480"/>
        <w:rPr>
          <w:lang w:eastAsia="zh-CN"/>
        </w:rPr>
      </w:pPr>
      <w:r w:rsidRPr="00E828C0">
        <w:rPr>
          <w:lang w:eastAsia="zh-CN"/>
        </w:rPr>
        <w:lastRenderedPageBreak/>
        <w:t>目前，巴西</w:t>
      </w:r>
      <w:r w:rsidR="00417875">
        <w:rPr>
          <w:rFonts w:hint="eastAsia"/>
          <w:lang w:eastAsia="zh-CN"/>
        </w:rPr>
        <w:t>国内已经</w:t>
      </w:r>
      <w:r w:rsidRPr="00E828C0">
        <w:rPr>
          <w:lang w:eastAsia="zh-CN"/>
        </w:rPr>
        <w:t>注册的用于生产</w:t>
      </w:r>
      <w:proofErr w:type="gramStart"/>
      <w:r w:rsidRPr="00E828C0">
        <w:rPr>
          <w:lang w:eastAsia="zh-CN"/>
        </w:rPr>
        <w:t>切叶蚁诱饵</w:t>
      </w:r>
      <w:proofErr w:type="gramEnd"/>
      <w:r w:rsidRPr="00E828C0">
        <w:rPr>
          <w:lang w:eastAsia="zh-CN"/>
        </w:rPr>
        <w:t>的有效成分包括</w:t>
      </w:r>
      <w:proofErr w:type="gramStart"/>
      <w:r w:rsidR="00417875">
        <w:rPr>
          <w:rFonts w:hint="eastAsia"/>
          <w:lang w:eastAsia="zh-CN"/>
        </w:rPr>
        <w:t>氟</w:t>
      </w:r>
      <w:r w:rsidRPr="00E828C0">
        <w:rPr>
          <w:lang w:eastAsia="zh-CN"/>
        </w:rPr>
        <w:t>虫胺</w:t>
      </w:r>
      <w:proofErr w:type="gramEnd"/>
      <w:r w:rsidRPr="00E828C0">
        <w:rPr>
          <w:lang w:eastAsia="zh-CN"/>
        </w:rPr>
        <w:t>、氟虫</w:t>
      </w:r>
      <w:proofErr w:type="gramStart"/>
      <w:r w:rsidRPr="00E828C0">
        <w:rPr>
          <w:lang w:eastAsia="zh-CN"/>
        </w:rPr>
        <w:t>腈</w:t>
      </w:r>
      <w:proofErr w:type="gramEnd"/>
      <w:r w:rsidRPr="00E828C0">
        <w:rPr>
          <w:lang w:eastAsia="zh-CN"/>
        </w:rPr>
        <w:t>和毒死</w:t>
      </w:r>
      <w:proofErr w:type="gramStart"/>
      <w:r w:rsidRPr="00E828C0">
        <w:rPr>
          <w:lang w:eastAsia="zh-CN"/>
        </w:rPr>
        <w:t>蜱</w:t>
      </w:r>
      <w:proofErr w:type="gramEnd"/>
      <w:r w:rsidRPr="00E828C0">
        <w:rPr>
          <w:lang w:eastAsia="zh-CN"/>
        </w:rPr>
        <w:t>。然而，</w:t>
      </w:r>
      <w:r w:rsidR="00417875" w:rsidRPr="00E828C0">
        <w:rPr>
          <w:lang w:eastAsia="zh-CN"/>
        </w:rPr>
        <w:t>与</w:t>
      </w:r>
      <w:proofErr w:type="gramStart"/>
      <w:r w:rsidR="00417875">
        <w:rPr>
          <w:rFonts w:hint="eastAsia"/>
          <w:lang w:eastAsia="zh-CN"/>
        </w:rPr>
        <w:t>氟</w:t>
      </w:r>
      <w:r w:rsidR="00417875" w:rsidRPr="00E828C0">
        <w:rPr>
          <w:lang w:eastAsia="zh-CN"/>
        </w:rPr>
        <w:t>虫胺</w:t>
      </w:r>
      <w:proofErr w:type="gramEnd"/>
      <w:r w:rsidR="00417875" w:rsidRPr="00E828C0">
        <w:rPr>
          <w:lang w:eastAsia="zh-CN"/>
        </w:rPr>
        <w:t>相比</w:t>
      </w:r>
      <w:r w:rsidR="00417875">
        <w:rPr>
          <w:rFonts w:hint="eastAsia"/>
          <w:lang w:eastAsia="zh-CN"/>
        </w:rPr>
        <w:t>，</w:t>
      </w:r>
      <w:r w:rsidRPr="00E828C0">
        <w:rPr>
          <w:lang w:eastAsia="zh-CN"/>
        </w:rPr>
        <w:t>后两种物质对人体及环境具有显著毒性。此外，这些物质的效果也已受到质疑</w:t>
      </w:r>
      <w:r w:rsidR="00417875">
        <w:rPr>
          <w:rFonts w:hint="eastAsia"/>
          <w:lang w:eastAsia="zh-CN"/>
        </w:rPr>
        <w:t>。</w:t>
      </w:r>
      <w:r w:rsidRPr="00E828C0">
        <w:rPr>
          <w:lang w:eastAsia="zh-CN"/>
        </w:rPr>
        <w:t>因此，巴西</w:t>
      </w:r>
      <w:r w:rsidR="00417875">
        <w:rPr>
          <w:rFonts w:hint="eastAsia"/>
          <w:lang w:eastAsia="zh-CN"/>
        </w:rPr>
        <w:t>已</w:t>
      </w:r>
      <w:r w:rsidRPr="00E828C0">
        <w:rPr>
          <w:lang w:eastAsia="zh-CN"/>
        </w:rPr>
        <w:t>经开始研究新的替代产品。目前在巴西</w:t>
      </w:r>
      <w:r w:rsidR="00417875">
        <w:rPr>
          <w:rFonts w:hint="eastAsia"/>
          <w:lang w:eastAsia="zh-CN"/>
        </w:rPr>
        <w:t>，</w:t>
      </w:r>
      <w:r w:rsidR="00417875" w:rsidRPr="00E828C0">
        <w:rPr>
          <w:lang w:eastAsia="zh-CN"/>
        </w:rPr>
        <w:t>在取得相同效果</w:t>
      </w:r>
      <w:r w:rsidR="00417875">
        <w:rPr>
          <w:rFonts w:hint="eastAsia"/>
          <w:lang w:eastAsia="zh-CN"/>
        </w:rPr>
        <w:t>的</w:t>
      </w:r>
      <w:r w:rsidR="00417875" w:rsidRPr="00E828C0">
        <w:rPr>
          <w:lang w:eastAsia="zh-CN"/>
        </w:rPr>
        <w:t>情况下</w:t>
      </w:r>
      <w:r w:rsidR="00417875">
        <w:rPr>
          <w:rFonts w:hint="eastAsia"/>
          <w:lang w:eastAsia="zh-CN"/>
        </w:rPr>
        <w:t>，</w:t>
      </w:r>
      <w:proofErr w:type="gramStart"/>
      <w:r w:rsidR="00417875">
        <w:rPr>
          <w:lang w:eastAsia="zh-CN"/>
        </w:rPr>
        <w:t>氟虫胺</w:t>
      </w:r>
      <w:r w:rsidRPr="00E828C0">
        <w:rPr>
          <w:lang w:eastAsia="zh-CN"/>
        </w:rPr>
        <w:t>尚</w:t>
      </w:r>
      <w:proofErr w:type="gramEnd"/>
      <w:r w:rsidRPr="00E828C0">
        <w:rPr>
          <w:lang w:eastAsia="zh-CN"/>
        </w:rPr>
        <w:t>不能被已注册的任何商业化产品有效替代。</w:t>
      </w:r>
      <w:proofErr w:type="gramStart"/>
      <w:r w:rsidR="00417875">
        <w:rPr>
          <w:lang w:eastAsia="zh-CN"/>
        </w:rPr>
        <w:t>氟虫胺</w:t>
      </w:r>
      <w:proofErr w:type="gramEnd"/>
      <w:r w:rsidRPr="00E828C0">
        <w:rPr>
          <w:lang w:eastAsia="zh-CN"/>
        </w:rPr>
        <w:t>的所有性质均可满足作为蚁</w:t>
      </w:r>
      <w:proofErr w:type="gramStart"/>
      <w:r w:rsidRPr="00E828C0">
        <w:rPr>
          <w:lang w:eastAsia="zh-CN"/>
        </w:rPr>
        <w:t>饵</w:t>
      </w:r>
      <w:proofErr w:type="gramEnd"/>
      <w:r w:rsidRPr="00E828C0">
        <w:rPr>
          <w:lang w:eastAsia="zh-CN"/>
        </w:rPr>
        <w:t>的必要条件，因而</w:t>
      </w:r>
      <w:proofErr w:type="gramStart"/>
      <w:r w:rsidR="00417875">
        <w:rPr>
          <w:lang w:eastAsia="zh-CN"/>
        </w:rPr>
        <w:t>氟虫胺</w:t>
      </w:r>
      <w:proofErr w:type="gramEnd"/>
      <w:r w:rsidRPr="00E828C0">
        <w:rPr>
          <w:lang w:eastAsia="zh-CN"/>
        </w:rPr>
        <w:t>仍是控制</w:t>
      </w:r>
      <w:proofErr w:type="gramStart"/>
      <w:r w:rsidRPr="00E828C0">
        <w:rPr>
          <w:lang w:eastAsia="zh-CN"/>
        </w:rPr>
        <w:t>切叶蚁的</w:t>
      </w:r>
      <w:proofErr w:type="gramEnd"/>
      <w:r w:rsidRPr="00E828C0">
        <w:rPr>
          <w:lang w:eastAsia="zh-CN"/>
        </w:rPr>
        <w:t>唯一有效选择。</w:t>
      </w:r>
    </w:p>
    <w:p w:rsidR="006E4301" w:rsidRPr="00E828C0" w:rsidRDefault="00F8609C" w:rsidP="00417875">
      <w:pPr>
        <w:spacing w:before="120"/>
        <w:ind w:firstLine="480"/>
        <w:rPr>
          <w:lang w:eastAsia="zh-CN"/>
        </w:rPr>
      </w:pPr>
      <w:r w:rsidRPr="00E828C0">
        <w:rPr>
          <w:lang w:eastAsia="zh-CN"/>
        </w:rPr>
        <w:t>切</w:t>
      </w:r>
      <w:proofErr w:type="gramStart"/>
      <w:r w:rsidRPr="00E828C0">
        <w:rPr>
          <w:lang w:eastAsia="zh-CN"/>
        </w:rPr>
        <w:t>叶蚁与</w:t>
      </w:r>
      <w:proofErr w:type="gramEnd"/>
      <w:r w:rsidRPr="00E828C0">
        <w:rPr>
          <w:lang w:eastAsia="zh-CN"/>
        </w:rPr>
        <w:t>外来蚂蚁（城市蚂蚁）在包括营养行为等很多方面存在不同。这些差异解释了为什么特定的组分对于城市蚂蚁控制有效而对于切</w:t>
      </w:r>
      <w:proofErr w:type="gramStart"/>
      <w:r w:rsidRPr="00E828C0">
        <w:rPr>
          <w:lang w:eastAsia="zh-CN"/>
        </w:rPr>
        <w:t>叶蚁控制</w:t>
      </w:r>
      <w:proofErr w:type="gramEnd"/>
      <w:r w:rsidRPr="00E828C0">
        <w:rPr>
          <w:lang w:eastAsia="zh-CN"/>
        </w:rPr>
        <w:t>无效。对于苯氧威、</w:t>
      </w:r>
      <w:proofErr w:type="gramStart"/>
      <w:r w:rsidRPr="00E828C0">
        <w:rPr>
          <w:lang w:eastAsia="zh-CN"/>
        </w:rPr>
        <w:t>吡</w:t>
      </w:r>
      <w:proofErr w:type="gramEnd"/>
      <w:r w:rsidRPr="00E828C0">
        <w:rPr>
          <w:lang w:eastAsia="zh-CN"/>
        </w:rPr>
        <w:t>丙醚、除虫</w:t>
      </w:r>
      <w:proofErr w:type="gramStart"/>
      <w:r w:rsidRPr="00E828C0">
        <w:rPr>
          <w:lang w:eastAsia="zh-CN"/>
        </w:rPr>
        <w:t>脲</w:t>
      </w:r>
      <w:proofErr w:type="gramEnd"/>
      <w:r w:rsidRPr="00E828C0">
        <w:rPr>
          <w:lang w:eastAsia="zh-CN"/>
        </w:rPr>
        <w:t>、氟苯</w:t>
      </w:r>
      <w:proofErr w:type="gramStart"/>
      <w:r w:rsidRPr="00E828C0">
        <w:rPr>
          <w:lang w:eastAsia="zh-CN"/>
        </w:rPr>
        <w:t>脲</w:t>
      </w:r>
      <w:proofErr w:type="gramEnd"/>
      <w:r w:rsidRPr="00E828C0">
        <w:rPr>
          <w:lang w:eastAsia="zh-CN"/>
        </w:rPr>
        <w:t>、</w:t>
      </w:r>
      <w:bookmarkStart w:id="110" w:name="OLE_LINK52"/>
      <w:bookmarkStart w:id="111" w:name="OLE_LINK53"/>
      <w:bookmarkStart w:id="112" w:name="OLE_LINK262"/>
      <w:r w:rsidRPr="00E828C0">
        <w:rPr>
          <w:lang w:eastAsia="zh-CN"/>
        </w:rPr>
        <w:t>silaneafone</w:t>
      </w:r>
      <w:bookmarkEnd w:id="110"/>
      <w:bookmarkEnd w:id="111"/>
      <w:bookmarkEnd w:id="112"/>
      <w:r w:rsidRPr="00E828C0">
        <w:rPr>
          <w:lang w:eastAsia="zh-CN"/>
        </w:rPr>
        <w:t>、苯基</w:t>
      </w:r>
      <w:proofErr w:type="gramStart"/>
      <w:r w:rsidRPr="00E828C0">
        <w:rPr>
          <w:lang w:eastAsia="zh-CN"/>
        </w:rPr>
        <w:t>噻</w:t>
      </w:r>
      <w:proofErr w:type="gramEnd"/>
      <w:r w:rsidRPr="00E828C0">
        <w:rPr>
          <w:lang w:eastAsia="zh-CN"/>
        </w:rPr>
        <w:t>二</w:t>
      </w:r>
      <w:proofErr w:type="gramStart"/>
      <w:r w:rsidRPr="00E828C0">
        <w:rPr>
          <w:lang w:eastAsia="zh-CN"/>
        </w:rPr>
        <w:t>唑脲</w:t>
      </w:r>
      <w:proofErr w:type="gramEnd"/>
      <w:r w:rsidRPr="00E828C0">
        <w:rPr>
          <w:lang w:eastAsia="zh-CN"/>
        </w:rPr>
        <w:t>、</w:t>
      </w:r>
      <w:proofErr w:type="gramStart"/>
      <w:r w:rsidRPr="00E828C0">
        <w:rPr>
          <w:lang w:eastAsia="zh-CN"/>
        </w:rPr>
        <w:t>特</w:t>
      </w:r>
      <w:proofErr w:type="gramEnd"/>
      <w:r w:rsidRPr="00E828C0">
        <w:rPr>
          <w:lang w:eastAsia="zh-CN"/>
        </w:rPr>
        <w:t>氟龙、扑海因及甲</w:t>
      </w:r>
      <w:proofErr w:type="gramStart"/>
      <w:r w:rsidRPr="00E828C0">
        <w:rPr>
          <w:lang w:eastAsia="zh-CN"/>
        </w:rPr>
        <w:t>氧普林对于切叶蚁控制</w:t>
      </w:r>
      <w:proofErr w:type="gramEnd"/>
      <w:r w:rsidRPr="00E828C0">
        <w:rPr>
          <w:lang w:eastAsia="zh-CN"/>
        </w:rPr>
        <w:t>效果进行了检测，但检测结果显示其均无效果。用于切</w:t>
      </w:r>
      <w:proofErr w:type="gramStart"/>
      <w:r w:rsidRPr="00E828C0">
        <w:rPr>
          <w:lang w:eastAsia="zh-CN"/>
        </w:rPr>
        <w:t>叶蚁</w:t>
      </w:r>
      <w:r w:rsidR="00A37AD2" w:rsidRPr="00E828C0">
        <w:rPr>
          <w:lang w:eastAsia="zh-CN"/>
        </w:rPr>
        <w:t>控制</w:t>
      </w:r>
      <w:proofErr w:type="gramEnd"/>
      <w:r w:rsidRPr="00E828C0">
        <w:rPr>
          <w:lang w:eastAsia="zh-CN"/>
        </w:rPr>
        <w:t>诱饵的杀虫剂组分应在被摄入后具有低浓度致死性且表现出延迟的中毒行为。自</w:t>
      </w:r>
      <w:r w:rsidRPr="00E828C0">
        <w:rPr>
          <w:lang w:eastAsia="zh-CN"/>
        </w:rPr>
        <w:t>1958</w:t>
      </w:r>
      <w:r w:rsidRPr="00E828C0">
        <w:rPr>
          <w:lang w:eastAsia="zh-CN"/>
        </w:rPr>
        <w:t>年以来，很多国家对用于蚂蚁控制的</w:t>
      </w:r>
      <w:r w:rsidR="00A37AD2">
        <w:rPr>
          <w:rFonts w:hint="eastAsia"/>
          <w:lang w:eastAsia="zh-CN"/>
        </w:rPr>
        <w:t>逾</w:t>
      </w:r>
      <w:r w:rsidRPr="00E828C0">
        <w:rPr>
          <w:lang w:eastAsia="zh-CN"/>
        </w:rPr>
        <w:t>7</w:t>
      </w:r>
      <w:r w:rsidR="00A37AD2">
        <w:rPr>
          <w:rFonts w:hint="eastAsia"/>
          <w:lang w:eastAsia="zh-CN"/>
        </w:rPr>
        <w:t>,</w:t>
      </w:r>
      <w:r w:rsidRPr="00E828C0">
        <w:rPr>
          <w:lang w:eastAsia="zh-CN"/>
        </w:rPr>
        <w:t>500</w:t>
      </w:r>
      <w:r w:rsidRPr="00E828C0">
        <w:rPr>
          <w:lang w:eastAsia="zh-CN"/>
        </w:rPr>
        <w:t>种化学物质进行过研究。但</w:t>
      </w:r>
      <w:r w:rsidR="00A37AD2">
        <w:rPr>
          <w:rFonts w:hint="eastAsia"/>
          <w:lang w:eastAsia="zh-CN"/>
        </w:rPr>
        <w:t>在</w:t>
      </w:r>
      <w:r w:rsidRPr="00E828C0">
        <w:rPr>
          <w:lang w:eastAsia="zh-CN"/>
        </w:rPr>
        <w:t>7</w:t>
      </w:r>
      <w:r w:rsidR="00A37AD2">
        <w:rPr>
          <w:rFonts w:hint="eastAsia"/>
          <w:lang w:eastAsia="zh-CN"/>
        </w:rPr>
        <w:t>,</w:t>
      </w:r>
      <w:r w:rsidRPr="00E828C0">
        <w:rPr>
          <w:lang w:eastAsia="zh-CN"/>
        </w:rPr>
        <w:t>500</w:t>
      </w:r>
      <w:r w:rsidRPr="00E828C0">
        <w:rPr>
          <w:lang w:eastAsia="zh-CN"/>
        </w:rPr>
        <w:t>种化学物质中</w:t>
      </w:r>
      <w:r w:rsidR="00A37AD2">
        <w:rPr>
          <w:rFonts w:hint="eastAsia"/>
          <w:lang w:eastAsia="zh-CN"/>
        </w:rPr>
        <w:t>，</w:t>
      </w:r>
      <w:r w:rsidRPr="00E828C0">
        <w:rPr>
          <w:lang w:eastAsia="zh-CN"/>
        </w:rPr>
        <w:t>仅有不足</w:t>
      </w:r>
      <w:r w:rsidRPr="00E828C0">
        <w:rPr>
          <w:lang w:eastAsia="zh-CN"/>
        </w:rPr>
        <w:t>1%</w:t>
      </w:r>
      <w:r w:rsidRPr="00E828C0">
        <w:rPr>
          <w:lang w:eastAsia="zh-CN"/>
        </w:rPr>
        <w:t>表现出了其相应</w:t>
      </w:r>
      <w:r w:rsidR="00A37AD2">
        <w:rPr>
          <w:rFonts w:hint="eastAsia"/>
          <w:lang w:eastAsia="zh-CN"/>
        </w:rPr>
        <w:t>性</w:t>
      </w:r>
      <w:r w:rsidRPr="00E828C0">
        <w:rPr>
          <w:lang w:eastAsia="zh-CN"/>
        </w:rPr>
        <w:t>能。（</w:t>
      </w:r>
      <w:r w:rsidRPr="00E828C0">
        <w:rPr>
          <w:lang w:eastAsia="zh-CN"/>
        </w:rPr>
        <w:t>UNEP/POPS/POPRC.6/13/Add.3</w:t>
      </w:r>
      <w:r w:rsidR="007A16CE">
        <w:rPr>
          <w:lang w:eastAsia="zh-CN"/>
        </w:rPr>
        <w:t>, 20</w:t>
      </w:r>
      <w:r w:rsidRPr="00E828C0">
        <w:rPr>
          <w:lang w:eastAsia="zh-CN"/>
        </w:rPr>
        <w:t>10</w:t>
      </w:r>
      <w:r w:rsidRPr="00E828C0">
        <w:rPr>
          <w:lang w:eastAsia="zh-CN"/>
        </w:rPr>
        <w:t>）</w:t>
      </w:r>
    </w:p>
    <w:p w:rsidR="006E4301" w:rsidRPr="0029130B" w:rsidRDefault="00F8609C" w:rsidP="009C1594">
      <w:pPr>
        <w:pStyle w:val="20"/>
        <w:numPr>
          <w:ilvl w:val="1"/>
          <w:numId w:val="9"/>
        </w:numPr>
      </w:pPr>
      <w:bookmarkStart w:id="113" w:name="_Toc349201420"/>
      <w:bookmarkStart w:id="114" w:name="_Toc349313420"/>
      <w:r w:rsidRPr="0029130B">
        <w:t>航空液压</w:t>
      </w:r>
      <w:r w:rsidR="00087D97">
        <w:rPr>
          <w:rFonts w:hint="eastAsia"/>
          <w:lang w:eastAsia="zh-CN"/>
        </w:rPr>
        <w:t>油</w:t>
      </w:r>
      <w:bookmarkEnd w:id="113"/>
      <w:bookmarkEnd w:id="114"/>
    </w:p>
    <w:p w:rsidR="006E4301" w:rsidRPr="0029130B" w:rsidRDefault="002A41B0" w:rsidP="00DF4A0E">
      <w:pPr>
        <w:pStyle w:val="3"/>
        <w:numPr>
          <w:ilvl w:val="0"/>
          <w:numId w:val="16"/>
        </w:numPr>
      </w:pPr>
      <w:bookmarkStart w:id="115" w:name="_Toc349201421"/>
      <w:bookmarkStart w:id="116" w:name="_Toc349313421"/>
      <w:proofErr w:type="gramStart"/>
      <w:r>
        <w:t>全氟辛</w:t>
      </w:r>
      <w:proofErr w:type="gramEnd"/>
      <w:r>
        <w:t>基磺</w:t>
      </w:r>
      <w:r w:rsidR="00F8609C" w:rsidRPr="0029130B">
        <w:t>酸及替代化学品</w:t>
      </w:r>
      <w:bookmarkEnd w:id="115"/>
      <w:bookmarkEnd w:id="116"/>
    </w:p>
    <w:p w:rsidR="006E4301" w:rsidRPr="00E828C0" w:rsidRDefault="00F8609C" w:rsidP="00087D97">
      <w:pPr>
        <w:spacing w:before="120"/>
        <w:ind w:firstLine="480"/>
        <w:rPr>
          <w:lang w:eastAsia="zh-CN"/>
        </w:rPr>
      </w:pPr>
      <w:r w:rsidRPr="00E828C0">
        <w:rPr>
          <w:lang w:eastAsia="zh-CN"/>
        </w:rPr>
        <w:t>在航空</w:t>
      </w:r>
      <w:r w:rsidR="00087D97">
        <w:rPr>
          <w:lang w:eastAsia="zh-CN"/>
        </w:rPr>
        <w:t>液压油</w:t>
      </w:r>
      <w:r w:rsidRPr="00E828C0">
        <w:rPr>
          <w:lang w:eastAsia="zh-CN"/>
        </w:rPr>
        <w:t>的生产过程中，</w:t>
      </w:r>
      <w:r w:rsidR="00087D97">
        <w:rPr>
          <w:rFonts w:hint="eastAsia"/>
          <w:lang w:eastAsia="zh-CN"/>
        </w:rPr>
        <w:t>PFOS</w:t>
      </w:r>
      <w:r w:rsidRPr="00E828C0">
        <w:rPr>
          <w:lang w:eastAsia="zh-CN"/>
        </w:rPr>
        <w:t>相关物质或前</w:t>
      </w:r>
      <w:r w:rsidR="00087D97">
        <w:rPr>
          <w:rFonts w:hint="eastAsia"/>
          <w:lang w:eastAsia="zh-CN"/>
        </w:rPr>
        <w:t>体物质（</w:t>
      </w:r>
      <w:r w:rsidRPr="00E828C0">
        <w:rPr>
          <w:lang w:eastAsia="zh-CN"/>
        </w:rPr>
        <w:t>如</w:t>
      </w:r>
      <w:r w:rsidR="00087D97">
        <w:rPr>
          <w:rFonts w:hint="eastAsia"/>
          <w:lang w:eastAsia="zh-CN"/>
        </w:rPr>
        <w:t>，</w:t>
      </w:r>
      <w:proofErr w:type="gramStart"/>
      <w:r w:rsidR="002A41B0">
        <w:rPr>
          <w:lang w:eastAsia="zh-CN"/>
        </w:rPr>
        <w:t>全氟辛</w:t>
      </w:r>
      <w:proofErr w:type="gramEnd"/>
      <w:r w:rsidR="002A41B0">
        <w:rPr>
          <w:lang w:eastAsia="zh-CN"/>
        </w:rPr>
        <w:t>基磺</w:t>
      </w:r>
      <w:r w:rsidRPr="00E828C0">
        <w:rPr>
          <w:lang w:eastAsia="zh-CN"/>
        </w:rPr>
        <w:t>酸</w:t>
      </w:r>
      <w:r w:rsidR="00087D97">
        <w:rPr>
          <w:rFonts w:hint="eastAsia"/>
          <w:lang w:eastAsia="zh-CN"/>
        </w:rPr>
        <w:t>）</w:t>
      </w:r>
      <w:r w:rsidRPr="00E828C0">
        <w:rPr>
          <w:lang w:eastAsia="zh-CN"/>
        </w:rPr>
        <w:t>，通常以</w:t>
      </w:r>
      <w:r w:rsidRPr="00E828C0">
        <w:rPr>
          <w:lang w:eastAsia="zh-CN"/>
        </w:rPr>
        <w:t>0.1%</w:t>
      </w:r>
      <w:r w:rsidRPr="00E828C0">
        <w:rPr>
          <w:lang w:eastAsia="zh-CN"/>
        </w:rPr>
        <w:t>的含量被用作添加剂</w:t>
      </w:r>
      <w:r w:rsidR="00087D97" w:rsidRPr="00E828C0">
        <w:rPr>
          <w:lang w:eastAsia="zh-CN"/>
        </w:rPr>
        <w:t>（</w:t>
      </w:r>
      <w:r w:rsidR="00087D97" w:rsidRPr="00E828C0">
        <w:rPr>
          <w:lang w:eastAsia="zh-CN"/>
        </w:rPr>
        <w:t>UNEP/POPS/POPRC.6/13/Add.3</w:t>
      </w:r>
      <w:r w:rsidR="00087D97">
        <w:rPr>
          <w:lang w:eastAsia="zh-CN"/>
        </w:rPr>
        <w:t>, 20</w:t>
      </w:r>
      <w:r w:rsidR="00087D97" w:rsidRPr="00E828C0">
        <w:rPr>
          <w:lang w:eastAsia="zh-CN"/>
        </w:rPr>
        <w:t>10</w:t>
      </w:r>
      <w:r w:rsidR="00087D97" w:rsidRPr="00E828C0">
        <w:rPr>
          <w:lang w:eastAsia="zh-CN"/>
        </w:rPr>
        <w:t>）</w:t>
      </w:r>
      <w:r w:rsidRPr="00E828C0">
        <w:rPr>
          <w:lang w:eastAsia="zh-CN"/>
        </w:rPr>
        <w:t>，</w:t>
      </w:r>
      <w:r w:rsidR="00087D97">
        <w:rPr>
          <w:rFonts w:hint="eastAsia"/>
          <w:lang w:eastAsia="zh-CN"/>
        </w:rPr>
        <w:t>其作用是</w:t>
      </w:r>
      <w:r w:rsidRPr="00E828C0">
        <w:rPr>
          <w:lang w:eastAsia="zh-CN"/>
        </w:rPr>
        <w:t>防挥发、防火及防腐蚀。</w:t>
      </w:r>
    </w:p>
    <w:p w:rsidR="006E4301" w:rsidRPr="00E828C0" w:rsidRDefault="00F8609C" w:rsidP="00087D97">
      <w:pPr>
        <w:spacing w:before="120"/>
        <w:ind w:firstLine="480"/>
        <w:rPr>
          <w:lang w:eastAsia="zh-CN"/>
        </w:rPr>
      </w:pPr>
      <w:r w:rsidRPr="00E828C0">
        <w:rPr>
          <w:lang w:eastAsia="zh-CN"/>
        </w:rPr>
        <w:t>有关这一领域的替代品信息存在不确定性。航空</w:t>
      </w:r>
      <w:r w:rsidR="00087D97">
        <w:rPr>
          <w:lang w:eastAsia="zh-CN"/>
        </w:rPr>
        <w:t>液压油中不含氟化物，但却以</w:t>
      </w:r>
      <w:r w:rsidR="00087D97">
        <w:rPr>
          <w:rFonts w:hint="eastAsia"/>
          <w:lang w:eastAsia="zh-CN"/>
        </w:rPr>
        <w:t>诸如</w:t>
      </w:r>
      <w:r w:rsidRPr="00E828C0">
        <w:rPr>
          <w:lang w:eastAsia="zh-CN"/>
        </w:rPr>
        <w:t>磷酸酯</w:t>
      </w:r>
      <w:r w:rsidR="00087D97">
        <w:rPr>
          <w:rFonts w:hint="eastAsia"/>
          <w:lang w:eastAsia="zh-CN"/>
        </w:rPr>
        <w:t>和</w:t>
      </w:r>
      <w:r w:rsidRPr="00E828C0">
        <w:rPr>
          <w:lang w:eastAsia="zh-CN"/>
        </w:rPr>
        <w:t>其他非</w:t>
      </w:r>
      <w:proofErr w:type="gramStart"/>
      <w:r w:rsidR="002A41B0">
        <w:rPr>
          <w:lang w:eastAsia="zh-CN"/>
        </w:rPr>
        <w:t>全氟辛</w:t>
      </w:r>
      <w:proofErr w:type="gramEnd"/>
      <w:r w:rsidR="002A41B0">
        <w:rPr>
          <w:lang w:eastAsia="zh-CN"/>
        </w:rPr>
        <w:t>基磺</w:t>
      </w:r>
      <w:r w:rsidRPr="00E828C0">
        <w:rPr>
          <w:lang w:eastAsia="zh-CN"/>
        </w:rPr>
        <w:t>酸的化学物质为基础。据</w:t>
      </w:r>
      <w:r w:rsidR="00087D97">
        <w:rPr>
          <w:rFonts w:hint="eastAsia"/>
          <w:lang w:eastAsia="zh-CN"/>
        </w:rPr>
        <w:t>报道，</w:t>
      </w:r>
      <w:r w:rsidRPr="00E828C0">
        <w:rPr>
          <w:lang w:eastAsia="zh-CN"/>
        </w:rPr>
        <w:t>寻</w:t>
      </w:r>
      <w:r w:rsidR="00087D97">
        <w:rPr>
          <w:rFonts w:hint="eastAsia"/>
          <w:lang w:eastAsia="zh-CN"/>
        </w:rPr>
        <w:t>找</w:t>
      </w:r>
      <w:r w:rsidRPr="00E828C0">
        <w:rPr>
          <w:lang w:eastAsia="zh-CN"/>
        </w:rPr>
        <w:t>替代品的研究已经进行了</w:t>
      </w:r>
      <w:r w:rsidRPr="00E828C0">
        <w:rPr>
          <w:lang w:eastAsia="zh-CN"/>
        </w:rPr>
        <w:t>30</w:t>
      </w:r>
      <w:r w:rsidRPr="00E828C0">
        <w:rPr>
          <w:lang w:eastAsia="zh-CN"/>
        </w:rPr>
        <w:t>年。尽管有报道声称曾对几类不同的化合物进行过测试，</w:t>
      </w:r>
      <w:proofErr w:type="gramStart"/>
      <w:r w:rsidRPr="00E828C0">
        <w:rPr>
          <w:lang w:eastAsia="zh-CN"/>
        </w:rPr>
        <w:t>但氟调聚物</w:t>
      </w:r>
      <w:proofErr w:type="gramEnd"/>
      <w:r w:rsidRPr="00E828C0">
        <w:rPr>
          <w:lang w:eastAsia="zh-CN"/>
        </w:rPr>
        <w:t>及非氟化物均不能在性能或安全标准上满足行业要求。</w:t>
      </w:r>
      <w:proofErr w:type="gramStart"/>
      <w:r w:rsidRPr="00E828C0">
        <w:rPr>
          <w:lang w:eastAsia="zh-CN"/>
        </w:rPr>
        <w:t>全氟乙</w:t>
      </w:r>
      <w:proofErr w:type="gramEnd"/>
      <w:r w:rsidRPr="00E828C0">
        <w:rPr>
          <w:lang w:eastAsia="zh-CN"/>
        </w:rPr>
        <w:t>基环己烷磺酸钾（</w:t>
      </w:r>
      <w:r w:rsidR="00087D97">
        <w:rPr>
          <w:lang w:eastAsia="zh-CN"/>
        </w:rPr>
        <w:t>CAS</w:t>
      </w:r>
      <w:r w:rsidR="00087D97">
        <w:rPr>
          <w:lang w:eastAsia="zh-CN"/>
        </w:rPr>
        <w:t>：</w:t>
      </w:r>
      <w:r w:rsidRPr="00E828C0">
        <w:rPr>
          <w:lang w:eastAsia="zh-CN"/>
        </w:rPr>
        <w:t>67584-42-3</w:t>
      </w:r>
      <w:r w:rsidRPr="00E828C0">
        <w:rPr>
          <w:lang w:eastAsia="zh-CN"/>
        </w:rPr>
        <w:t>）是一类非</w:t>
      </w:r>
      <w:proofErr w:type="gramStart"/>
      <w:r w:rsidR="002A41B0">
        <w:rPr>
          <w:lang w:eastAsia="zh-CN"/>
        </w:rPr>
        <w:t>全氟辛</w:t>
      </w:r>
      <w:proofErr w:type="gramEnd"/>
      <w:r w:rsidR="002A41B0">
        <w:rPr>
          <w:lang w:eastAsia="zh-CN"/>
        </w:rPr>
        <w:t>基磺</w:t>
      </w:r>
      <w:r w:rsidRPr="00E828C0">
        <w:rPr>
          <w:lang w:eastAsia="zh-CN"/>
        </w:rPr>
        <w:t>酸前体物，并且已被用于</w:t>
      </w:r>
      <w:r w:rsidR="00087D97">
        <w:rPr>
          <w:lang w:eastAsia="zh-CN"/>
        </w:rPr>
        <w:t>液压油</w:t>
      </w:r>
      <w:r w:rsidRPr="00E828C0">
        <w:rPr>
          <w:lang w:eastAsia="zh-CN"/>
        </w:rPr>
        <w:t>。然而，</w:t>
      </w:r>
      <w:r w:rsidRPr="00E828C0">
        <w:rPr>
          <w:lang w:eastAsia="zh-CN"/>
        </w:rPr>
        <w:lastRenderedPageBreak/>
        <w:t>以往生产</w:t>
      </w:r>
      <w:r w:rsidR="00087D97">
        <w:rPr>
          <w:rFonts w:hint="eastAsia"/>
          <w:lang w:eastAsia="zh-CN"/>
        </w:rPr>
        <w:t>该</w:t>
      </w:r>
      <w:r w:rsidRPr="00E828C0">
        <w:rPr>
          <w:lang w:eastAsia="zh-CN"/>
        </w:rPr>
        <w:t>化学品的</w:t>
      </w:r>
      <w:r w:rsidRPr="00E828C0">
        <w:rPr>
          <w:lang w:eastAsia="zh-CN"/>
        </w:rPr>
        <w:t>3M</w:t>
      </w:r>
      <w:r w:rsidRPr="00E828C0">
        <w:rPr>
          <w:lang w:eastAsia="zh-CN"/>
        </w:rPr>
        <w:t>公司已经停止生产活动，这极有可能是由于缺乏市场需求造成的</w:t>
      </w:r>
      <w:r w:rsidRPr="00E828C0">
        <w:rPr>
          <w:lang w:eastAsia="zh-CN"/>
        </w:rPr>
        <w:t>(UNEP/POPS/POPRC.6/13/Add.3</w:t>
      </w:r>
      <w:r w:rsidR="007A16CE">
        <w:rPr>
          <w:lang w:eastAsia="zh-CN"/>
        </w:rPr>
        <w:t>, 20</w:t>
      </w:r>
      <w:r w:rsidRPr="00E828C0">
        <w:rPr>
          <w:lang w:eastAsia="zh-CN"/>
        </w:rPr>
        <w:t>10)</w:t>
      </w:r>
      <w:r w:rsidRPr="00E828C0">
        <w:rPr>
          <w:lang w:eastAsia="zh-CN"/>
        </w:rPr>
        <w:t>。</w:t>
      </w:r>
    </w:p>
    <w:p w:rsidR="006E4301" w:rsidRPr="0029130B" w:rsidRDefault="00F8609C" w:rsidP="009C1594">
      <w:pPr>
        <w:pStyle w:val="20"/>
        <w:numPr>
          <w:ilvl w:val="1"/>
          <w:numId w:val="9"/>
        </w:numPr>
      </w:pPr>
      <w:bookmarkStart w:id="117" w:name="_Toc349201422"/>
      <w:bookmarkStart w:id="118" w:name="_Toc349313422"/>
      <w:r w:rsidRPr="0029130B">
        <w:t>泡沫灭火剂</w:t>
      </w:r>
      <w:bookmarkEnd w:id="117"/>
      <w:bookmarkEnd w:id="118"/>
    </w:p>
    <w:p w:rsidR="006E4301" w:rsidRPr="000F7F02" w:rsidRDefault="00F8609C" w:rsidP="00DF4A0E">
      <w:pPr>
        <w:pStyle w:val="3"/>
        <w:numPr>
          <w:ilvl w:val="0"/>
          <w:numId w:val="17"/>
        </w:numPr>
      </w:pPr>
      <w:bookmarkStart w:id="119" w:name="_Toc349201423"/>
      <w:bookmarkStart w:id="120" w:name="_Toc349313423"/>
      <w:r w:rsidRPr="000F7F02">
        <w:t>抛光工艺</w:t>
      </w:r>
      <w:bookmarkEnd w:id="119"/>
      <w:bookmarkEnd w:id="120"/>
    </w:p>
    <w:p w:rsidR="006E4301" w:rsidRPr="00E828C0" w:rsidRDefault="00F8609C" w:rsidP="00865192">
      <w:pPr>
        <w:spacing w:before="120"/>
        <w:ind w:firstLine="480"/>
        <w:rPr>
          <w:lang w:eastAsia="zh-CN"/>
        </w:rPr>
      </w:pPr>
      <w:bookmarkStart w:id="121" w:name="OLE_LINK632"/>
      <w:bookmarkStart w:id="122" w:name="OLE_LINK631"/>
      <w:bookmarkStart w:id="123" w:name="OLE_LINK630"/>
      <w:r w:rsidRPr="00E828C0">
        <w:rPr>
          <w:lang w:eastAsia="zh-CN"/>
        </w:rPr>
        <w:t>水成膜泡沫（</w:t>
      </w:r>
      <w:r w:rsidRPr="00E828C0">
        <w:rPr>
          <w:lang w:eastAsia="zh-CN"/>
        </w:rPr>
        <w:t>AFFF</w:t>
      </w:r>
      <w:r w:rsidRPr="00E828C0">
        <w:rPr>
          <w:lang w:eastAsia="zh-CN"/>
        </w:rPr>
        <w:t>），有时也称作液态泡沫灭火剂，是对全球</w:t>
      </w:r>
      <w:r w:rsidR="00865192">
        <w:rPr>
          <w:rFonts w:hint="eastAsia"/>
          <w:lang w:eastAsia="zh-CN"/>
        </w:rPr>
        <w:t>范围内</w:t>
      </w:r>
      <w:r w:rsidRPr="00E828C0">
        <w:rPr>
          <w:lang w:eastAsia="zh-CN"/>
        </w:rPr>
        <w:t>广泛用于保护生命及财产的消防和</w:t>
      </w:r>
      <w:r w:rsidRPr="00E828C0">
        <w:rPr>
          <w:lang w:eastAsia="zh-CN"/>
        </w:rPr>
        <w:t>/</w:t>
      </w:r>
      <w:r w:rsidRPr="00E828C0">
        <w:rPr>
          <w:lang w:eastAsia="zh-CN"/>
        </w:rPr>
        <w:t>或蒸汽控制产品的统称。水成膜泡沫与其他泡沫灭火剂的不同之处在于</w:t>
      </w:r>
      <w:r w:rsidR="00865192">
        <w:rPr>
          <w:rFonts w:hint="eastAsia"/>
          <w:lang w:eastAsia="zh-CN"/>
        </w:rPr>
        <w:t>，</w:t>
      </w:r>
      <w:r w:rsidRPr="00E828C0">
        <w:rPr>
          <w:lang w:eastAsia="zh-CN"/>
        </w:rPr>
        <w:t>含有很低比例的氟化表面活性剂（氟表面活性剂）。这</w:t>
      </w:r>
      <w:r w:rsidR="00865192">
        <w:rPr>
          <w:rFonts w:hint="eastAsia"/>
          <w:lang w:eastAsia="zh-CN"/>
        </w:rPr>
        <w:t>一</w:t>
      </w:r>
      <w:r w:rsidRPr="00E828C0">
        <w:rPr>
          <w:lang w:eastAsia="zh-CN"/>
        </w:rPr>
        <w:t>关键组分为该产品提供了独特的性能，使得其在防火及灭火</w:t>
      </w:r>
      <w:r w:rsidR="00865192">
        <w:rPr>
          <w:rFonts w:hint="eastAsia"/>
          <w:lang w:eastAsia="zh-CN"/>
        </w:rPr>
        <w:t>方面</w:t>
      </w:r>
      <w:r w:rsidR="00865192" w:rsidRPr="00E828C0">
        <w:rPr>
          <w:lang w:eastAsia="zh-CN"/>
        </w:rPr>
        <w:t>极为有效</w:t>
      </w:r>
      <w:r w:rsidRPr="00E828C0">
        <w:rPr>
          <w:lang w:eastAsia="zh-CN"/>
        </w:rPr>
        <w:t>，特别是</w:t>
      </w:r>
      <w:r w:rsidRPr="00E828C0">
        <w:rPr>
          <w:lang w:eastAsia="zh-CN"/>
        </w:rPr>
        <w:t>B</w:t>
      </w:r>
      <w:r w:rsidRPr="00E828C0">
        <w:rPr>
          <w:lang w:eastAsia="zh-CN"/>
        </w:rPr>
        <w:t>级易燃液体事故。</w:t>
      </w:r>
      <w:r w:rsidR="00A55682" w:rsidRPr="00E828C0">
        <w:rPr>
          <w:lang w:eastAsia="zh-CN"/>
        </w:rPr>
        <w:t>水成膜泡沫</w:t>
      </w:r>
      <w:r w:rsidRPr="00E828C0">
        <w:rPr>
          <w:lang w:eastAsia="zh-CN"/>
        </w:rPr>
        <w:t>产品可被用于固定或可携带系统中（例如，自动喷水灭火系统、手持灭火器、便携式钢瓶</w:t>
      </w:r>
      <w:r w:rsidR="00865192">
        <w:rPr>
          <w:rFonts w:hint="eastAsia"/>
          <w:lang w:eastAsia="zh-CN"/>
        </w:rPr>
        <w:t>和</w:t>
      </w:r>
      <w:r w:rsidRPr="00E828C0">
        <w:rPr>
          <w:lang w:eastAsia="zh-CN"/>
        </w:rPr>
        <w:t>灭火车（消防车）等）。多数情况下，</w:t>
      </w:r>
      <w:r w:rsidR="00A55682" w:rsidRPr="00E828C0">
        <w:rPr>
          <w:lang w:eastAsia="zh-CN"/>
        </w:rPr>
        <w:t>水成膜泡沫</w:t>
      </w:r>
      <w:r w:rsidRPr="00E828C0">
        <w:rPr>
          <w:lang w:eastAsia="zh-CN"/>
        </w:rPr>
        <w:t>以浓缩</w:t>
      </w:r>
      <w:proofErr w:type="gramStart"/>
      <w:r w:rsidRPr="00E828C0">
        <w:rPr>
          <w:lang w:eastAsia="zh-CN"/>
        </w:rPr>
        <w:t>液形势</w:t>
      </w:r>
      <w:proofErr w:type="gramEnd"/>
      <w:r w:rsidR="00865192" w:rsidRPr="00E828C0">
        <w:rPr>
          <w:lang w:eastAsia="zh-CN"/>
        </w:rPr>
        <w:t>出</w:t>
      </w:r>
      <w:r w:rsidRPr="00E828C0">
        <w:rPr>
          <w:lang w:eastAsia="zh-CN"/>
        </w:rPr>
        <w:t>售，通常根据其使用过程中与水的混合比</w:t>
      </w:r>
      <w:r w:rsidR="00865192">
        <w:rPr>
          <w:rFonts w:hint="eastAsia"/>
          <w:lang w:eastAsia="zh-CN"/>
        </w:rPr>
        <w:t>例进行命名</w:t>
      </w:r>
      <w:r w:rsidRPr="00E828C0">
        <w:rPr>
          <w:lang w:eastAsia="zh-CN"/>
        </w:rPr>
        <w:t>，例如</w:t>
      </w:r>
      <w:r w:rsidRPr="00E828C0">
        <w:rPr>
          <w:lang w:eastAsia="zh-CN"/>
        </w:rPr>
        <w:t>3%</w:t>
      </w:r>
      <w:r w:rsidRPr="00E828C0">
        <w:rPr>
          <w:lang w:eastAsia="zh-CN"/>
        </w:rPr>
        <w:t>或</w:t>
      </w:r>
      <w:r w:rsidRPr="00E828C0">
        <w:rPr>
          <w:lang w:eastAsia="zh-CN"/>
        </w:rPr>
        <w:t>6%</w:t>
      </w:r>
      <w:r w:rsidRPr="00E828C0">
        <w:rPr>
          <w:lang w:eastAsia="zh-CN"/>
        </w:rPr>
        <w:t>。</w:t>
      </w:r>
      <w:bookmarkEnd w:id="121"/>
      <w:bookmarkEnd w:id="122"/>
      <w:bookmarkEnd w:id="123"/>
    </w:p>
    <w:p w:rsidR="006E4301" w:rsidRPr="00E828C0" w:rsidRDefault="00A55682" w:rsidP="00865192">
      <w:pPr>
        <w:spacing w:before="120"/>
        <w:ind w:firstLine="480"/>
        <w:rPr>
          <w:lang w:eastAsia="zh-CN"/>
        </w:rPr>
      </w:pPr>
      <w:r w:rsidRPr="00E828C0">
        <w:rPr>
          <w:lang w:eastAsia="zh-CN"/>
        </w:rPr>
        <w:t>并不是所有情况下都必须使用泡沫灭火剂，只能根据对特定现场情况（紧急事故或生命财产保护系统设计）的详细分析以及对于建筑条例及规范的审阅进行产品的正确选择。需要注意的是，已证实泡沫灭火剂对于实现预设目标非常有效。</w:t>
      </w:r>
    </w:p>
    <w:p w:rsidR="006E4301" w:rsidRPr="000F7F02" w:rsidRDefault="00A55682" w:rsidP="00DF4A0E">
      <w:pPr>
        <w:pStyle w:val="3"/>
        <w:numPr>
          <w:ilvl w:val="0"/>
          <w:numId w:val="17"/>
        </w:numPr>
      </w:pPr>
      <w:bookmarkStart w:id="124" w:name="_Toc349201424"/>
      <w:bookmarkStart w:id="125" w:name="_Toc349313424"/>
      <w:r w:rsidRPr="0029130B">
        <w:t>泡沫类型</w:t>
      </w:r>
      <w:bookmarkEnd w:id="124"/>
      <w:bookmarkEnd w:id="125"/>
    </w:p>
    <w:p w:rsidR="00A55682" w:rsidRPr="00E828C0" w:rsidRDefault="00A55682" w:rsidP="00865192">
      <w:pPr>
        <w:spacing w:before="120"/>
        <w:ind w:firstLine="480"/>
        <w:rPr>
          <w:lang w:eastAsia="zh-CN"/>
        </w:rPr>
      </w:pPr>
      <w:r w:rsidRPr="00E828C0">
        <w:rPr>
          <w:lang w:eastAsia="zh-CN"/>
        </w:rPr>
        <w:t>已经研制出针对</w:t>
      </w:r>
      <w:r w:rsidRPr="00E828C0">
        <w:rPr>
          <w:lang w:eastAsia="zh-CN"/>
        </w:rPr>
        <w:t>A</w:t>
      </w:r>
      <w:r w:rsidRPr="00E828C0">
        <w:rPr>
          <w:lang w:eastAsia="zh-CN"/>
        </w:rPr>
        <w:t>类火灾（固体</w:t>
      </w:r>
      <w:r w:rsidR="00865192">
        <w:rPr>
          <w:rFonts w:hint="eastAsia"/>
          <w:lang w:eastAsia="zh-CN"/>
        </w:rPr>
        <w:t>可</w:t>
      </w:r>
      <w:r w:rsidR="00865192" w:rsidRPr="00E828C0">
        <w:rPr>
          <w:lang w:eastAsia="zh-CN"/>
        </w:rPr>
        <w:t>燃物</w:t>
      </w:r>
      <w:r w:rsidRPr="00E828C0">
        <w:rPr>
          <w:lang w:eastAsia="zh-CN"/>
        </w:rPr>
        <w:t>）和</w:t>
      </w:r>
      <w:r w:rsidRPr="00E828C0">
        <w:rPr>
          <w:lang w:eastAsia="zh-CN"/>
        </w:rPr>
        <w:t>B</w:t>
      </w:r>
      <w:r w:rsidRPr="00E828C0">
        <w:rPr>
          <w:lang w:eastAsia="zh-CN"/>
        </w:rPr>
        <w:t>类火灾（易燃液体）的泡沫。</w:t>
      </w:r>
      <w:r w:rsidRPr="00E828C0">
        <w:rPr>
          <w:lang w:eastAsia="zh-CN"/>
        </w:rPr>
        <w:t>AFFFs</w:t>
      </w:r>
      <w:r w:rsidRPr="00E828C0">
        <w:rPr>
          <w:lang w:eastAsia="zh-CN"/>
        </w:rPr>
        <w:t>在用于应对</w:t>
      </w:r>
      <w:r w:rsidRPr="00E828C0">
        <w:rPr>
          <w:lang w:eastAsia="zh-CN"/>
        </w:rPr>
        <w:t>B</w:t>
      </w:r>
      <w:r w:rsidRPr="00E828C0">
        <w:rPr>
          <w:lang w:eastAsia="zh-CN"/>
        </w:rPr>
        <w:t>类火灾事故</w:t>
      </w:r>
      <w:r w:rsidR="00865192">
        <w:rPr>
          <w:rFonts w:hint="eastAsia"/>
          <w:lang w:eastAsia="zh-CN"/>
        </w:rPr>
        <w:t>方面</w:t>
      </w:r>
      <w:r w:rsidRPr="00E828C0">
        <w:rPr>
          <w:lang w:eastAsia="zh-CN"/>
        </w:rPr>
        <w:t>显得极为有效。</w:t>
      </w:r>
    </w:p>
    <w:p w:rsidR="006E4301" w:rsidRPr="00E828C0" w:rsidRDefault="00A55682" w:rsidP="00865192">
      <w:pPr>
        <w:spacing w:before="120"/>
        <w:ind w:firstLine="480"/>
        <w:rPr>
          <w:lang w:eastAsia="zh-CN"/>
        </w:rPr>
      </w:pPr>
      <w:r w:rsidRPr="00E828C0">
        <w:rPr>
          <w:lang w:eastAsia="zh-CN"/>
        </w:rPr>
        <w:t>B</w:t>
      </w:r>
      <w:r w:rsidRPr="00E828C0">
        <w:rPr>
          <w:lang w:eastAsia="zh-CN"/>
        </w:rPr>
        <w:t>类泡沫主要有两种类型：合成泡沫和蛋白泡沫。</w:t>
      </w:r>
    </w:p>
    <w:p w:rsidR="006E4301" w:rsidRPr="0029130B" w:rsidRDefault="00A55682" w:rsidP="00865192">
      <w:pPr>
        <w:pStyle w:val="50"/>
        <w:ind w:firstLine="482"/>
        <w:rPr>
          <w:lang w:val="en-GB"/>
        </w:rPr>
      </w:pPr>
      <w:r w:rsidRPr="0029130B">
        <w:rPr>
          <w:lang w:val="en-GB"/>
        </w:rPr>
        <w:t>合成泡沫</w:t>
      </w:r>
    </w:p>
    <w:p w:rsidR="006E4301" w:rsidRPr="00E828C0" w:rsidRDefault="00A55682" w:rsidP="00865192">
      <w:pPr>
        <w:spacing w:before="120"/>
        <w:ind w:firstLine="480"/>
        <w:rPr>
          <w:lang w:eastAsia="zh-CN"/>
        </w:rPr>
      </w:pPr>
      <w:bookmarkStart w:id="126" w:name="OLE_LINK643"/>
      <w:bookmarkStart w:id="127" w:name="OLE_LINK642"/>
      <w:r w:rsidRPr="00E828C0">
        <w:rPr>
          <w:lang w:eastAsia="zh-CN"/>
        </w:rPr>
        <w:t>水成膜泡沫及耐酒精水成膜泡沫是基于合</w:t>
      </w:r>
      <w:r w:rsidR="00865192">
        <w:rPr>
          <w:lang w:eastAsia="zh-CN"/>
        </w:rPr>
        <w:t>成表面活性剂（但非氟化物）的合成泡沫。在应对含酒精或其他水溶性化合物存在的情况</w:t>
      </w:r>
      <w:r w:rsidR="00865192">
        <w:rPr>
          <w:rFonts w:hint="eastAsia"/>
          <w:lang w:eastAsia="zh-CN"/>
        </w:rPr>
        <w:t>下，</w:t>
      </w:r>
      <w:r w:rsidR="00865192">
        <w:rPr>
          <w:lang w:eastAsia="zh-CN"/>
        </w:rPr>
        <w:t>耐酒精水成膜泡沫</w:t>
      </w:r>
      <w:r w:rsidRPr="00E828C0">
        <w:rPr>
          <w:lang w:eastAsia="zh-CN"/>
        </w:rPr>
        <w:t>十分有效。</w:t>
      </w:r>
      <w:bookmarkEnd w:id="126"/>
      <w:bookmarkEnd w:id="127"/>
    </w:p>
    <w:p w:rsidR="006E4301" w:rsidRPr="0029130B" w:rsidRDefault="00A55682" w:rsidP="00865192">
      <w:pPr>
        <w:pStyle w:val="50"/>
        <w:ind w:firstLine="482"/>
        <w:rPr>
          <w:lang w:val="en-GB"/>
        </w:rPr>
      </w:pPr>
      <w:r w:rsidRPr="0029130B">
        <w:rPr>
          <w:lang w:val="en-GB"/>
        </w:rPr>
        <w:t>蛋白泡沫</w:t>
      </w:r>
    </w:p>
    <w:p w:rsidR="006E4301" w:rsidRPr="00E828C0" w:rsidRDefault="00A55682" w:rsidP="00865192">
      <w:pPr>
        <w:spacing w:before="120"/>
        <w:ind w:firstLine="480"/>
        <w:rPr>
          <w:lang w:eastAsia="zh-CN"/>
        </w:rPr>
      </w:pPr>
      <w:r w:rsidRPr="00E828C0">
        <w:rPr>
          <w:lang w:eastAsia="zh-CN"/>
        </w:rPr>
        <w:lastRenderedPageBreak/>
        <w:t>蛋白泡沫含有天然蛋白作为发泡剂</w:t>
      </w:r>
      <w:r w:rsidR="00516FE3">
        <w:rPr>
          <w:rFonts w:hint="eastAsia"/>
          <w:lang w:eastAsia="zh-CN"/>
        </w:rPr>
        <w:t>；</w:t>
      </w:r>
      <w:r w:rsidRPr="00E828C0">
        <w:rPr>
          <w:lang w:eastAsia="zh-CN"/>
        </w:rPr>
        <w:t>同时</w:t>
      </w:r>
      <w:r w:rsidR="00516FE3">
        <w:rPr>
          <w:rFonts w:hint="eastAsia"/>
          <w:lang w:eastAsia="zh-CN"/>
        </w:rPr>
        <w:t>，</w:t>
      </w:r>
      <w:r w:rsidRPr="00E828C0">
        <w:rPr>
          <w:lang w:eastAsia="zh-CN"/>
        </w:rPr>
        <w:t>与合成泡沫相比，其本身几乎不具备生物降解性。蛋白泡沫的类型包括常规蛋白泡沫（</w:t>
      </w:r>
      <w:r w:rsidRPr="00E828C0">
        <w:rPr>
          <w:lang w:eastAsia="zh-CN"/>
        </w:rPr>
        <w:t>P</w:t>
      </w:r>
      <w:r w:rsidRPr="00E828C0">
        <w:rPr>
          <w:lang w:eastAsia="zh-CN"/>
        </w:rPr>
        <w:t>）、氟蛋白泡沫（</w:t>
      </w:r>
      <w:r w:rsidRPr="00E828C0">
        <w:rPr>
          <w:lang w:eastAsia="zh-CN"/>
        </w:rPr>
        <w:t>FP</w:t>
      </w:r>
      <w:r w:rsidRPr="00E828C0">
        <w:rPr>
          <w:lang w:eastAsia="zh-CN"/>
        </w:rPr>
        <w:t>）、成膜氟蛋白泡沫（</w:t>
      </w:r>
      <w:r w:rsidRPr="00E828C0">
        <w:rPr>
          <w:lang w:eastAsia="zh-CN"/>
        </w:rPr>
        <w:t>FFFP</w:t>
      </w:r>
      <w:r w:rsidRPr="00E828C0">
        <w:rPr>
          <w:lang w:eastAsia="zh-CN"/>
        </w:rPr>
        <w:t>）</w:t>
      </w:r>
      <w:r w:rsidR="00516FE3">
        <w:rPr>
          <w:rFonts w:hint="eastAsia"/>
          <w:lang w:eastAsia="zh-CN"/>
        </w:rPr>
        <w:t>、</w:t>
      </w:r>
      <w:proofErr w:type="gramStart"/>
      <w:r w:rsidRPr="00E828C0">
        <w:rPr>
          <w:lang w:eastAsia="zh-CN"/>
        </w:rPr>
        <w:t>抗溶氟</w:t>
      </w:r>
      <w:proofErr w:type="gramEnd"/>
      <w:r w:rsidRPr="00E828C0">
        <w:rPr>
          <w:lang w:eastAsia="zh-CN"/>
        </w:rPr>
        <w:t>蛋白泡沫（</w:t>
      </w:r>
      <w:r w:rsidRPr="00E828C0">
        <w:rPr>
          <w:lang w:eastAsia="zh-CN"/>
        </w:rPr>
        <w:t>AR-FP</w:t>
      </w:r>
      <w:r w:rsidRPr="00E828C0">
        <w:rPr>
          <w:lang w:eastAsia="zh-CN"/>
        </w:rPr>
        <w:t>），以及抗溶成膜氟蛋白泡沫（</w:t>
      </w:r>
      <w:r w:rsidRPr="00E828C0">
        <w:rPr>
          <w:lang w:eastAsia="zh-CN"/>
        </w:rPr>
        <w:t>AR-FFFP</w:t>
      </w:r>
      <w:r w:rsidRPr="00E828C0">
        <w:rPr>
          <w:lang w:eastAsia="zh-CN"/>
        </w:rPr>
        <w:t>）。</w:t>
      </w:r>
    </w:p>
    <w:p w:rsidR="006E4301" w:rsidRPr="00E828C0" w:rsidRDefault="00A55682" w:rsidP="00516FE3">
      <w:pPr>
        <w:spacing w:before="120"/>
        <w:ind w:firstLine="480"/>
        <w:rPr>
          <w:lang w:eastAsia="zh-CN"/>
        </w:rPr>
      </w:pPr>
      <w:r w:rsidRPr="00E828C0">
        <w:rPr>
          <w:lang w:eastAsia="zh-CN"/>
        </w:rPr>
        <w:t>水成膜泡沫的主要成分也是用于制造氟表面活性剂的化学品，此化学品已可通过多种工艺生产并具有不同的化学结构。</w:t>
      </w:r>
    </w:p>
    <w:p w:rsidR="006E4301" w:rsidRPr="00E828C0" w:rsidRDefault="00516FE3" w:rsidP="00516FE3">
      <w:pPr>
        <w:spacing w:before="120"/>
        <w:ind w:firstLine="480"/>
        <w:rPr>
          <w:lang w:eastAsia="zh-CN"/>
        </w:rPr>
      </w:pPr>
      <w:r>
        <w:rPr>
          <w:rFonts w:hint="eastAsia"/>
          <w:lang w:eastAsia="zh-CN"/>
        </w:rPr>
        <w:t>在</w:t>
      </w:r>
      <w:r w:rsidR="00A55682" w:rsidRPr="00E828C0">
        <w:rPr>
          <w:lang w:eastAsia="zh-CN"/>
        </w:rPr>
        <w:t>2000</w:t>
      </w:r>
      <w:r w:rsidR="00A55682" w:rsidRPr="00E828C0">
        <w:rPr>
          <w:lang w:eastAsia="zh-CN"/>
        </w:rPr>
        <w:t>年以前，用于</w:t>
      </w:r>
      <w:bookmarkStart w:id="128" w:name="OLE_LINK657"/>
      <w:bookmarkStart w:id="129" w:name="OLE_LINK658"/>
      <w:bookmarkStart w:id="130" w:name="OLE_LINK659"/>
      <w:r w:rsidR="00A55682" w:rsidRPr="00E828C0">
        <w:rPr>
          <w:lang w:eastAsia="zh-CN"/>
        </w:rPr>
        <w:t>水成膜泡沫</w:t>
      </w:r>
      <w:bookmarkEnd w:id="128"/>
      <w:bookmarkEnd w:id="129"/>
      <w:bookmarkEnd w:id="130"/>
      <w:r w:rsidR="00A55682" w:rsidRPr="00E828C0">
        <w:rPr>
          <w:lang w:eastAsia="zh-CN"/>
        </w:rPr>
        <w:t>的氟表面活性剂通常以</w:t>
      </w:r>
      <w:bookmarkStart w:id="131" w:name="OLE_LINK660"/>
      <w:bookmarkStart w:id="132" w:name="OLE_LINK661"/>
      <w:bookmarkStart w:id="133" w:name="OLE_LINK277"/>
      <w:proofErr w:type="gramStart"/>
      <w:r w:rsidR="002A41B0">
        <w:rPr>
          <w:lang w:eastAsia="zh-CN"/>
        </w:rPr>
        <w:t>全氟辛</w:t>
      </w:r>
      <w:proofErr w:type="gramEnd"/>
      <w:r w:rsidR="002A41B0">
        <w:rPr>
          <w:lang w:eastAsia="zh-CN"/>
        </w:rPr>
        <w:t>基磺</w:t>
      </w:r>
      <w:r w:rsidR="00A55682" w:rsidRPr="00E828C0">
        <w:rPr>
          <w:lang w:eastAsia="zh-CN"/>
        </w:rPr>
        <w:t>酸</w:t>
      </w:r>
      <w:bookmarkEnd w:id="131"/>
      <w:bookmarkEnd w:id="132"/>
      <w:bookmarkEnd w:id="133"/>
      <w:r>
        <w:rPr>
          <w:rFonts w:hint="eastAsia"/>
          <w:lang w:eastAsia="zh-CN"/>
        </w:rPr>
        <w:t>（</w:t>
      </w:r>
      <w:r>
        <w:rPr>
          <w:rFonts w:hint="eastAsia"/>
          <w:lang w:eastAsia="zh-CN"/>
        </w:rPr>
        <w:t>PFOS</w:t>
      </w:r>
      <w:r>
        <w:rPr>
          <w:rFonts w:hint="eastAsia"/>
          <w:lang w:eastAsia="zh-CN"/>
        </w:rPr>
        <w:t>）</w:t>
      </w:r>
      <w:r w:rsidR="00A55682" w:rsidRPr="00E828C0">
        <w:rPr>
          <w:lang w:eastAsia="zh-CN"/>
        </w:rPr>
        <w:t>为基础，因而会造成水成膜泡沫中含有</w:t>
      </w:r>
      <w:r>
        <w:rPr>
          <w:rFonts w:hint="eastAsia"/>
          <w:lang w:eastAsia="zh-CN"/>
        </w:rPr>
        <w:t>PFOS</w:t>
      </w:r>
      <w:r w:rsidR="00A55682" w:rsidRPr="00E828C0">
        <w:rPr>
          <w:lang w:eastAsia="zh-CN"/>
        </w:rPr>
        <w:t>或</w:t>
      </w:r>
      <w:r>
        <w:rPr>
          <w:rFonts w:hint="eastAsia"/>
          <w:lang w:eastAsia="zh-CN"/>
        </w:rPr>
        <w:t>PFOS</w:t>
      </w:r>
      <w:r w:rsidR="00A55682" w:rsidRPr="00E828C0">
        <w:rPr>
          <w:lang w:eastAsia="zh-CN"/>
        </w:rPr>
        <w:t>前体物。</w:t>
      </w:r>
      <w:r>
        <w:rPr>
          <w:rFonts w:hint="eastAsia"/>
          <w:lang w:eastAsia="zh-CN"/>
        </w:rPr>
        <w:t>彼</w:t>
      </w:r>
      <w:r w:rsidR="00A55682" w:rsidRPr="00E828C0">
        <w:rPr>
          <w:lang w:eastAsia="zh-CN"/>
        </w:rPr>
        <w:t>时，在某些特定产品及用途中也可使用基于长链氟调聚物技术的</w:t>
      </w:r>
      <w:r w:rsidR="001A0570" w:rsidRPr="00E828C0">
        <w:rPr>
          <w:lang w:eastAsia="zh-CN"/>
        </w:rPr>
        <w:t>水成膜泡沫</w:t>
      </w:r>
      <w:r w:rsidR="00A55682" w:rsidRPr="00E828C0">
        <w:rPr>
          <w:lang w:eastAsia="zh-CN"/>
        </w:rPr>
        <w:t>。但</w:t>
      </w:r>
      <w:r w:rsidR="00A55682" w:rsidRPr="00E828C0">
        <w:rPr>
          <w:lang w:eastAsia="zh-CN"/>
        </w:rPr>
        <w:t>3M</w:t>
      </w:r>
      <w:r w:rsidR="00A55682" w:rsidRPr="00E828C0">
        <w:rPr>
          <w:lang w:eastAsia="zh-CN"/>
        </w:rPr>
        <w:t>公司</w:t>
      </w:r>
      <w:r>
        <w:rPr>
          <w:rFonts w:hint="eastAsia"/>
          <w:lang w:eastAsia="zh-CN"/>
        </w:rPr>
        <w:t>于</w:t>
      </w:r>
      <w:r w:rsidRPr="00E828C0">
        <w:rPr>
          <w:lang w:eastAsia="zh-CN"/>
        </w:rPr>
        <w:t>2000</w:t>
      </w:r>
      <w:r w:rsidRPr="00E828C0">
        <w:rPr>
          <w:lang w:eastAsia="zh-CN"/>
        </w:rPr>
        <w:t>年</w:t>
      </w:r>
      <w:r>
        <w:rPr>
          <w:rFonts w:hint="eastAsia"/>
          <w:lang w:eastAsia="zh-CN"/>
        </w:rPr>
        <w:t>发布</w:t>
      </w:r>
      <w:r w:rsidR="00A55682" w:rsidRPr="00E828C0">
        <w:rPr>
          <w:lang w:eastAsia="zh-CN"/>
        </w:rPr>
        <w:t>声明</w:t>
      </w:r>
      <w:r>
        <w:rPr>
          <w:rFonts w:hint="eastAsia"/>
          <w:lang w:eastAsia="zh-CN"/>
        </w:rPr>
        <w:t>停止</w:t>
      </w:r>
      <w:r>
        <w:rPr>
          <w:rFonts w:hint="eastAsia"/>
          <w:lang w:eastAsia="zh-CN"/>
        </w:rPr>
        <w:t>PFOS</w:t>
      </w:r>
      <w:r w:rsidR="00A55682" w:rsidRPr="00E828C0">
        <w:rPr>
          <w:lang w:eastAsia="zh-CN"/>
        </w:rPr>
        <w:t>类产品生产后不久，发达国家市场上</w:t>
      </w:r>
      <w:r>
        <w:rPr>
          <w:rFonts w:hint="eastAsia"/>
          <w:lang w:eastAsia="zh-CN"/>
        </w:rPr>
        <w:t>再未出现</w:t>
      </w:r>
      <w:r w:rsidR="00A55682" w:rsidRPr="00E828C0">
        <w:rPr>
          <w:lang w:eastAsia="zh-CN"/>
        </w:rPr>
        <w:t>以</w:t>
      </w:r>
      <w:r>
        <w:rPr>
          <w:rFonts w:hint="eastAsia"/>
          <w:lang w:eastAsia="zh-CN"/>
        </w:rPr>
        <w:t>PFOS</w:t>
      </w:r>
      <w:r w:rsidR="00A55682" w:rsidRPr="00E828C0">
        <w:rPr>
          <w:lang w:eastAsia="zh-CN"/>
        </w:rPr>
        <w:t>为基础的</w:t>
      </w:r>
      <w:r w:rsidR="001A0570" w:rsidRPr="00E828C0">
        <w:rPr>
          <w:lang w:eastAsia="zh-CN"/>
        </w:rPr>
        <w:t>水成膜泡沫</w:t>
      </w:r>
      <w:r w:rsidR="00A55682" w:rsidRPr="00E828C0">
        <w:rPr>
          <w:lang w:eastAsia="zh-CN"/>
        </w:rPr>
        <w:t>。对于</w:t>
      </w:r>
      <w:r w:rsidR="00FA2234" w:rsidRPr="00E828C0">
        <w:rPr>
          <w:lang w:eastAsia="zh-CN"/>
        </w:rPr>
        <w:t>水成膜泡沫</w:t>
      </w:r>
      <w:r w:rsidR="00A55682" w:rsidRPr="00E828C0">
        <w:rPr>
          <w:lang w:eastAsia="zh-CN"/>
        </w:rPr>
        <w:t>的供应</w:t>
      </w:r>
      <w:r w:rsidR="00B66BF9">
        <w:rPr>
          <w:rFonts w:hint="eastAsia"/>
          <w:lang w:eastAsia="zh-CN"/>
        </w:rPr>
        <w:t>，</w:t>
      </w:r>
      <w:r w:rsidR="00A55682" w:rsidRPr="00E828C0">
        <w:rPr>
          <w:lang w:eastAsia="zh-CN"/>
        </w:rPr>
        <w:t>继而被以氟调聚物为基础的产品代替。在过去的几年</w:t>
      </w:r>
      <w:r w:rsidR="00B66BF9">
        <w:rPr>
          <w:rFonts w:hint="eastAsia"/>
          <w:lang w:eastAsia="zh-CN"/>
        </w:rPr>
        <w:t>里</w:t>
      </w:r>
      <w:r w:rsidR="00A55682" w:rsidRPr="00E828C0">
        <w:rPr>
          <w:lang w:eastAsia="zh-CN"/>
        </w:rPr>
        <w:t>，氟调聚物</w:t>
      </w:r>
      <w:bookmarkStart w:id="134" w:name="OLE_LINK666"/>
      <w:bookmarkStart w:id="135" w:name="OLE_LINK667"/>
      <w:r w:rsidR="00FA2234" w:rsidRPr="00E828C0">
        <w:rPr>
          <w:lang w:eastAsia="zh-CN"/>
        </w:rPr>
        <w:t>水成膜泡沫</w:t>
      </w:r>
      <w:bookmarkEnd w:id="134"/>
      <w:bookmarkEnd w:id="135"/>
      <w:r w:rsidR="00A55682" w:rsidRPr="00E828C0">
        <w:rPr>
          <w:lang w:eastAsia="zh-CN"/>
        </w:rPr>
        <w:t>产品</w:t>
      </w:r>
      <w:r w:rsidR="00B66BF9">
        <w:rPr>
          <w:rFonts w:hint="eastAsia"/>
          <w:lang w:eastAsia="zh-CN"/>
        </w:rPr>
        <w:t>的生产，</w:t>
      </w:r>
      <w:r w:rsidR="00A55682" w:rsidRPr="00E828C0">
        <w:rPr>
          <w:lang w:eastAsia="zh-CN"/>
        </w:rPr>
        <w:t>已</w:t>
      </w:r>
      <w:proofErr w:type="gramStart"/>
      <w:r w:rsidR="00A55682" w:rsidRPr="00E828C0">
        <w:rPr>
          <w:lang w:eastAsia="zh-CN"/>
        </w:rPr>
        <w:t>被混有短链氟表面活性剂</w:t>
      </w:r>
      <w:proofErr w:type="gramEnd"/>
      <w:r w:rsidR="00A55682" w:rsidRPr="00E828C0">
        <w:rPr>
          <w:lang w:eastAsia="zh-CN"/>
        </w:rPr>
        <w:t>的长链氟表面活性剂所代替。目前，</w:t>
      </w:r>
      <w:r w:rsidR="00E649BF">
        <w:rPr>
          <w:rFonts w:hint="eastAsia"/>
          <w:lang w:eastAsia="zh-CN"/>
        </w:rPr>
        <w:t>在</w:t>
      </w:r>
      <w:r w:rsidR="00A55682" w:rsidRPr="00E828C0">
        <w:rPr>
          <w:lang w:eastAsia="zh-CN"/>
        </w:rPr>
        <w:t>以氟调聚物为基础的</w:t>
      </w:r>
      <w:r w:rsidR="001A0570" w:rsidRPr="00E828C0">
        <w:rPr>
          <w:lang w:eastAsia="zh-CN"/>
        </w:rPr>
        <w:t>水成膜泡沫</w:t>
      </w:r>
      <w:r w:rsidR="00A55682" w:rsidRPr="00E828C0">
        <w:rPr>
          <w:lang w:eastAsia="zh-CN"/>
        </w:rPr>
        <w:t>中</w:t>
      </w:r>
      <w:r w:rsidR="00E649BF">
        <w:rPr>
          <w:rFonts w:hint="eastAsia"/>
          <w:lang w:eastAsia="zh-CN"/>
        </w:rPr>
        <w:t>，</w:t>
      </w:r>
      <w:r w:rsidR="00A55682" w:rsidRPr="00E828C0">
        <w:rPr>
          <w:lang w:eastAsia="zh-CN"/>
        </w:rPr>
        <w:t>全氟化物的分子链更短，通常为</w:t>
      </w:r>
      <w:r w:rsidR="00A55682" w:rsidRPr="00E828C0">
        <w:rPr>
          <w:lang w:eastAsia="zh-CN"/>
        </w:rPr>
        <w:t>6:2</w:t>
      </w:r>
      <w:r w:rsidR="00A55682" w:rsidRPr="00E828C0">
        <w:rPr>
          <w:lang w:eastAsia="zh-CN"/>
        </w:rPr>
        <w:t>高分子聚合物，并且趋于具有更低的生物累</w:t>
      </w:r>
      <w:r w:rsidR="00E649BF">
        <w:rPr>
          <w:rFonts w:hint="eastAsia"/>
          <w:lang w:eastAsia="zh-CN"/>
        </w:rPr>
        <w:t>积</w:t>
      </w:r>
      <w:r w:rsidR="00A55682" w:rsidRPr="00E828C0">
        <w:rPr>
          <w:lang w:eastAsia="zh-CN"/>
        </w:rPr>
        <w:t>效应和更低的毒性。以高分子聚合物为基础的</w:t>
      </w:r>
      <w:r w:rsidR="00FA2234" w:rsidRPr="00E828C0">
        <w:rPr>
          <w:lang w:eastAsia="zh-CN"/>
        </w:rPr>
        <w:t>水成膜泡沫</w:t>
      </w:r>
      <w:r w:rsidR="00A55682" w:rsidRPr="00E828C0">
        <w:rPr>
          <w:lang w:eastAsia="zh-CN"/>
        </w:rPr>
        <w:t>不含</w:t>
      </w:r>
      <w:r w:rsidR="00E649BF">
        <w:rPr>
          <w:rFonts w:hint="eastAsia"/>
          <w:lang w:eastAsia="zh-CN"/>
        </w:rPr>
        <w:t>PFOS</w:t>
      </w:r>
      <w:r w:rsidR="00A55682" w:rsidRPr="00E828C0">
        <w:rPr>
          <w:lang w:eastAsia="zh-CN"/>
        </w:rPr>
        <w:t>，但可能含有</w:t>
      </w:r>
      <w:r w:rsidR="00E649BF">
        <w:rPr>
          <w:rFonts w:hint="eastAsia"/>
          <w:lang w:eastAsia="zh-CN"/>
        </w:rPr>
        <w:t>能</w:t>
      </w:r>
      <w:r w:rsidR="00A55682" w:rsidRPr="00E828C0">
        <w:rPr>
          <w:lang w:eastAsia="zh-CN"/>
        </w:rPr>
        <w:t>被降解</w:t>
      </w:r>
      <w:proofErr w:type="gramStart"/>
      <w:r w:rsidR="00A55682" w:rsidRPr="00E828C0">
        <w:rPr>
          <w:lang w:eastAsia="zh-CN"/>
        </w:rPr>
        <w:t>为</w:t>
      </w:r>
      <w:r w:rsidR="00FA2234" w:rsidRPr="00E828C0">
        <w:rPr>
          <w:lang w:eastAsia="zh-CN"/>
        </w:rPr>
        <w:t>全氟辛酸</w:t>
      </w:r>
      <w:proofErr w:type="gramEnd"/>
      <w:r w:rsidR="00A55682" w:rsidRPr="00E828C0">
        <w:rPr>
          <w:lang w:eastAsia="zh-CN"/>
        </w:rPr>
        <w:t>或具有更短分子链</w:t>
      </w:r>
      <w:proofErr w:type="gramStart"/>
      <w:r w:rsidR="00A55682" w:rsidRPr="00E828C0">
        <w:rPr>
          <w:lang w:eastAsia="zh-CN"/>
        </w:rPr>
        <w:t>的全氟羧酸</w:t>
      </w:r>
      <w:proofErr w:type="gramEnd"/>
      <w:r w:rsidR="00A55682" w:rsidRPr="00E828C0">
        <w:rPr>
          <w:lang w:eastAsia="zh-CN"/>
        </w:rPr>
        <w:t>的组分。</w:t>
      </w:r>
    </w:p>
    <w:p w:rsidR="006E4301" w:rsidRPr="000F7F02" w:rsidRDefault="00FA2234" w:rsidP="00DF4A0E">
      <w:pPr>
        <w:pStyle w:val="3"/>
        <w:numPr>
          <w:ilvl w:val="0"/>
          <w:numId w:val="17"/>
        </w:numPr>
      </w:pPr>
      <w:bookmarkStart w:id="136" w:name="_Toc349201425"/>
      <w:bookmarkStart w:id="137" w:name="_Toc349313425"/>
      <w:r w:rsidRPr="0029130B">
        <w:t>水成膜泡沫的选择</w:t>
      </w:r>
      <w:bookmarkEnd w:id="136"/>
      <w:bookmarkEnd w:id="137"/>
    </w:p>
    <w:p w:rsidR="006E4301" w:rsidRPr="00E828C0" w:rsidRDefault="00FA2234" w:rsidP="0055485F">
      <w:pPr>
        <w:spacing w:before="120"/>
        <w:ind w:firstLine="480"/>
        <w:rPr>
          <w:lang w:eastAsia="zh-CN"/>
        </w:rPr>
      </w:pPr>
      <w:r w:rsidRPr="00E828C0">
        <w:rPr>
          <w:lang w:eastAsia="zh-CN"/>
        </w:rPr>
        <w:t>对于特定场合使用的泡沫</w:t>
      </w:r>
      <w:r w:rsidR="0055485F">
        <w:rPr>
          <w:rFonts w:hint="eastAsia"/>
          <w:lang w:eastAsia="zh-CN"/>
        </w:rPr>
        <w:t>，其选择</w:t>
      </w:r>
      <w:r w:rsidR="0055485F">
        <w:rPr>
          <w:lang w:eastAsia="zh-CN"/>
        </w:rPr>
        <w:t>需在考虑多种因素的情况</w:t>
      </w:r>
      <w:r w:rsidR="0055485F">
        <w:rPr>
          <w:rFonts w:hint="eastAsia"/>
          <w:lang w:eastAsia="zh-CN"/>
        </w:rPr>
        <w:t>后做出</w:t>
      </w:r>
      <w:r w:rsidRPr="00E828C0">
        <w:rPr>
          <w:lang w:eastAsia="zh-CN"/>
        </w:rPr>
        <w:t>决定。在进行此类抉择时，消防专家自然具有不可忽视的低位。在对用于防火或灭火用途的泡沫进行评估时，应对以下几点因素予以考虑：</w:t>
      </w:r>
    </w:p>
    <w:p w:rsidR="006E4301" w:rsidRPr="0055485F" w:rsidRDefault="00FA2234" w:rsidP="00DF4A0E">
      <w:pPr>
        <w:pStyle w:val="a"/>
        <w:numPr>
          <w:ilvl w:val="0"/>
          <w:numId w:val="18"/>
        </w:numPr>
      </w:pPr>
      <w:r w:rsidRPr="0055485F">
        <w:t>是否需要使用泡沫？例如，对于</w:t>
      </w:r>
      <w:r w:rsidRPr="0055485F">
        <w:t>A</w:t>
      </w:r>
      <w:r w:rsidRPr="0055485F">
        <w:t>级事故，可能不需要使用任何泡沫</w:t>
      </w:r>
      <w:r w:rsidR="008A3544">
        <w:rPr>
          <w:rFonts w:hint="eastAsia"/>
        </w:rPr>
        <w:t>就能实现</w:t>
      </w:r>
      <w:r w:rsidRPr="0055485F">
        <w:t>现场控制。</w:t>
      </w:r>
    </w:p>
    <w:p w:rsidR="006E4301" w:rsidRPr="0055485F" w:rsidRDefault="00FA2234" w:rsidP="00DF4A0E">
      <w:pPr>
        <w:pStyle w:val="a"/>
        <w:numPr>
          <w:ilvl w:val="0"/>
          <w:numId w:val="18"/>
        </w:numPr>
      </w:pPr>
      <w:r w:rsidRPr="0055485F">
        <w:t>如果认为使用泡沫是一种恰当且</w:t>
      </w:r>
      <w:r w:rsidRPr="0055485F">
        <w:t>/</w:t>
      </w:r>
      <w:r w:rsidRPr="0055485F">
        <w:t>或必要的选择，是否需要使用</w:t>
      </w:r>
      <w:r w:rsidRPr="0055485F">
        <w:t>B</w:t>
      </w:r>
      <w:r w:rsidRPr="0055485F">
        <w:t>类泡沫？</w:t>
      </w:r>
      <w:r w:rsidRPr="0055485F">
        <w:t xml:space="preserve"> </w:t>
      </w:r>
      <w:r w:rsidRPr="0055485F">
        <w:t>尽管</w:t>
      </w:r>
      <w:r w:rsidRPr="0055485F">
        <w:t>B</w:t>
      </w:r>
      <w:r w:rsidRPr="0055485F">
        <w:t>类泡沫对于</w:t>
      </w:r>
      <w:r w:rsidRPr="0055485F">
        <w:t>A</w:t>
      </w:r>
      <w:r w:rsidRPr="0055485F">
        <w:t>类火灾也可能具有不错的效果，但其他技术可能也同样有效且更为适当。</w:t>
      </w:r>
    </w:p>
    <w:p w:rsidR="006E4301" w:rsidRPr="0055485F" w:rsidRDefault="00FA2234" w:rsidP="00DF4A0E">
      <w:pPr>
        <w:pStyle w:val="a"/>
        <w:numPr>
          <w:ilvl w:val="0"/>
          <w:numId w:val="18"/>
        </w:numPr>
      </w:pPr>
      <w:r w:rsidRPr="0055485F">
        <w:lastRenderedPageBreak/>
        <w:t>如果出现</w:t>
      </w:r>
      <w:r w:rsidRPr="0055485F">
        <w:t>B</w:t>
      </w:r>
      <w:r w:rsidRPr="0055485F">
        <w:t>类灾情（易燃液体），那种</w:t>
      </w:r>
      <w:r w:rsidRPr="0055485F">
        <w:t>B</w:t>
      </w:r>
      <w:r w:rsidRPr="0055485F">
        <w:t>类泡沫可能最为适宜且最为有效？</w:t>
      </w:r>
    </w:p>
    <w:p w:rsidR="006E4301" w:rsidRPr="0055485F" w:rsidRDefault="00FA2234" w:rsidP="00DF4A0E">
      <w:pPr>
        <w:pStyle w:val="a"/>
        <w:numPr>
          <w:ilvl w:val="0"/>
          <w:numId w:val="18"/>
        </w:numPr>
      </w:pPr>
      <w:r w:rsidRPr="0055485F">
        <w:t>对于需要使用</w:t>
      </w:r>
      <w:r w:rsidRPr="0055485F">
        <w:t>AFFF</w:t>
      </w:r>
      <w:r w:rsidRPr="0055485F">
        <w:t>或</w:t>
      </w:r>
      <w:r w:rsidRPr="0055485F">
        <w:t>AR-AFFF</w:t>
      </w:r>
      <w:r w:rsidRPr="0055485F">
        <w:t>的情况，是否考虑使用市场上的最新产品？在对现有</w:t>
      </w:r>
      <w:r w:rsidRPr="0055485F">
        <w:t>AFFF</w:t>
      </w:r>
      <w:r w:rsidRPr="0055485F">
        <w:t>年限及效果评估调查可能指出需要替换某种产品时，这个问题会浮出水面。</w:t>
      </w:r>
    </w:p>
    <w:p w:rsidR="006E4301" w:rsidRPr="00504E84" w:rsidRDefault="00FA2234" w:rsidP="008A3544">
      <w:pPr>
        <w:spacing w:before="120"/>
        <w:ind w:firstLine="480"/>
        <w:rPr>
          <w:lang w:eastAsia="zh-CN"/>
        </w:rPr>
      </w:pPr>
      <w:r w:rsidRPr="00504E84">
        <w:rPr>
          <w:lang w:eastAsia="zh-CN"/>
        </w:rPr>
        <w:t>有关替代产品使用的参考文献可参见</w:t>
      </w:r>
      <w:r w:rsidR="008A3544">
        <w:rPr>
          <w:rFonts w:hint="eastAsia"/>
          <w:lang w:eastAsia="zh-CN"/>
        </w:rPr>
        <w:t>《</w:t>
      </w:r>
      <w:r w:rsidR="002A41B0">
        <w:rPr>
          <w:lang w:eastAsia="zh-CN"/>
        </w:rPr>
        <w:t>全氟辛基磺</w:t>
      </w:r>
      <w:r w:rsidRPr="00504E84">
        <w:rPr>
          <w:lang w:eastAsia="zh-CN"/>
        </w:rPr>
        <w:t>酸及其指令</w:t>
      </w:r>
      <w:r w:rsidR="00D2423A">
        <w:rPr>
          <w:lang w:eastAsia="zh-CN"/>
        </w:rPr>
        <w:t>指南</w:t>
      </w:r>
      <w:r w:rsidR="008A3544">
        <w:rPr>
          <w:rFonts w:hint="eastAsia"/>
          <w:lang w:eastAsia="zh-CN"/>
        </w:rPr>
        <w:t>》（</w:t>
      </w:r>
      <w:r w:rsidRPr="00504E84">
        <w:rPr>
          <w:lang w:eastAsia="zh-CN"/>
        </w:rPr>
        <w:t>UNEP/POPS/POPRC.6/Add.3</w:t>
      </w:r>
      <w:r w:rsidR="007A16CE">
        <w:rPr>
          <w:lang w:eastAsia="zh-CN"/>
        </w:rPr>
        <w:t>, 20</w:t>
      </w:r>
      <w:r w:rsidR="008A3544">
        <w:rPr>
          <w:lang w:eastAsia="zh-CN"/>
        </w:rPr>
        <w:t>10</w:t>
      </w:r>
      <w:r w:rsidR="008A3544">
        <w:rPr>
          <w:rFonts w:hint="eastAsia"/>
          <w:lang w:eastAsia="zh-CN"/>
        </w:rPr>
        <w:t>）</w:t>
      </w:r>
      <w:r w:rsidRPr="00504E84">
        <w:rPr>
          <w:lang w:eastAsia="zh-CN"/>
        </w:rPr>
        <w:t>。如前所述，在制定使用及系统设计决策时，需对水成膜泡沫产品在保护生命财产安全方面的惊人效果予以重视。此时，消防专家的意见则是至关重要的。</w:t>
      </w:r>
    </w:p>
    <w:p w:rsidR="006E4301" w:rsidRPr="000F7F02" w:rsidRDefault="00FA2234" w:rsidP="009C1594">
      <w:pPr>
        <w:pStyle w:val="20"/>
        <w:numPr>
          <w:ilvl w:val="1"/>
          <w:numId w:val="9"/>
        </w:numPr>
        <w:rPr>
          <w:lang w:eastAsia="zh-CN"/>
        </w:rPr>
      </w:pPr>
      <w:bookmarkStart w:id="138" w:name="_Toc349201426"/>
      <w:bookmarkStart w:id="139" w:name="_Toc349313426"/>
      <w:r w:rsidRPr="0029130B">
        <w:rPr>
          <w:lang w:eastAsia="zh-CN"/>
        </w:rPr>
        <w:t>装饰及硬金属电镀工艺</w:t>
      </w:r>
      <w:bookmarkEnd w:id="138"/>
      <w:bookmarkEnd w:id="139"/>
    </w:p>
    <w:p w:rsidR="006E4301" w:rsidRPr="000F7F02" w:rsidRDefault="002A41B0" w:rsidP="00DF4A0E">
      <w:pPr>
        <w:pStyle w:val="3"/>
        <w:numPr>
          <w:ilvl w:val="0"/>
          <w:numId w:val="19"/>
        </w:numPr>
      </w:pPr>
      <w:bookmarkStart w:id="140" w:name="_Toc349201427"/>
      <w:bookmarkStart w:id="141" w:name="_Toc349313427"/>
      <w:proofErr w:type="gramStart"/>
      <w:r>
        <w:t>全氟辛</w:t>
      </w:r>
      <w:proofErr w:type="gramEnd"/>
      <w:r>
        <w:t>基磺</w:t>
      </w:r>
      <w:r w:rsidR="00FA2234" w:rsidRPr="0029130B">
        <w:t>酸及替代化学品</w:t>
      </w:r>
      <w:bookmarkEnd w:id="140"/>
      <w:bookmarkEnd w:id="141"/>
    </w:p>
    <w:p w:rsidR="006E4301" w:rsidRPr="00504E84" w:rsidRDefault="00FA2234" w:rsidP="00037B49">
      <w:pPr>
        <w:spacing w:before="120"/>
        <w:ind w:firstLine="480"/>
        <w:rPr>
          <w:lang w:eastAsia="zh-CN"/>
        </w:rPr>
      </w:pPr>
      <w:r w:rsidRPr="00504E84">
        <w:rPr>
          <w:lang w:eastAsia="zh-CN"/>
        </w:rPr>
        <w:t>在电镀</w:t>
      </w:r>
      <w:r w:rsidR="0029130B" w:rsidRPr="00504E84">
        <w:rPr>
          <w:lang w:eastAsia="zh-CN"/>
        </w:rPr>
        <w:t>行业</w:t>
      </w:r>
      <w:r w:rsidRPr="00504E84">
        <w:rPr>
          <w:lang w:eastAsia="zh-CN"/>
        </w:rPr>
        <w:t>，</w:t>
      </w:r>
      <w:bookmarkStart w:id="142" w:name="OLE_LINK690"/>
      <w:bookmarkStart w:id="143" w:name="OLE_LINK691"/>
      <w:bookmarkStart w:id="144" w:name="OLE_LINK696"/>
      <w:proofErr w:type="gramStart"/>
      <w:r w:rsidR="002A41B0">
        <w:rPr>
          <w:lang w:eastAsia="zh-CN"/>
        </w:rPr>
        <w:t>全氟辛</w:t>
      </w:r>
      <w:proofErr w:type="gramEnd"/>
      <w:r w:rsidR="002A41B0">
        <w:rPr>
          <w:lang w:eastAsia="zh-CN"/>
        </w:rPr>
        <w:t>基磺</w:t>
      </w:r>
      <w:r w:rsidRPr="00504E84">
        <w:rPr>
          <w:lang w:eastAsia="zh-CN"/>
        </w:rPr>
        <w:t>酸</w:t>
      </w:r>
      <w:bookmarkEnd w:id="142"/>
      <w:bookmarkEnd w:id="143"/>
      <w:bookmarkEnd w:id="144"/>
      <w:r w:rsidR="00037B49">
        <w:rPr>
          <w:rFonts w:hint="eastAsia"/>
          <w:lang w:eastAsia="zh-CN"/>
        </w:rPr>
        <w:t>（</w:t>
      </w:r>
      <w:r w:rsidR="00037B49">
        <w:rPr>
          <w:rFonts w:hint="eastAsia"/>
          <w:lang w:eastAsia="zh-CN"/>
        </w:rPr>
        <w:t>PFOS</w:t>
      </w:r>
      <w:r w:rsidR="00037B49">
        <w:rPr>
          <w:rFonts w:hint="eastAsia"/>
          <w:lang w:eastAsia="zh-CN"/>
        </w:rPr>
        <w:t>）</w:t>
      </w:r>
      <w:r w:rsidRPr="00504E84">
        <w:rPr>
          <w:lang w:eastAsia="zh-CN"/>
        </w:rPr>
        <w:t>作为表面活性剂或润湿剂在实现镀层厚度及化学腐蚀性能均一方面十分有效（</w:t>
      </w:r>
      <w:r w:rsidRPr="00504E84">
        <w:rPr>
          <w:lang w:eastAsia="zh-CN"/>
        </w:rPr>
        <w:t>Zhou et al.</w:t>
      </w:r>
      <w:r w:rsidR="007A16CE">
        <w:rPr>
          <w:lang w:eastAsia="zh-CN"/>
        </w:rPr>
        <w:t>, 20</w:t>
      </w:r>
      <w:r w:rsidRPr="00504E84">
        <w:rPr>
          <w:lang w:eastAsia="zh-CN"/>
        </w:rPr>
        <w:t>03</w:t>
      </w:r>
      <w:r w:rsidRPr="00504E84">
        <w:rPr>
          <w:lang w:eastAsia="zh-CN"/>
        </w:rPr>
        <w:t>）。此外，</w:t>
      </w:r>
      <w:r w:rsidRPr="00504E84">
        <w:rPr>
          <w:lang w:eastAsia="zh-CN"/>
        </w:rPr>
        <w:t>PFOS</w:t>
      </w:r>
      <w:r w:rsidRPr="00504E84">
        <w:rPr>
          <w:lang w:eastAsia="zh-CN"/>
        </w:rPr>
        <w:t>还可作为除雾剂在不污染附近渡槽同时减少</w:t>
      </w:r>
      <w:r w:rsidR="00037B49">
        <w:rPr>
          <w:rFonts w:hint="eastAsia"/>
          <w:lang w:eastAsia="zh-CN"/>
        </w:rPr>
        <w:t>因</w:t>
      </w:r>
      <w:r w:rsidRPr="00504E84">
        <w:rPr>
          <w:lang w:eastAsia="zh-CN"/>
        </w:rPr>
        <w:t>带出效应造成的损失（</w:t>
      </w:r>
      <w:r w:rsidRPr="00504E84">
        <w:rPr>
          <w:lang w:eastAsia="zh-CN"/>
        </w:rPr>
        <w:t>UNEP/POPS/POPRC.3/20/Add.5</w:t>
      </w:r>
      <w:r w:rsidR="007A16CE">
        <w:rPr>
          <w:lang w:eastAsia="zh-CN"/>
        </w:rPr>
        <w:t>, 20</w:t>
      </w:r>
      <w:r w:rsidRPr="00504E84">
        <w:rPr>
          <w:lang w:eastAsia="zh-CN"/>
        </w:rPr>
        <w:t>07</w:t>
      </w:r>
      <w:r w:rsidRPr="00504E84">
        <w:rPr>
          <w:lang w:eastAsia="zh-CN"/>
        </w:rPr>
        <w:t>）。在镀铬工艺中，</w:t>
      </w:r>
      <w:r w:rsidR="00037B49">
        <w:rPr>
          <w:rFonts w:hint="eastAsia"/>
          <w:lang w:eastAsia="zh-CN"/>
        </w:rPr>
        <w:t>PFOS</w:t>
      </w:r>
      <w:r w:rsidRPr="00504E84">
        <w:rPr>
          <w:lang w:eastAsia="zh-CN"/>
        </w:rPr>
        <w:t>可以降低气溶胶排放并改善工作环境。</w:t>
      </w:r>
    </w:p>
    <w:p w:rsidR="006E4301" w:rsidRPr="00504E84" w:rsidRDefault="00037B49" w:rsidP="00037B49">
      <w:pPr>
        <w:spacing w:before="120"/>
        <w:ind w:firstLine="480"/>
        <w:rPr>
          <w:lang w:eastAsia="zh-CN"/>
        </w:rPr>
      </w:pPr>
      <w:r>
        <w:rPr>
          <w:rFonts w:hint="eastAsia"/>
          <w:lang w:eastAsia="zh-CN"/>
        </w:rPr>
        <w:t>PFOS</w:t>
      </w:r>
      <w:r w:rsidR="00FA2234" w:rsidRPr="00504E84">
        <w:rPr>
          <w:lang w:eastAsia="zh-CN"/>
        </w:rPr>
        <w:t>曾被用作装潢用镀铬工艺，但由于新技术使用</w:t>
      </w:r>
      <w:r>
        <w:rPr>
          <w:rFonts w:hint="eastAsia"/>
          <w:lang w:eastAsia="zh-CN"/>
        </w:rPr>
        <w:t>三</w:t>
      </w:r>
      <w:r w:rsidR="00FA2234" w:rsidRPr="00504E84">
        <w:rPr>
          <w:lang w:eastAsia="zh-CN"/>
        </w:rPr>
        <w:t>价铬而非</w:t>
      </w:r>
      <w:r>
        <w:rPr>
          <w:rFonts w:hint="eastAsia"/>
          <w:lang w:eastAsia="zh-CN"/>
        </w:rPr>
        <w:t>六</w:t>
      </w:r>
      <w:r w:rsidR="00FA2234" w:rsidRPr="00504E84">
        <w:rPr>
          <w:lang w:eastAsia="zh-CN"/>
        </w:rPr>
        <w:t>价铬从而使得这类用途已经基本被淘汰。尽管</w:t>
      </w:r>
      <w:r>
        <w:rPr>
          <w:rFonts w:hint="eastAsia"/>
          <w:lang w:eastAsia="zh-CN"/>
        </w:rPr>
        <w:t>三</w:t>
      </w:r>
      <w:r w:rsidR="00FA2234" w:rsidRPr="00504E84">
        <w:rPr>
          <w:lang w:eastAsia="zh-CN"/>
        </w:rPr>
        <w:t>价</w:t>
      </w:r>
      <w:proofErr w:type="gramStart"/>
      <w:r w:rsidR="00FA2234" w:rsidRPr="00504E84">
        <w:rPr>
          <w:lang w:eastAsia="zh-CN"/>
        </w:rPr>
        <w:t>铬无法</w:t>
      </w:r>
      <w:proofErr w:type="gramEnd"/>
      <w:r w:rsidR="00FA2234" w:rsidRPr="00504E84">
        <w:rPr>
          <w:lang w:eastAsia="zh-CN"/>
        </w:rPr>
        <w:t>用于硬铬电镀，但在装潢及硬铬电镀方面正在使用某些非</w:t>
      </w:r>
      <w:r>
        <w:rPr>
          <w:rFonts w:hint="eastAsia"/>
          <w:lang w:eastAsia="zh-CN"/>
        </w:rPr>
        <w:t>PFOS</w:t>
      </w:r>
      <w:r w:rsidR="00FA2234" w:rsidRPr="00504E84">
        <w:rPr>
          <w:lang w:eastAsia="zh-CN"/>
        </w:rPr>
        <w:t>试剂。目前，欧洲市场上已经出现用于装潢镀铬及硬</w:t>
      </w:r>
      <w:r>
        <w:rPr>
          <w:rFonts w:hint="eastAsia"/>
          <w:lang w:eastAsia="zh-CN"/>
        </w:rPr>
        <w:t>铬</w:t>
      </w:r>
      <w:r>
        <w:rPr>
          <w:lang w:eastAsia="zh-CN"/>
        </w:rPr>
        <w:t>电镀的非氟化物替代品。这些替代产品很新，且</w:t>
      </w:r>
      <w:r>
        <w:rPr>
          <w:rFonts w:hint="eastAsia"/>
          <w:lang w:eastAsia="zh-CN"/>
        </w:rPr>
        <w:t>其中部分</w:t>
      </w:r>
      <w:r w:rsidR="00FA2234" w:rsidRPr="00504E84">
        <w:rPr>
          <w:lang w:eastAsia="zh-CN"/>
        </w:rPr>
        <w:t>仍处于测试阶段。这些可生物降解的替代产品似乎可以发挥作用，但在这些物质能够被使用前，仍需不断向渡槽中添加并搅拌。与此同时，以高分子聚合物为基础的表面活性剂也被用作为过渡技术。</w:t>
      </w:r>
    </w:p>
    <w:p w:rsidR="006E4301" w:rsidRPr="000F7F02" w:rsidRDefault="004E1ADA" w:rsidP="00DF4A0E">
      <w:pPr>
        <w:pStyle w:val="3"/>
        <w:numPr>
          <w:ilvl w:val="0"/>
          <w:numId w:val="19"/>
        </w:numPr>
      </w:pPr>
      <w:bookmarkStart w:id="145" w:name="_Toc349201428"/>
      <w:bookmarkStart w:id="146" w:name="_Toc349313428"/>
      <w:r w:rsidRPr="0029130B">
        <w:lastRenderedPageBreak/>
        <w:t>塑料电镀</w:t>
      </w:r>
      <w:bookmarkEnd w:id="145"/>
      <w:bookmarkEnd w:id="146"/>
    </w:p>
    <w:p w:rsidR="006E4301" w:rsidRPr="00504E84" w:rsidRDefault="004E1ADA" w:rsidP="00D875EA">
      <w:pPr>
        <w:spacing w:before="120"/>
        <w:ind w:firstLine="480"/>
        <w:rPr>
          <w:lang w:eastAsia="zh-CN"/>
        </w:rPr>
      </w:pPr>
      <w:r w:rsidRPr="00504E84">
        <w:rPr>
          <w:lang w:eastAsia="zh-CN"/>
        </w:rPr>
        <w:t>在电镀工艺出现之前，</w:t>
      </w:r>
      <w:r w:rsidR="00D875EA">
        <w:rPr>
          <w:rFonts w:hint="eastAsia"/>
          <w:lang w:eastAsia="zh-CN"/>
        </w:rPr>
        <w:t>PFOS</w:t>
      </w:r>
      <w:r w:rsidRPr="00504E84">
        <w:rPr>
          <w:lang w:eastAsia="zh-CN"/>
        </w:rPr>
        <w:t>是塑料生产</w:t>
      </w:r>
      <w:r w:rsidR="00D875EA">
        <w:rPr>
          <w:rFonts w:hint="eastAsia"/>
          <w:lang w:eastAsia="zh-CN"/>
        </w:rPr>
        <w:t>的</w:t>
      </w:r>
      <w:r w:rsidRPr="00504E84">
        <w:rPr>
          <w:lang w:eastAsia="zh-CN"/>
        </w:rPr>
        <w:t>前处理过程（侵蚀）必要的润湿剂。</w:t>
      </w:r>
      <w:r w:rsidR="00D875EA">
        <w:rPr>
          <w:rFonts w:hint="eastAsia"/>
          <w:lang w:eastAsia="zh-CN"/>
        </w:rPr>
        <w:t>PFOS</w:t>
      </w:r>
      <w:r w:rsidRPr="00504E84">
        <w:rPr>
          <w:lang w:eastAsia="zh-CN"/>
        </w:rPr>
        <w:t>为</w:t>
      </w:r>
      <w:r w:rsidR="00D875EA">
        <w:rPr>
          <w:rFonts w:hint="eastAsia"/>
          <w:lang w:eastAsia="zh-CN"/>
        </w:rPr>
        <w:t>用作</w:t>
      </w:r>
      <w:r w:rsidRPr="00504E84">
        <w:rPr>
          <w:lang w:eastAsia="zh-CN"/>
        </w:rPr>
        <w:t>侵蚀作用的铬酸或硫酸提供湿润的表面以及均</w:t>
      </w:r>
      <w:proofErr w:type="gramStart"/>
      <w:r w:rsidRPr="00504E84">
        <w:rPr>
          <w:lang w:eastAsia="zh-CN"/>
        </w:rPr>
        <w:t>一</w:t>
      </w:r>
      <w:proofErr w:type="gramEnd"/>
      <w:r w:rsidRPr="00504E84">
        <w:rPr>
          <w:lang w:eastAsia="zh-CN"/>
        </w:rPr>
        <w:t>的化学侵蚀特性。</w:t>
      </w:r>
    </w:p>
    <w:p w:rsidR="006E4301" w:rsidRPr="000F7F02" w:rsidRDefault="004E1ADA" w:rsidP="00DF4A0E">
      <w:pPr>
        <w:pStyle w:val="3"/>
        <w:numPr>
          <w:ilvl w:val="0"/>
          <w:numId w:val="19"/>
        </w:numPr>
      </w:pPr>
      <w:bookmarkStart w:id="147" w:name="_Toc349201429"/>
      <w:bookmarkStart w:id="148" w:name="_Toc349313429"/>
      <w:r w:rsidRPr="0029130B">
        <w:t>橡胶和塑料产品</w:t>
      </w:r>
      <w:bookmarkEnd w:id="147"/>
      <w:bookmarkEnd w:id="148"/>
    </w:p>
    <w:p w:rsidR="006E4301" w:rsidRPr="00504E84" w:rsidRDefault="004E1ADA" w:rsidP="009A1991">
      <w:pPr>
        <w:spacing w:before="120"/>
        <w:ind w:firstLine="480"/>
        <w:rPr>
          <w:lang w:eastAsia="zh-CN"/>
        </w:rPr>
      </w:pPr>
      <w:proofErr w:type="gramStart"/>
      <w:r w:rsidRPr="00504E84">
        <w:rPr>
          <w:lang w:eastAsia="zh-CN"/>
        </w:rPr>
        <w:t>全氟丁基</w:t>
      </w:r>
      <w:proofErr w:type="gramEnd"/>
      <w:r w:rsidRPr="00504E84">
        <w:rPr>
          <w:lang w:eastAsia="zh-CN"/>
        </w:rPr>
        <w:t>磺酸盐（</w:t>
      </w:r>
      <w:r w:rsidRPr="00504E84">
        <w:rPr>
          <w:lang w:eastAsia="zh-CN"/>
        </w:rPr>
        <w:t>PFBS</w:t>
      </w:r>
      <w:r w:rsidRPr="00504E84">
        <w:rPr>
          <w:lang w:eastAsia="zh-CN"/>
        </w:rPr>
        <w:t>）衍生物或多种</w:t>
      </w:r>
      <w:r w:rsidRPr="00504E84">
        <w:rPr>
          <w:lang w:eastAsia="zh-CN"/>
        </w:rPr>
        <w:t>C4-</w:t>
      </w:r>
      <w:proofErr w:type="gramStart"/>
      <w:r w:rsidRPr="00504E84">
        <w:rPr>
          <w:lang w:eastAsia="zh-CN"/>
        </w:rPr>
        <w:t>全</w:t>
      </w:r>
      <w:r w:rsidR="007F0CD3">
        <w:rPr>
          <w:rFonts w:hint="eastAsia"/>
          <w:lang w:eastAsia="zh-CN"/>
        </w:rPr>
        <w:t>氟</w:t>
      </w:r>
      <w:r w:rsidRPr="00504E84">
        <w:rPr>
          <w:lang w:eastAsia="zh-CN"/>
        </w:rPr>
        <w:t>化合物</w:t>
      </w:r>
      <w:proofErr w:type="gramEnd"/>
      <w:r w:rsidRPr="00504E84">
        <w:rPr>
          <w:lang w:eastAsia="zh-CN"/>
        </w:rPr>
        <w:t>被用作</w:t>
      </w:r>
      <w:bookmarkStart w:id="149" w:name="OLE_LINK278"/>
      <w:bookmarkStart w:id="150" w:name="OLE_LINK279"/>
      <w:r w:rsidRPr="00504E84">
        <w:rPr>
          <w:lang w:eastAsia="zh-CN"/>
        </w:rPr>
        <w:t>橡胶模消泡剂</w:t>
      </w:r>
      <w:bookmarkEnd w:id="149"/>
      <w:bookmarkEnd w:id="150"/>
      <w:r w:rsidR="00333DC2">
        <w:rPr>
          <w:lang w:eastAsia="zh-CN"/>
        </w:rPr>
        <w:t>中</w:t>
      </w:r>
      <w:r w:rsidR="00333DC2">
        <w:rPr>
          <w:rFonts w:hint="eastAsia"/>
          <w:lang w:eastAsia="zh-CN"/>
        </w:rPr>
        <w:t>PFOS</w:t>
      </w:r>
      <w:r w:rsidRPr="00504E84">
        <w:rPr>
          <w:lang w:eastAsia="zh-CN"/>
        </w:rPr>
        <w:t>组分的替代品并用于塑料产品添加剂。更多有关</w:t>
      </w:r>
      <w:r w:rsidR="00333DC2">
        <w:rPr>
          <w:rFonts w:hint="eastAsia"/>
          <w:lang w:eastAsia="zh-CN"/>
        </w:rPr>
        <w:t>PFOS</w:t>
      </w:r>
      <w:r w:rsidRPr="00504E84">
        <w:rPr>
          <w:lang w:eastAsia="zh-CN"/>
        </w:rPr>
        <w:t>替代品的信息可参见</w:t>
      </w:r>
      <w:r w:rsidR="00333DC2">
        <w:rPr>
          <w:rFonts w:hint="eastAsia"/>
          <w:lang w:eastAsia="zh-CN"/>
        </w:rPr>
        <w:t>《</w:t>
      </w:r>
      <w:r w:rsidR="002A41B0">
        <w:rPr>
          <w:lang w:eastAsia="zh-CN"/>
        </w:rPr>
        <w:t>全氟辛基磺</w:t>
      </w:r>
      <w:r w:rsidRPr="00504E84">
        <w:rPr>
          <w:lang w:eastAsia="zh-CN"/>
        </w:rPr>
        <w:t>酸及其指令</w:t>
      </w:r>
      <w:r w:rsidR="00D2423A">
        <w:rPr>
          <w:lang w:eastAsia="zh-CN"/>
        </w:rPr>
        <w:t>指南</w:t>
      </w:r>
      <w:r w:rsidR="00333DC2">
        <w:rPr>
          <w:rFonts w:hint="eastAsia"/>
          <w:lang w:eastAsia="zh-CN"/>
        </w:rPr>
        <w:t>》</w:t>
      </w:r>
      <w:r w:rsidRPr="00504E84">
        <w:rPr>
          <w:lang w:eastAsia="zh-CN"/>
        </w:rPr>
        <w:t>（</w:t>
      </w:r>
      <w:r w:rsidRPr="00504E84">
        <w:rPr>
          <w:lang w:eastAsia="zh-CN"/>
        </w:rPr>
        <w:t>UNEP/POPS/POPRC.6/Add.3</w:t>
      </w:r>
      <w:r w:rsidR="007A16CE">
        <w:rPr>
          <w:lang w:eastAsia="zh-CN"/>
        </w:rPr>
        <w:t>, 20</w:t>
      </w:r>
      <w:r w:rsidRPr="00504E84">
        <w:rPr>
          <w:lang w:eastAsia="zh-CN"/>
        </w:rPr>
        <w:t>10</w:t>
      </w:r>
      <w:r w:rsidRPr="00504E84">
        <w:rPr>
          <w:lang w:eastAsia="zh-CN"/>
        </w:rPr>
        <w:t>）。</w:t>
      </w:r>
    </w:p>
    <w:p w:rsidR="006E4301" w:rsidRPr="000F7F02" w:rsidRDefault="004E1ADA" w:rsidP="009C1594">
      <w:pPr>
        <w:pStyle w:val="20"/>
        <w:numPr>
          <w:ilvl w:val="1"/>
          <w:numId w:val="9"/>
        </w:numPr>
        <w:rPr>
          <w:lang w:eastAsia="zh-CN"/>
        </w:rPr>
      </w:pPr>
      <w:bookmarkStart w:id="151" w:name="_Toc349201430"/>
      <w:bookmarkStart w:id="152" w:name="_Toc349313430"/>
      <w:r w:rsidRPr="000F7F02">
        <w:rPr>
          <w:lang w:eastAsia="zh-CN"/>
        </w:rPr>
        <w:t>化学驱动油和天然气的生产</w:t>
      </w:r>
      <w:bookmarkEnd w:id="151"/>
      <w:bookmarkEnd w:id="152"/>
    </w:p>
    <w:p w:rsidR="006E4301" w:rsidRPr="000F7F02" w:rsidRDefault="002A41B0" w:rsidP="00DF4A0E">
      <w:pPr>
        <w:pStyle w:val="3"/>
        <w:numPr>
          <w:ilvl w:val="0"/>
          <w:numId w:val="20"/>
        </w:numPr>
      </w:pPr>
      <w:bookmarkStart w:id="153" w:name="_Toc349201431"/>
      <w:bookmarkStart w:id="154" w:name="_Toc349313431"/>
      <w:proofErr w:type="gramStart"/>
      <w:r>
        <w:t>全氟辛</w:t>
      </w:r>
      <w:proofErr w:type="gramEnd"/>
      <w:r>
        <w:t>基磺</w:t>
      </w:r>
      <w:r w:rsidR="004E1ADA" w:rsidRPr="0029130B">
        <w:t>酸及替代化学品</w:t>
      </w:r>
      <w:bookmarkEnd w:id="153"/>
      <w:bookmarkEnd w:id="154"/>
    </w:p>
    <w:p w:rsidR="006E4301" w:rsidRPr="00504E84" w:rsidRDefault="000F6E38" w:rsidP="00333DC2">
      <w:pPr>
        <w:spacing w:before="120"/>
        <w:ind w:firstLine="480"/>
        <w:rPr>
          <w:lang w:eastAsia="zh-CN"/>
        </w:rPr>
      </w:pPr>
      <w:r w:rsidRPr="00504E84">
        <w:rPr>
          <w:lang w:eastAsia="zh-CN"/>
        </w:rPr>
        <w:t>据报道</w:t>
      </w:r>
      <w:bookmarkStart w:id="155" w:name="OLE_LINK713"/>
      <w:bookmarkStart w:id="156" w:name="OLE_LINK714"/>
      <w:r w:rsidR="006B6E32">
        <w:rPr>
          <w:rFonts w:hint="eastAsia"/>
          <w:lang w:eastAsia="zh-CN"/>
        </w:rPr>
        <w:t>，</w:t>
      </w:r>
      <w:r w:rsidR="006B6E32" w:rsidRPr="00504E84">
        <w:rPr>
          <w:lang w:eastAsia="zh-CN"/>
        </w:rPr>
        <w:t>在世界上的某些地</w:t>
      </w:r>
      <w:r w:rsidR="006B6E32">
        <w:rPr>
          <w:rFonts w:hint="eastAsia"/>
          <w:lang w:eastAsia="zh-CN"/>
        </w:rPr>
        <w:t>区，</w:t>
      </w:r>
      <w:bookmarkEnd w:id="155"/>
      <w:bookmarkEnd w:id="156"/>
      <w:r w:rsidR="006B6E32">
        <w:rPr>
          <w:rFonts w:hint="eastAsia"/>
          <w:lang w:eastAsia="zh-CN"/>
        </w:rPr>
        <w:t>PFOS</w:t>
      </w:r>
      <w:r w:rsidRPr="00504E84">
        <w:rPr>
          <w:lang w:eastAsia="zh-CN"/>
        </w:rPr>
        <w:t>被用作油井增产表面活性剂，从而使得封闭在岩石颗粒微孔中的石油得以被开采。通常油井增产涉及一系列</w:t>
      </w:r>
      <w:r w:rsidR="006B6E32">
        <w:rPr>
          <w:rFonts w:hint="eastAsia"/>
          <w:lang w:eastAsia="zh-CN"/>
        </w:rPr>
        <w:t>操</w:t>
      </w:r>
      <w:r w:rsidRPr="00504E84">
        <w:rPr>
          <w:lang w:eastAsia="zh-CN"/>
        </w:rPr>
        <w:t>作以实现增产目标。其中的两类主要操作</w:t>
      </w:r>
      <w:r w:rsidR="006B6E32">
        <w:rPr>
          <w:rFonts w:hint="eastAsia"/>
          <w:lang w:eastAsia="zh-CN"/>
        </w:rPr>
        <w:t>是</w:t>
      </w:r>
      <w:r w:rsidRPr="00504E84">
        <w:rPr>
          <w:lang w:eastAsia="zh-CN"/>
        </w:rPr>
        <w:t>酸</w:t>
      </w:r>
      <w:r w:rsidR="006B6E32">
        <w:rPr>
          <w:rFonts w:hint="eastAsia"/>
          <w:lang w:eastAsia="zh-CN"/>
        </w:rPr>
        <w:t>和</w:t>
      </w:r>
      <w:r w:rsidRPr="00504E84">
        <w:rPr>
          <w:lang w:eastAsia="zh-CN"/>
        </w:rPr>
        <w:t>水压。</w:t>
      </w:r>
    </w:p>
    <w:p w:rsidR="006E4301" w:rsidRPr="00504E84" w:rsidRDefault="006B6E32" w:rsidP="009A1991">
      <w:pPr>
        <w:spacing w:before="120"/>
        <w:ind w:firstLine="480"/>
        <w:rPr>
          <w:lang w:eastAsia="zh-CN"/>
        </w:rPr>
      </w:pPr>
      <w:r>
        <w:rPr>
          <w:rFonts w:hint="eastAsia"/>
          <w:lang w:eastAsia="zh-CN"/>
        </w:rPr>
        <w:t>PFOS</w:t>
      </w:r>
      <w:r w:rsidR="000F6E38" w:rsidRPr="00504E84">
        <w:rPr>
          <w:lang w:eastAsia="zh-CN"/>
        </w:rPr>
        <w:t>的替代品</w:t>
      </w:r>
      <w:proofErr w:type="gramStart"/>
      <w:r>
        <w:rPr>
          <w:rFonts w:hint="eastAsia"/>
          <w:lang w:eastAsia="zh-CN"/>
        </w:rPr>
        <w:t>包括</w:t>
      </w:r>
      <w:r w:rsidR="000F6E38" w:rsidRPr="00504E84">
        <w:rPr>
          <w:lang w:eastAsia="zh-CN"/>
        </w:rPr>
        <w:t>全氟丁基</w:t>
      </w:r>
      <w:proofErr w:type="gramEnd"/>
      <w:r w:rsidR="000F6E38" w:rsidRPr="00504E84">
        <w:rPr>
          <w:lang w:eastAsia="zh-CN"/>
        </w:rPr>
        <w:t>磺酸盐、以高分子聚合物为基础的氟表面活性剂或树脂、全氟烷基代胺、酸、氨基酸及硫醚酸。在世界上的绝大多数正在进行</w:t>
      </w:r>
      <w:r>
        <w:rPr>
          <w:rFonts w:hint="eastAsia"/>
          <w:lang w:eastAsia="zh-CN"/>
        </w:rPr>
        <w:t>石油</w:t>
      </w:r>
      <w:r w:rsidR="000F6E38" w:rsidRPr="00504E84">
        <w:rPr>
          <w:lang w:eastAsia="zh-CN"/>
        </w:rPr>
        <w:t>勘探及生产的地区，受油井增产服务条款限制的油品服务公司主要使用醇类、烷基酚、醚类、芳香烃、无机盐、甲基化醇</w:t>
      </w:r>
      <w:r>
        <w:rPr>
          <w:rFonts w:hint="eastAsia"/>
          <w:lang w:eastAsia="zh-CN"/>
        </w:rPr>
        <w:t>和</w:t>
      </w:r>
      <w:r w:rsidR="000F6E38" w:rsidRPr="00504E84">
        <w:rPr>
          <w:lang w:eastAsia="zh-CN"/>
        </w:rPr>
        <w:t>alipathic</w:t>
      </w:r>
      <w:r w:rsidR="000F6E38" w:rsidRPr="00504E84">
        <w:rPr>
          <w:lang w:eastAsia="zh-CN"/>
        </w:rPr>
        <w:t>氟碳化合物作为油井增产试剂。油井增产服务主要包括腐蚀控制、水封控制、铁质控制、粘土控制、固体石蜡及沥青</w:t>
      </w:r>
      <w:proofErr w:type="gramStart"/>
      <w:r w:rsidR="000F6E38" w:rsidRPr="00504E84">
        <w:rPr>
          <w:lang w:eastAsia="zh-CN"/>
        </w:rPr>
        <w:t>烯</w:t>
      </w:r>
      <w:proofErr w:type="gramEnd"/>
      <w:r w:rsidR="000F6E38" w:rsidRPr="00504E84">
        <w:rPr>
          <w:lang w:eastAsia="zh-CN"/>
        </w:rPr>
        <w:t>去除以及液体损失及改向防治。采收率提高</w:t>
      </w:r>
      <w:r>
        <w:rPr>
          <w:rFonts w:hint="eastAsia"/>
          <w:lang w:eastAsia="zh-CN"/>
        </w:rPr>
        <w:t>操作</w:t>
      </w:r>
      <w:r w:rsidR="000F6E38" w:rsidRPr="00504E84">
        <w:rPr>
          <w:lang w:eastAsia="zh-CN"/>
        </w:rPr>
        <w:t>已被纳入全球最佳方法。</w:t>
      </w:r>
    </w:p>
    <w:p w:rsidR="006E4301" w:rsidRPr="000F7F02" w:rsidRDefault="000F6E38" w:rsidP="009C1594">
      <w:pPr>
        <w:pStyle w:val="20"/>
        <w:numPr>
          <w:ilvl w:val="1"/>
          <w:numId w:val="9"/>
        </w:numPr>
      </w:pPr>
      <w:bookmarkStart w:id="157" w:name="_Toc349201432"/>
      <w:bookmarkStart w:id="158" w:name="_Toc349313432"/>
      <w:r w:rsidRPr="0029130B">
        <w:t>电子</w:t>
      </w:r>
      <w:r w:rsidR="00807564" w:rsidRPr="0029130B">
        <w:t>行业</w:t>
      </w:r>
      <w:bookmarkEnd w:id="157"/>
      <w:bookmarkEnd w:id="158"/>
    </w:p>
    <w:p w:rsidR="006E4301" w:rsidRPr="000F7F02" w:rsidRDefault="002A41B0" w:rsidP="00DF4A0E">
      <w:pPr>
        <w:pStyle w:val="3"/>
        <w:numPr>
          <w:ilvl w:val="0"/>
          <w:numId w:val="21"/>
        </w:numPr>
      </w:pPr>
      <w:bookmarkStart w:id="159" w:name="_Toc349201433"/>
      <w:bookmarkStart w:id="160" w:name="_Toc349313433"/>
      <w:proofErr w:type="gramStart"/>
      <w:r>
        <w:t>全氟辛</w:t>
      </w:r>
      <w:proofErr w:type="gramEnd"/>
      <w:r>
        <w:t>基磺</w:t>
      </w:r>
      <w:r w:rsidR="000F6E38" w:rsidRPr="0029130B">
        <w:t>酸及替代化学品</w:t>
      </w:r>
      <w:bookmarkEnd w:id="159"/>
      <w:bookmarkEnd w:id="160"/>
    </w:p>
    <w:p w:rsidR="006E4301" w:rsidRPr="0029130B" w:rsidRDefault="000F6E38" w:rsidP="009A1991">
      <w:pPr>
        <w:spacing w:before="120"/>
        <w:ind w:firstLine="480"/>
        <w:rPr>
          <w:lang w:eastAsia="zh-CN"/>
        </w:rPr>
      </w:pPr>
      <w:r w:rsidRPr="00504E84">
        <w:rPr>
          <w:lang w:eastAsia="zh-CN"/>
        </w:rPr>
        <w:t>电子电气设备通常由数百个零件及数千</w:t>
      </w:r>
      <w:r w:rsidR="009A1991">
        <w:rPr>
          <w:rFonts w:hint="eastAsia"/>
          <w:lang w:eastAsia="zh-CN"/>
        </w:rPr>
        <w:t>种</w:t>
      </w:r>
      <w:r w:rsidRPr="00504E84">
        <w:rPr>
          <w:lang w:eastAsia="zh-CN"/>
        </w:rPr>
        <w:t>工艺构成。</w:t>
      </w:r>
      <w:r w:rsidR="009A1991">
        <w:rPr>
          <w:rFonts w:hint="eastAsia"/>
          <w:lang w:eastAsia="zh-CN"/>
        </w:rPr>
        <w:t>PFOS</w:t>
      </w:r>
      <w:r w:rsidRPr="00504E84">
        <w:rPr>
          <w:lang w:eastAsia="zh-CN"/>
        </w:rPr>
        <w:t>在电子</w:t>
      </w:r>
      <w:r w:rsidR="0029130B" w:rsidRPr="00504E84">
        <w:rPr>
          <w:lang w:eastAsia="zh-CN"/>
        </w:rPr>
        <w:t>行业</w:t>
      </w:r>
      <w:r w:rsidR="00504E84">
        <w:rPr>
          <w:lang w:eastAsia="zh-CN"/>
        </w:rPr>
        <w:t>用途多</w:t>
      </w:r>
      <w:r w:rsidR="00504E84">
        <w:rPr>
          <w:rFonts w:hint="eastAsia"/>
          <w:lang w:eastAsia="zh-CN"/>
        </w:rPr>
        <w:t>样</w:t>
      </w:r>
      <w:r w:rsidRPr="00504E84">
        <w:rPr>
          <w:lang w:eastAsia="zh-CN"/>
        </w:rPr>
        <w:t>，且在多个涉及电子电器部件的生产工艺中均有使用（参见图</w:t>
      </w:r>
      <w:r w:rsidRPr="00504E84">
        <w:rPr>
          <w:lang w:eastAsia="zh-CN"/>
        </w:rPr>
        <w:t>2-2</w:t>
      </w:r>
      <w:r w:rsidRPr="00504E84">
        <w:rPr>
          <w:lang w:eastAsia="zh-CN"/>
        </w:rPr>
        <w:t>）。以</w:t>
      </w:r>
      <w:r w:rsidR="009A1991">
        <w:rPr>
          <w:rFonts w:hint="eastAsia"/>
          <w:lang w:eastAsia="zh-CN"/>
        </w:rPr>
        <w:t>PFOS</w:t>
      </w:r>
      <w:r w:rsidRPr="00504E84">
        <w:rPr>
          <w:lang w:eastAsia="zh-CN"/>
        </w:rPr>
        <w:t>为基础的化学品可用于数码相机、手机、打印机、扫描仪、卫星通讯系统、雷达系</w:t>
      </w:r>
      <w:r w:rsidRPr="00504E84">
        <w:rPr>
          <w:lang w:eastAsia="zh-CN"/>
        </w:rPr>
        <w:lastRenderedPageBreak/>
        <w:t>统及相关产品的制造过程。</w:t>
      </w:r>
      <w:r w:rsidR="009A1991">
        <w:rPr>
          <w:rFonts w:hint="eastAsia"/>
          <w:lang w:eastAsia="zh-CN"/>
        </w:rPr>
        <w:t>PFOS</w:t>
      </w:r>
      <w:r w:rsidRPr="00504E84">
        <w:rPr>
          <w:lang w:eastAsia="zh-CN"/>
        </w:rPr>
        <w:t>相关化合物</w:t>
      </w:r>
      <w:r w:rsidR="009A1991">
        <w:rPr>
          <w:rFonts w:hint="eastAsia"/>
          <w:lang w:eastAsia="zh-CN"/>
        </w:rPr>
        <w:t>作</w:t>
      </w:r>
      <w:r w:rsidRPr="00504E84">
        <w:rPr>
          <w:lang w:eastAsia="zh-CN"/>
        </w:rPr>
        <w:t>为生产过程化学品，在最终产品中大多不含</w:t>
      </w:r>
      <w:r w:rsidR="009A1991">
        <w:rPr>
          <w:rFonts w:hint="eastAsia"/>
          <w:lang w:eastAsia="zh-CN"/>
        </w:rPr>
        <w:t>PFOS</w:t>
      </w:r>
      <w:r w:rsidRPr="00504E84">
        <w:rPr>
          <w:lang w:eastAsia="zh-CN"/>
        </w:rPr>
        <w:t>。</w:t>
      </w:r>
    </w:p>
    <w:p w:rsidR="006E4301" w:rsidRPr="00504E84" w:rsidRDefault="009A1991" w:rsidP="009A1991">
      <w:pPr>
        <w:spacing w:before="120"/>
        <w:ind w:firstLine="480"/>
        <w:rPr>
          <w:lang w:eastAsia="zh-CN"/>
        </w:rPr>
      </w:pPr>
      <w:bookmarkStart w:id="161" w:name="OLE_LINK725"/>
      <w:bookmarkStart w:id="162" w:name="OLE_LINK726"/>
      <w:r>
        <w:rPr>
          <w:rFonts w:hint="eastAsia"/>
          <w:lang w:eastAsia="zh-CN"/>
        </w:rPr>
        <w:t>PFOS</w:t>
      </w:r>
      <w:r w:rsidR="000F6E38" w:rsidRPr="00504E84">
        <w:rPr>
          <w:lang w:eastAsia="zh-CN"/>
        </w:rPr>
        <w:t>可被用作合成半导体及陶瓷过滤器生产过程中的侵蚀工艺表面活性剂</w:t>
      </w:r>
      <w:r>
        <w:rPr>
          <w:rFonts w:hint="eastAsia"/>
          <w:lang w:eastAsia="zh-CN"/>
        </w:rPr>
        <w:t>，</w:t>
      </w:r>
      <w:r w:rsidR="000F6E38" w:rsidRPr="00504E84">
        <w:rPr>
          <w:lang w:eastAsia="zh-CN"/>
        </w:rPr>
        <w:t>进而作为侵蚀剂组分添加到工艺中，并在后续的冲洗处理过程中去除。</w:t>
      </w:r>
      <w:bookmarkEnd w:id="161"/>
      <w:bookmarkEnd w:id="162"/>
    </w:p>
    <w:p w:rsidR="006E4301" w:rsidRPr="00504E84" w:rsidRDefault="000F6E38" w:rsidP="009A1991">
      <w:pPr>
        <w:spacing w:before="120"/>
        <w:ind w:firstLine="480"/>
        <w:rPr>
          <w:lang w:eastAsia="zh-CN"/>
        </w:rPr>
      </w:pPr>
      <w:r w:rsidRPr="00504E84">
        <w:rPr>
          <w:lang w:eastAsia="zh-CN"/>
        </w:rPr>
        <w:t>除污工艺可将金属线路板表面的通孔去除。</w:t>
      </w:r>
      <w:r w:rsidR="009A1991">
        <w:rPr>
          <w:rFonts w:hint="eastAsia"/>
          <w:lang w:eastAsia="zh-CN"/>
        </w:rPr>
        <w:t>PFO</w:t>
      </w:r>
      <w:r w:rsidRPr="00504E84">
        <w:rPr>
          <w:lang w:eastAsia="zh-CN"/>
        </w:rPr>
        <w:t>在除污过程中可用作表面活性剂，例如侵蚀剂。可将</w:t>
      </w:r>
      <w:r w:rsidR="009A1991">
        <w:rPr>
          <w:rFonts w:hint="eastAsia"/>
          <w:lang w:eastAsia="zh-CN"/>
        </w:rPr>
        <w:t>PFOS</w:t>
      </w:r>
      <w:r w:rsidRPr="00504E84">
        <w:rPr>
          <w:lang w:eastAsia="zh-CN"/>
        </w:rPr>
        <w:t>加到除污试剂中，并在后续冲洗过程中去除。其他相关流程参见半导体</w:t>
      </w:r>
      <w:r w:rsidR="0029130B" w:rsidRPr="00504E84">
        <w:rPr>
          <w:lang w:eastAsia="zh-CN"/>
        </w:rPr>
        <w:t>行业</w:t>
      </w:r>
      <w:r w:rsidRPr="00504E84">
        <w:rPr>
          <w:lang w:eastAsia="zh-CN"/>
        </w:rPr>
        <w:t>（</w:t>
      </w:r>
      <w:r w:rsidRPr="00504E84">
        <w:rPr>
          <w:lang w:eastAsia="zh-CN"/>
        </w:rPr>
        <w:t>2.7.2</w:t>
      </w:r>
      <w:r w:rsidRPr="00504E84">
        <w:rPr>
          <w:lang w:eastAsia="zh-CN"/>
        </w:rPr>
        <w:t>节）及金属电镀（</w:t>
      </w:r>
      <w:r w:rsidRPr="00504E84">
        <w:rPr>
          <w:lang w:eastAsia="zh-CN"/>
        </w:rPr>
        <w:t>2.5</w:t>
      </w:r>
      <w:r w:rsidRPr="00504E84">
        <w:rPr>
          <w:lang w:eastAsia="zh-CN"/>
        </w:rPr>
        <w:t>节）内容。</w:t>
      </w:r>
    </w:p>
    <w:p w:rsidR="006E4301" w:rsidRPr="0029130B" w:rsidRDefault="00761AF2" w:rsidP="00EB2F10">
      <w:pPr>
        <w:pStyle w:val="af8"/>
        <w:rPr>
          <w:lang w:eastAsia="en-GB"/>
        </w:rPr>
      </w:pPr>
      <w:r>
        <w:object w:dxaOrig="16277" w:dyaOrig="11354">
          <v:shape id="_x0000_i1026" type="#_x0000_t75" style="width:431.3pt;height:300.9pt" o:ole="">
            <v:imagedata r:id="rId19" o:title=""/>
          </v:shape>
          <o:OLEObject Type="Embed" ProgID="Visio.Drawing.11" ShapeID="_x0000_i1026" DrawAspect="Content" ObjectID="_1423310575" r:id="rId20"/>
        </w:object>
      </w:r>
    </w:p>
    <w:p w:rsidR="009A1991" w:rsidRDefault="000F6E38" w:rsidP="009A1991">
      <w:pPr>
        <w:pStyle w:val="af7"/>
        <w:rPr>
          <w:lang w:eastAsia="zh-CN"/>
        </w:rPr>
      </w:pPr>
      <w:bookmarkStart w:id="163" w:name="_Toc345172301"/>
      <w:r w:rsidRPr="0029130B">
        <w:rPr>
          <w:lang w:eastAsia="zh-CN"/>
        </w:rPr>
        <w:t>图</w:t>
      </w:r>
      <w:r w:rsidR="00087E60">
        <w:rPr>
          <w:lang w:eastAsia="zh-CN"/>
        </w:rPr>
        <w:fldChar w:fldCharType="begin"/>
      </w:r>
      <w:r w:rsidR="00087E60">
        <w:rPr>
          <w:lang w:eastAsia="zh-CN"/>
        </w:rPr>
        <w:instrText xml:space="preserve"> STYLEREF 1 \s </w:instrText>
      </w:r>
      <w:r w:rsidR="00087E60">
        <w:rPr>
          <w:lang w:eastAsia="zh-CN"/>
        </w:rPr>
        <w:fldChar w:fldCharType="separate"/>
      </w:r>
      <w:r w:rsidR="00087E60">
        <w:rPr>
          <w:noProof/>
          <w:lang w:eastAsia="zh-CN"/>
        </w:rPr>
        <w:t>2</w:t>
      </w:r>
      <w:r w:rsidR="00087E60">
        <w:rPr>
          <w:lang w:eastAsia="zh-CN"/>
        </w:rPr>
        <w:fldChar w:fldCharType="end"/>
      </w:r>
      <w:r w:rsidR="00087E60">
        <w:rPr>
          <w:lang w:eastAsia="zh-CN"/>
        </w:rPr>
        <w:noBreakHyphen/>
      </w:r>
      <w:r w:rsidR="00087E60">
        <w:rPr>
          <w:lang w:eastAsia="zh-CN"/>
        </w:rPr>
        <w:fldChar w:fldCharType="begin"/>
      </w:r>
      <w:r w:rsidR="00087E60">
        <w:rPr>
          <w:lang w:eastAsia="zh-CN"/>
        </w:rPr>
        <w:instrText xml:space="preserve"> SEQ </w:instrText>
      </w:r>
      <w:r w:rsidR="00087E60">
        <w:rPr>
          <w:lang w:eastAsia="zh-CN"/>
        </w:rPr>
        <w:instrText>图表</w:instrText>
      </w:r>
      <w:r w:rsidR="00087E60">
        <w:rPr>
          <w:lang w:eastAsia="zh-CN"/>
        </w:rPr>
        <w:instrText xml:space="preserve"> \* ARABIC \s 1 </w:instrText>
      </w:r>
      <w:r w:rsidR="00087E60">
        <w:rPr>
          <w:lang w:eastAsia="zh-CN"/>
        </w:rPr>
        <w:fldChar w:fldCharType="separate"/>
      </w:r>
      <w:r w:rsidR="00087E60">
        <w:rPr>
          <w:noProof/>
          <w:lang w:eastAsia="zh-CN"/>
        </w:rPr>
        <w:t>2</w:t>
      </w:r>
      <w:r w:rsidR="00087E60">
        <w:rPr>
          <w:lang w:eastAsia="zh-CN"/>
        </w:rPr>
        <w:fldChar w:fldCharType="end"/>
      </w:r>
      <w:r w:rsidR="0029130B" w:rsidRPr="0029130B">
        <w:rPr>
          <w:lang w:eastAsia="zh-CN"/>
        </w:rPr>
        <w:t>：</w:t>
      </w:r>
      <w:proofErr w:type="gramStart"/>
      <w:r w:rsidR="002A41B0">
        <w:rPr>
          <w:lang w:eastAsia="zh-CN"/>
        </w:rPr>
        <w:t>全氟辛</w:t>
      </w:r>
      <w:proofErr w:type="gramEnd"/>
      <w:r w:rsidR="002A41B0">
        <w:rPr>
          <w:lang w:eastAsia="zh-CN"/>
        </w:rPr>
        <w:t>基磺</w:t>
      </w:r>
      <w:r w:rsidR="0029130B" w:rsidRPr="0029130B">
        <w:rPr>
          <w:lang w:eastAsia="zh-CN"/>
        </w:rPr>
        <w:t>酸</w:t>
      </w:r>
      <w:r w:rsidR="009A1991" w:rsidRPr="0029130B">
        <w:rPr>
          <w:lang w:eastAsia="zh-CN"/>
        </w:rPr>
        <w:t>应用</w:t>
      </w:r>
      <w:r w:rsidR="009A1991">
        <w:rPr>
          <w:rFonts w:hint="eastAsia"/>
          <w:lang w:eastAsia="zh-CN"/>
        </w:rPr>
        <w:t>于</w:t>
      </w:r>
      <w:r w:rsidR="0029130B" w:rsidRPr="0029130B">
        <w:rPr>
          <w:lang w:eastAsia="zh-CN"/>
        </w:rPr>
        <w:t>电子行业</w:t>
      </w:r>
      <w:r w:rsidRPr="0029130B">
        <w:rPr>
          <w:lang w:eastAsia="zh-CN"/>
        </w:rPr>
        <w:t>的供应链</w:t>
      </w:r>
      <w:bookmarkEnd w:id="163"/>
    </w:p>
    <w:p w:rsidR="006E4301" w:rsidRPr="0029130B" w:rsidRDefault="000F6E38" w:rsidP="009A1991">
      <w:pPr>
        <w:spacing w:before="120"/>
        <w:ind w:firstLine="480"/>
        <w:rPr>
          <w:sz w:val="22"/>
          <w:szCs w:val="22"/>
          <w:lang w:eastAsia="zh-CN"/>
        </w:rPr>
      </w:pPr>
      <w:r w:rsidRPr="0029130B">
        <w:rPr>
          <w:lang w:eastAsia="zh-CN"/>
        </w:rPr>
        <w:t>（</w:t>
      </w:r>
      <w:bookmarkStart w:id="164" w:name="OLE_LINK21"/>
      <w:bookmarkStart w:id="165" w:name="OLE_LINK20"/>
      <w:r w:rsidR="009A1991">
        <w:rPr>
          <w:rFonts w:hint="eastAsia"/>
          <w:lang w:eastAsia="zh-CN"/>
        </w:rPr>
        <w:t>来源：</w:t>
      </w:r>
      <w:r w:rsidRPr="0029130B">
        <w:rPr>
          <w:lang w:eastAsia="zh-CN"/>
        </w:rPr>
        <w:t>日本电子信息产业协会半导体董事会</w:t>
      </w:r>
      <w:bookmarkEnd w:id="164"/>
      <w:bookmarkEnd w:id="165"/>
      <w:r w:rsidRPr="0029130B">
        <w:rPr>
          <w:lang w:eastAsia="zh-CN"/>
        </w:rPr>
        <w:t>）</w:t>
      </w:r>
    </w:p>
    <w:p w:rsidR="006E4301" w:rsidRPr="0029130B" w:rsidRDefault="000F6E38" w:rsidP="00DF4A0E">
      <w:pPr>
        <w:pStyle w:val="3"/>
        <w:numPr>
          <w:ilvl w:val="0"/>
          <w:numId w:val="21"/>
        </w:numPr>
      </w:pPr>
      <w:bookmarkStart w:id="166" w:name="_Toc349201434"/>
      <w:bookmarkStart w:id="167" w:name="_Toc349313434"/>
      <w:r w:rsidRPr="0029130B">
        <w:t>半导体</w:t>
      </w:r>
      <w:r w:rsidR="00807564" w:rsidRPr="0029130B">
        <w:t>行业</w:t>
      </w:r>
      <w:bookmarkEnd w:id="166"/>
      <w:bookmarkEnd w:id="167"/>
    </w:p>
    <w:p w:rsidR="006E4301" w:rsidRPr="00504E84" w:rsidRDefault="000F6E38" w:rsidP="00285D2A">
      <w:pPr>
        <w:spacing w:before="120"/>
        <w:ind w:firstLine="480"/>
        <w:rPr>
          <w:lang w:eastAsia="zh-CN"/>
        </w:rPr>
      </w:pPr>
      <w:r w:rsidRPr="00504E84">
        <w:rPr>
          <w:lang w:eastAsia="zh-CN"/>
        </w:rPr>
        <w:t>半导体</w:t>
      </w:r>
      <w:r w:rsidR="00807564" w:rsidRPr="00504E84">
        <w:rPr>
          <w:lang w:eastAsia="zh-CN"/>
        </w:rPr>
        <w:t>行业</w:t>
      </w:r>
      <w:r w:rsidRPr="00504E84">
        <w:rPr>
          <w:lang w:eastAsia="zh-CN"/>
        </w:rPr>
        <w:t>需要</w:t>
      </w:r>
      <w:r w:rsidR="00285D2A">
        <w:rPr>
          <w:rFonts w:hint="eastAsia"/>
          <w:lang w:eastAsia="zh-CN"/>
        </w:rPr>
        <w:t>PFOS</w:t>
      </w:r>
      <w:r w:rsidRPr="00504E84">
        <w:rPr>
          <w:lang w:eastAsia="zh-CN"/>
        </w:rPr>
        <w:t>和</w:t>
      </w:r>
      <w:r w:rsidR="00285D2A">
        <w:rPr>
          <w:rFonts w:hint="eastAsia"/>
          <w:lang w:eastAsia="zh-CN"/>
        </w:rPr>
        <w:t>PFOS</w:t>
      </w:r>
      <w:r w:rsidRPr="00504E84">
        <w:rPr>
          <w:lang w:eastAsia="zh-CN"/>
        </w:rPr>
        <w:t>基化学物质，在高尖端光刻技术中来合成防腐蚀</w:t>
      </w:r>
      <w:bookmarkStart w:id="168" w:name="OLE_LINK6"/>
      <w:bookmarkStart w:id="169" w:name="OLE_LINK4"/>
      <w:r w:rsidRPr="00504E84">
        <w:rPr>
          <w:lang w:eastAsia="zh-CN"/>
        </w:rPr>
        <w:t>防</w:t>
      </w:r>
      <w:bookmarkEnd w:id="168"/>
      <w:bookmarkEnd w:id="169"/>
      <w:r w:rsidRPr="00504E84">
        <w:rPr>
          <w:lang w:eastAsia="zh-CN"/>
        </w:rPr>
        <w:t>反射的涂层。</w:t>
      </w:r>
      <w:bookmarkStart w:id="170" w:name="OLE_LINK11"/>
      <w:bookmarkStart w:id="171" w:name="OLE_LINK10"/>
      <w:r w:rsidR="00761AF2">
        <w:rPr>
          <w:rFonts w:hint="eastAsia"/>
          <w:lang w:eastAsia="zh-CN"/>
        </w:rPr>
        <w:t>在缺少</w:t>
      </w:r>
      <w:bookmarkEnd w:id="170"/>
      <w:bookmarkEnd w:id="171"/>
      <w:r w:rsidR="00761AF2">
        <w:rPr>
          <w:rFonts w:hint="eastAsia"/>
          <w:lang w:eastAsia="zh-CN"/>
        </w:rPr>
        <w:t>PFOS</w:t>
      </w:r>
      <w:r w:rsidR="00761AF2">
        <w:rPr>
          <w:rFonts w:hint="eastAsia"/>
          <w:lang w:eastAsia="zh-CN"/>
        </w:rPr>
        <w:t>用于</w:t>
      </w:r>
      <w:r w:rsidRPr="00504E84">
        <w:rPr>
          <w:lang w:eastAsia="zh-CN"/>
        </w:rPr>
        <w:t>光致抗蚀和防反射涂层中的关</w:t>
      </w:r>
      <w:r w:rsidR="00761AF2">
        <w:rPr>
          <w:rFonts w:hint="eastAsia"/>
          <w:lang w:eastAsia="zh-CN"/>
        </w:rPr>
        <w:t>键性</w:t>
      </w:r>
      <w:r w:rsidRPr="00504E84">
        <w:rPr>
          <w:lang w:eastAsia="zh-CN"/>
        </w:rPr>
        <w:t>应用</w:t>
      </w:r>
      <w:r w:rsidR="00761AF2">
        <w:rPr>
          <w:rFonts w:hint="eastAsia"/>
          <w:lang w:eastAsia="zh-CN"/>
        </w:rPr>
        <w:t>的情况</w:t>
      </w:r>
      <w:r w:rsidR="00761AF2">
        <w:rPr>
          <w:rFonts w:hint="eastAsia"/>
          <w:lang w:eastAsia="zh-CN"/>
        </w:rPr>
        <w:lastRenderedPageBreak/>
        <w:t>下</w:t>
      </w:r>
      <w:r w:rsidRPr="00504E84">
        <w:rPr>
          <w:lang w:eastAsia="zh-CN"/>
        </w:rPr>
        <w:t>，目前</w:t>
      </w:r>
      <w:r w:rsidR="00761AF2">
        <w:rPr>
          <w:rFonts w:hint="eastAsia"/>
          <w:lang w:eastAsia="zh-CN"/>
        </w:rPr>
        <w:t>还不能实现</w:t>
      </w:r>
      <w:r w:rsidRPr="00504E84">
        <w:rPr>
          <w:lang w:eastAsia="zh-CN"/>
        </w:rPr>
        <w:t>高端半导体设备的</w:t>
      </w:r>
      <w:r w:rsidR="00761AF2">
        <w:rPr>
          <w:rFonts w:hint="eastAsia"/>
          <w:lang w:eastAsia="zh-CN"/>
        </w:rPr>
        <w:t>生产</w:t>
      </w:r>
      <w:r w:rsidRPr="00504E84">
        <w:rPr>
          <w:lang w:eastAsia="zh-CN"/>
        </w:rPr>
        <w:t>。</w:t>
      </w:r>
      <w:r w:rsidR="00761AF2">
        <w:rPr>
          <w:rFonts w:hint="eastAsia"/>
          <w:lang w:eastAsia="zh-CN"/>
        </w:rPr>
        <w:t>PFOS</w:t>
      </w:r>
      <w:r w:rsidRPr="00504E84">
        <w:rPr>
          <w:lang w:eastAsia="zh-CN"/>
        </w:rPr>
        <w:t>是一种处理过程化学品，它一般不会存在</w:t>
      </w:r>
      <w:r w:rsidR="00761AF2">
        <w:rPr>
          <w:rFonts w:hint="eastAsia"/>
          <w:lang w:eastAsia="zh-CN"/>
        </w:rPr>
        <w:t>于</w:t>
      </w:r>
      <w:r w:rsidRPr="00504E84">
        <w:rPr>
          <w:lang w:eastAsia="zh-CN"/>
        </w:rPr>
        <w:t>最后的</w:t>
      </w:r>
      <w:r w:rsidR="00761AF2">
        <w:rPr>
          <w:rFonts w:hint="eastAsia"/>
          <w:lang w:eastAsia="zh-CN"/>
        </w:rPr>
        <w:t>成品</w:t>
      </w:r>
      <w:r w:rsidRPr="00504E84">
        <w:rPr>
          <w:lang w:eastAsia="zh-CN"/>
        </w:rPr>
        <w:t>—</w:t>
      </w:r>
      <w:r w:rsidRPr="00504E84">
        <w:rPr>
          <w:lang w:eastAsia="zh-CN"/>
        </w:rPr>
        <w:t>半导体设备。</w:t>
      </w:r>
    </w:p>
    <w:p w:rsidR="006E4301" w:rsidRPr="0029130B" w:rsidRDefault="000F6E38" w:rsidP="00761AF2">
      <w:pPr>
        <w:spacing w:before="120"/>
        <w:ind w:firstLine="480"/>
        <w:rPr>
          <w:lang w:eastAsia="zh-CN"/>
        </w:rPr>
      </w:pPr>
      <w:r w:rsidRPr="00504E84">
        <w:rPr>
          <w:lang w:eastAsia="zh-CN"/>
        </w:rPr>
        <w:t>半导体的生产制造由多至</w:t>
      </w:r>
      <w:r w:rsidRPr="00504E84">
        <w:rPr>
          <w:lang w:eastAsia="zh-CN"/>
        </w:rPr>
        <w:t>500</w:t>
      </w:r>
      <w:r w:rsidRPr="00504E84">
        <w:rPr>
          <w:lang w:eastAsia="zh-CN"/>
        </w:rPr>
        <w:t>道工序组成（参见图</w:t>
      </w:r>
      <w:r w:rsidRPr="00504E84">
        <w:rPr>
          <w:lang w:eastAsia="zh-CN"/>
        </w:rPr>
        <w:t>2-3</w:t>
      </w:r>
      <w:r w:rsidRPr="00504E84">
        <w:rPr>
          <w:lang w:eastAsia="zh-CN"/>
        </w:rPr>
        <w:t>），涉及</w:t>
      </w:r>
      <w:r w:rsidRPr="00504E84">
        <w:rPr>
          <w:lang w:eastAsia="zh-CN"/>
        </w:rPr>
        <w:t>4</w:t>
      </w:r>
      <w:r w:rsidRPr="00504E84">
        <w:rPr>
          <w:lang w:eastAsia="zh-CN"/>
        </w:rPr>
        <w:t>个最基本的物理过程：</w:t>
      </w:r>
    </w:p>
    <w:p w:rsidR="000F6E38" w:rsidRPr="00761AF2" w:rsidRDefault="000F6E38" w:rsidP="00DF4A0E">
      <w:pPr>
        <w:pStyle w:val="a"/>
        <w:numPr>
          <w:ilvl w:val="0"/>
          <w:numId w:val="22"/>
        </w:numPr>
      </w:pPr>
      <w:r w:rsidRPr="00761AF2">
        <w:t>植入</w:t>
      </w:r>
    </w:p>
    <w:p w:rsidR="000F6E38" w:rsidRPr="00761AF2" w:rsidRDefault="000F6E38" w:rsidP="00DF4A0E">
      <w:pPr>
        <w:pStyle w:val="a"/>
        <w:numPr>
          <w:ilvl w:val="0"/>
          <w:numId w:val="22"/>
        </w:numPr>
      </w:pPr>
      <w:r w:rsidRPr="00761AF2">
        <w:t>沉积</w:t>
      </w:r>
    </w:p>
    <w:p w:rsidR="000F6E38" w:rsidRPr="00761AF2" w:rsidRDefault="000F6E38" w:rsidP="00DF4A0E">
      <w:pPr>
        <w:pStyle w:val="a"/>
        <w:numPr>
          <w:ilvl w:val="0"/>
          <w:numId w:val="22"/>
        </w:numPr>
      </w:pPr>
      <w:r w:rsidRPr="00761AF2">
        <w:t>蚀刻</w:t>
      </w:r>
    </w:p>
    <w:p w:rsidR="000F6E38" w:rsidRPr="00761AF2" w:rsidRDefault="000F6E38" w:rsidP="00DF4A0E">
      <w:pPr>
        <w:pStyle w:val="a"/>
        <w:numPr>
          <w:ilvl w:val="0"/>
          <w:numId w:val="22"/>
        </w:numPr>
      </w:pPr>
      <w:r w:rsidRPr="00761AF2">
        <w:t>光刻</w:t>
      </w:r>
    </w:p>
    <w:p w:rsidR="006E4301" w:rsidRPr="0029130B" w:rsidRDefault="000F6E38" w:rsidP="00761AF2">
      <w:pPr>
        <w:spacing w:before="120"/>
        <w:ind w:firstLine="480"/>
        <w:rPr>
          <w:lang w:eastAsia="zh-CN"/>
        </w:rPr>
      </w:pPr>
      <w:r w:rsidRPr="00504E84">
        <w:rPr>
          <w:lang w:eastAsia="zh-CN"/>
        </w:rPr>
        <w:t>光刻是</w:t>
      </w:r>
      <w:r w:rsidR="00761AF2">
        <w:rPr>
          <w:rFonts w:hint="eastAsia"/>
          <w:lang w:eastAsia="zh-CN"/>
        </w:rPr>
        <w:t>上述</w:t>
      </w:r>
      <w:r w:rsidRPr="00504E84">
        <w:rPr>
          <w:lang w:eastAsia="zh-CN"/>
        </w:rPr>
        <w:t>4</w:t>
      </w:r>
      <w:r w:rsidRPr="00504E84">
        <w:rPr>
          <w:lang w:eastAsia="zh-CN"/>
        </w:rPr>
        <w:t>个物理过程中最重要的一</w:t>
      </w:r>
      <w:r w:rsidR="00761AF2">
        <w:rPr>
          <w:rFonts w:hint="eastAsia"/>
          <w:lang w:eastAsia="zh-CN"/>
        </w:rPr>
        <w:t>环</w:t>
      </w:r>
      <w:r w:rsidRPr="00504E84">
        <w:rPr>
          <w:lang w:eastAsia="zh-CN"/>
        </w:rPr>
        <w:t>。它对其他三个物理过程，或者说是整个生产过程的成功</w:t>
      </w:r>
      <w:r w:rsidR="00761AF2">
        <w:rPr>
          <w:rFonts w:hint="eastAsia"/>
          <w:lang w:eastAsia="zh-CN"/>
        </w:rPr>
        <w:t>操作</w:t>
      </w:r>
      <w:r w:rsidRPr="00504E84">
        <w:rPr>
          <w:lang w:eastAsia="zh-CN"/>
        </w:rPr>
        <w:t>起到了至关重要的作用。它塑造和隔离了接口和晶体管；它决定了金属连接；它勾勒出了形成晶体管的电子线路；并且它还把</w:t>
      </w:r>
      <w:r w:rsidR="00761AF2">
        <w:rPr>
          <w:rFonts w:hint="eastAsia"/>
          <w:lang w:eastAsia="zh-CN"/>
        </w:rPr>
        <w:t>上述部件</w:t>
      </w:r>
      <w:r w:rsidRPr="00504E84">
        <w:rPr>
          <w:lang w:eastAsia="zh-CN"/>
        </w:rPr>
        <w:t>连接在一起。据相关报道，光刻代表了</w:t>
      </w:r>
      <w:r w:rsidRPr="00504E84">
        <w:rPr>
          <w:lang w:eastAsia="zh-CN"/>
        </w:rPr>
        <w:t>500</w:t>
      </w:r>
      <w:r w:rsidRPr="00504E84">
        <w:rPr>
          <w:lang w:eastAsia="zh-CN"/>
        </w:rPr>
        <w:t>道工序中的</w:t>
      </w:r>
      <w:r w:rsidRPr="00504E84">
        <w:rPr>
          <w:lang w:eastAsia="zh-CN"/>
        </w:rPr>
        <w:t>150</w:t>
      </w:r>
      <w:r w:rsidRPr="00504E84">
        <w:rPr>
          <w:lang w:eastAsia="zh-CN"/>
        </w:rPr>
        <w:t>道。光刻也是半导体微型化的基本组成部分。（</w:t>
      </w:r>
      <w:r w:rsidRPr="00504E84">
        <w:rPr>
          <w:lang w:eastAsia="zh-CN"/>
        </w:rPr>
        <w:t>RPA</w:t>
      </w:r>
      <w:r w:rsidRPr="00504E84">
        <w:rPr>
          <w:lang w:eastAsia="zh-CN"/>
        </w:rPr>
        <w:t>协会</w:t>
      </w:r>
      <w:r w:rsidR="007A16CE">
        <w:rPr>
          <w:lang w:eastAsia="zh-CN"/>
        </w:rPr>
        <w:t>, 20</w:t>
      </w:r>
      <w:r w:rsidRPr="00504E84">
        <w:rPr>
          <w:lang w:eastAsia="zh-CN"/>
        </w:rPr>
        <w:t>04</w:t>
      </w:r>
      <w:r w:rsidRPr="00504E84">
        <w:rPr>
          <w:lang w:eastAsia="zh-CN"/>
        </w:rPr>
        <w:t>）</w:t>
      </w:r>
    </w:p>
    <w:p w:rsidR="00761AF2" w:rsidRPr="0029130B" w:rsidRDefault="000756F7" w:rsidP="000756F7">
      <w:pPr>
        <w:pStyle w:val="af7"/>
        <w:rPr>
          <w:lang w:eastAsia="zh-CN"/>
        </w:rPr>
      </w:pPr>
      <w:r w:rsidRPr="000756F7">
        <w:object w:dxaOrig="16184" w:dyaOrig="10056">
          <v:shape id="_x0000_i1027" type="#_x0000_t75" style="width:431.3pt;height:268.3pt" o:ole="">
            <v:imagedata r:id="rId21" o:title=""/>
          </v:shape>
          <o:OLEObject Type="Embed" ProgID="Visio.Drawing.11" ShapeID="_x0000_i1027" DrawAspect="Content" ObjectID="_1423310576" r:id="rId22"/>
        </w:object>
      </w:r>
    </w:p>
    <w:p w:rsidR="000756F7" w:rsidRDefault="000F6E38" w:rsidP="000756F7">
      <w:pPr>
        <w:pStyle w:val="af7"/>
        <w:rPr>
          <w:lang w:eastAsia="zh-CN"/>
        </w:rPr>
      </w:pPr>
      <w:bookmarkStart w:id="172" w:name="_Toc345172302"/>
      <w:r w:rsidRPr="0029130B">
        <w:rPr>
          <w:lang w:eastAsia="zh-CN"/>
        </w:rPr>
        <w:t>图</w:t>
      </w:r>
      <w:r w:rsidR="00087E60">
        <w:rPr>
          <w:lang w:eastAsia="zh-CN"/>
        </w:rPr>
        <w:fldChar w:fldCharType="begin"/>
      </w:r>
      <w:r w:rsidR="00087E60">
        <w:rPr>
          <w:lang w:eastAsia="zh-CN"/>
        </w:rPr>
        <w:instrText xml:space="preserve"> STYLEREF 1 \s </w:instrText>
      </w:r>
      <w:r w:rsidR="00087E60">
        <w:rPr>
          <w:lang w:eastAsia="zh-CN"/>
        </w:rPr>
        <w:fldChar w:fldCharType="separate"/>
      </w:r>
      <w:r w:rsidR="00087E60">
        <w:rPr>
          <w:noProof/>
          <w:lang w:eastAsia="zh-CN"/>
        </w:rPr>
        <w:t>2</w:t>
      </w:r>
      <w:r w:rsidR="00087E60">
        <w:rPr>
          <w:lang w:eastAsia="zh-CN"/>
        </w:rPr>
        <w:fldChar w:fldCharType="end"/>
      </w:r>
      <w:r w:rsidR="00087E60">
        <w:rPr>
          <w:lang w:eastAsia="zh-CN"/>
        </w:rPr>
        <w:noBreakHyphen/>
      </w:r>
      <w:r w:rsidR="00087E60">
        <w:rPr>
          <w:lang w:eastAsia="zh-CN"/>
        </w:rPr>
        <w:fldChar w:fldCharType="begin"/>
      </w:r>
      <w:r w:rsidR="00087E60">
        <w:rPr>
          <w:lang w:eastAsia="zh-CN"/>
        </w:rPr>
        <w:instrText xml:space="preserve"> SEQ </w:instrText>
      </w:r>
      <w:r w:rsidR="00087E60">
        <w:rPr>
          <w:lang w:eastAsia="zh-CN"/>
        </w:rPr>
        <w:instrText>图表</w:instrText>
      </w:r>
      <w:r w:rsidR="00087E60">
        <w:rPr>
          <w:lang w:eastAsia="zh-CN"/>
        </w:rPr>
        <w:instrText xml:space="preserve"> \* ARABIC \s 1 </w:instrText>
      </w:r>
      <w:r w:rsidR="00087E60">
        <w:rPr>
          <w:lang w:eastAsia="zh-CN"/>
        </w:rPr>
        <w:fldChar w:fldCharType="separate"/>
      </w:r>
      <w:r w:rsidR="00087E60">
        <w:rPr>
          <w:noProof/>
          <w:lang w:eastAsia="zh-CN"/>
        </w:rPr>
        <w:t>3</w:t>
      </w:r>
      <w:r w:rsidR="00087E60">
        <w:rPr>
          <w:lang w:eastAsia="zh-CN"/>
        </w:rPr>
        <w:fldChar w:fldCharType="end"/>
      </w:r>
      <w:r w:rsidRPr="0029130B">
        <w:rPr>
          <w:lang w:eastAsia="zh-CN"/>
        </w:rPr>
        <w:t>：</w:t>
      </w:r>
      <w:bookmarkStart w:id="173" w:name="OLE_LINK23"/>
      <w:bookmarkStart w:id="174" w:name="OLE_LINK22"/>
      <w:proofErr w:type="gramStart"/>
      <w:r w:rsidR="002A41B0">
        <w:rPr>
          <w:lang w:eastAsia="zh-CN"/>
        </w:rPr>
        <w:t>全氟辛</w:t>
      </w:r>
      <w:proofErr w:type="gramEnd"/>
      <w:r w:rsidR="002A41B0">
        <w:rPr>
          <w:lang w:eastAsia="zh-CN"/>
        </w:rPr>
        <w:t>基磺</w:t>
      </w:r>
      <w:r w:rsidRPr="0029130B">
        <w:rPr>
          <w:lang w:eastAsia="zh-CN"/>
        </w:rPr>
        <w:t>酸</w:t>
      </w:r>
      <w:bookmarkEnd w:id="173"/>
      <w:bookmarkEnd w:id="174"/>
      <w:r w:rsidR="000756F7">
        <w:rPr>
          <w:rFonts w:hint="eastAsia"/>
          <w:lang w:eastAsia="zh-CN"/>
        </w:rPr>
        <w:t>用作</w:t>
      </w:r>
      <w:r w:rsidR="000756F7" w:rsidRPr="0029130B">
        <w:rPr>
          <w:lang w:eastAsia="zh-CN"/>
        </w:rPr>
        <w:t>半导体生产过程</w:t>
      </w:r>
      <w:r w:rsidRPr="0029130B">
        <w:rPr>
          <w:lang w:eastAsia="zh-CN"/>
        </w:rPr>
        <w:t>中间物的不同步骤</w:t>
      </w:r>
      <w:bookmarkEnd w:id="172"/>
    </w:p>
    <w:p w:rsidR="006E4301" w:rsidRPr="0029130B" w:rsidRDefault="000756F7" w:rsidP="000756F7">
      <w:pPr>
        <w:spacing w:before="120"/>
        <w:ind w:firstLine="480"/>
        <w:rPr>
          <w:lang w:val="en-GB" w:eastAsia="zh-CN"/>
        </w:rPr>
      </w:pPr>
      <w:r>
        <w:rPr>
          <w:rFonts w:hint="eastAsia"/>
          <w:lang w:eastAsia="zh-CN"/>
        </w:rPr>
        <w:lastRenderedPageBreak/>
        <w:t>备注：</w:t>
      </w:r>
      <w:r w:rsidR="000F6E38" w:rsidRPr="0029130B">
        <w:rPr>
          <w:lang w:eastAsia="zh-CN"/>
        </w:rPr>
        <w:t>红色标志的过程与</w:t>
      </w:r>
      <w:bookmarkStart w:id="175" w:name="OLE_LINK25"/>
      <w:bookmarkStart w:id="176" w:name="OLE_LINK24"/>
      <w:r>
        <w:rPr>
          <w:rFonts w:hint="eastAsia"/>
          <w:lang w:eastAsia="zh-CN"/>
        </w:rPr>
        <w:t>PFOS</w:t>
      </w:r>
      <w:r w:rsidR="000F6E38" w:rsidRPr="0029130B">
        <w:rPr>
          <w:lang w:eastAsia="zh-CN"/>
        </w:rPr>
        <w:t>相关化学物质</w:t>
      </w:r>
      <w:bookmarkEnd w:id="175"/>
      <w:bookmarkEnd w:id="176"/>
      <w:r>
        <w:rPr>
          <w:rFonts w:hint="eastAsia"/>
          <w:lang w:eastAsia="zh-CN"/>
        </w:rPr>
        <w:t>存在</w:t>
      </w:r>
      <w:r w:rsidR="000F6E38" w:rsidRPr="0029130B">
        <w:rPr>
          <w:lang w:eastAsia="zh-CN"/>
        </w:rPr>
        <w:t>关联。资料来自</w:t>
      </w:r>
      <w:bookmarkStart w:id="177" w:name="OLE_LINK32"/>
      <w:bookmarkStart w:id="178" w:name="OLE_LINK31"/>
      <w:r w:rsidR="000F6E38" w:rsidRPr="0029130B">
        <w:rPr>
          <w:lang w:eastAsia="zh-CN"/>
        </w:rPr>
        <w:t>日本电子信息产业协会半导体董事会</w:t>
      </w:r>
      <w:bookmarkEnd w:id="177"/>
      <w:bookmarkEnd w:id="178"/>
    </w:p>
    <w:p w:rsidR="006E4301" w:rsidRPr="0029130B" w:rsidRDefault="00F17DE9" w:rsidP="00F17DE9">
      <w:pPr>
        <w:spacing w:before="120"/>
        <w:ind w:firstLine="480"/>
        <w:rPr>
          <w:lang w:eastAsia="zh-CN"/>
        </w:rPr>
      </w:pPr>
      <w:r>
        <w:rPr>
          <w:rFonts w:hint="eastAsia"/>
          <w:lang w:eastAsia="zh-CN"/>
        </w:rPr>
        <w:t>PFOS</w:t>
      </w:r>
      <w:r w:rsidR="000F6E38" w:rsidRPr="00504E84">
        <w:rPr>
          <w:lang w:eastAsia="zh-CN"/>
        </w:rPr>
        <w:t>减少了表面张力和腐蚀液体的反射。在半导体</w:t>
      </w:r>
      <w:r w:rsidR="0029130B" w:rsidRPr="00504E84">
        <w:rPr>
          <w:lang w:eastAsia="zh-CN"/>
        </w:rPr>
        <w:t>行业</w:t>
      </w:r>
      <w:r w:rsidR="000F6E38" w:rsidRPr="00504E84">
        <w:rPr>
          <w:lang w:eastAsia="zh-CN"/>
        </w:rPr>
        <w:t>中，这些特质对于精确的光刻是至关重要的（光致抗蚀剂和光掩模）。在下列的重要的光刻应用中，需要少量的辛烷磺酸相关化学物。光刻应用</w:t>
      </w:r>
      <w:r>
        <w:rPr>
          <w:rFonts w:hint="eastAsia"/>
          <w:lang w:eastAsia="zh-CN"/>
        </w:rPr>
        <w:t>于</w:t>
      </w:r>
      <w:r>
        <w:rPr>
          <w:lang w:eastAsia="zh-CN"/>
        </w:rPr>
        <w:t>实现</w:t>
      </w:r>
      <w:r w:rsidR="000F6E38" w:rsidRPr="00504E84">
        <w:rPr>
          <w:lang w:eastAsia="zh-CN"/>
        </w:rPr>
        <w:t>制造</w:t>
      </w:r>
      <w:r>
        <w:rPr>
          <w:lang w:eastAsia="zh-CN"/>
        </w:rPr>
        <w:t>高性能的小型</w:t>
      </w:r>
      <w:r w:rsidR="000F6E38" w:rsidRPr="00504E84">
        <w:rPr>
          <w:lang w:eastAsia="zh-CN"/>
        </w:rPr>
        <w:t>半导体芯片所要求的准确性和精确性起到了决定性的作用：</w:t>
      </w:r>
    </w:p>
    <w:p w:rsidR="006E4301" w:rsidRPr="00F17DE9" w:rsidRDefault="000F6E38" w:rsidP="00DF4A0E">
      <w:pPr>
        <w:pStyle w:val="a"/>
        <w:numPr>
          <w:ilvl w:val="0"/>
          <w:numId w:val="23"/>
        </w:numPr>
      </w:pPr>
      <w:r w:rsidRPr="00F17DE9">
        <w:t>超精细图案化</w:t>
      </w:r>
      <w:r w:rsidRPr="00F17DE9">
        <w:t>/</w:t>
      </w:r>
      <w:bookmarkStart w:id="179" w:name="OLE_LINK30"/>
      <w:bookmarkStart w:id="180" w:name="OLE_LINK27"/>
      <w:bookmarkStart w:id="181" w:name="OLE_LINK26"/>
      <w:r w:rsidRPr="00F17DE9">
        <w:t>光致抗蚀</w:t>
      </w:r>
      <w:bookmarkEnd w:id="179"/>
      <w:bookmarkEnd w:id="180"/>
      <w:bookmarkEnd w:id="181"/>
      <w:r w:rsidRPr="00F17DE9">
        <w:t>剂作为光照酸发生器和</w:t>
      </w:r>
      <w:r w:rsidRPr="00F17DE9">
        <w:t>/</w:t>
      </w:r>
      <w:r w:rsidRPr="00F17DE9">
        <w:t>或表面活性剂</w:t>
      </w:r>
    </w:p>
    <w:p w:rsidR="006E4301" w:rsidRPr="00F17DE9" w:rsidRDefault="000F6E38" w:rsidP="00DF4A0E">
      <w:pPr>
        <w:pStyle w:val="a"/>
        <w:numPr>
          <w:ilvl w:val="0"/>
          <w:numId w:val="23"/>
        </w:numPr>
      </w:pPr>
      <w:r w:rsidRPr="00F17DE9">
        <w:t>防反射涂层作为</w:t>
      </w:r>
      <w:r w:rsidR="00F17DE9">
        <w:rPr>
          <w:rFonts w:hint="eastAsia"/>
        </w:rPr>
        <w:t>特定</w:t>
      </w:r>
      <w:r w:rsidRPr="00F17DE9">
        <w:t>的表面活性剂</w:t>
      </w:r>
    </w:p>
    <w:p w:rsidR="006E4301" w:rsidRDefault="006E4301" w:rsidP="00EF64F0">
      <w:pPr>
        <w:keepNext/>
        <w:spacing w:before="120"/>
        <w:ind w:firstLine="402"/>
        <w:jc w:val="center"/>
        <w:rPr>
          <w:rFonts w:eastAsiaTheme="minorEastAsia"/>
          <w:b/>
          <w:i/>
          <w:sz w:val="20"/>
          <w:szCs w:val="20"/>
          <w:lang w:val="en-GB" w:eastAsia="zh-CN"/>
        </w:rPr>
      </w:pPr>
    </w:p>
    <w:p w:rsidR="00F17DE9" w:rsidRPr="0029130B" w:rsidRDefault="00EF64F0" w:rsidP="00EF64F0">
      <w:pPr>
        <w:pStyle w:val="af7"/>
        <w:rPr>
          <w:sz w:val="20"/>
          <w:szCs w:val="20"/>
          <w:lang w:eastAsia="zh-CN"/>
        </w:rPr>
      </w:pPr>
      <w:r w:rsidRPr="00EF64F0">
        <w:object w:dxaOrig="15756" w:dyaOrig="9798">
          <v:shape id="_x0000_i1028" type="#_x0000_t75" style="width:6in;height:268.3pt" o:ole="">
            <v:imagedata r:id="rId23" o:title=""/>
          </v:shape>
          <o:OLEObject Type="Embed" ProgID="Visio.Drawing.11" ShapeID="_x0000_i1028" DrawAspect="Content" ObjectID="_1423310577" r:id="rId24"/>
        </w:object>
      </w:r>
    </w:p>
    <w:p w:rsidR="00F17DE9" w:rsidRDefault="000F6E38" w:rsidP="00EF64F0">
      <w:pPr>
        <w:pStyle w:val="af7"/>
        <w:rPr>
          <w:lang w:eastAsia="zh-CN"/>
        </w:rPr>
      </w:pPr>
      <w:bookmarkStart w:id="182" w:name="_Toc345172303"/>
      <w:r w:rsidRPr="0029130B">
        <w:rPr>
          <w:lang w:eastAsia="zh-CN"/>
        </w:rPr>
        <w:t>图</w:t>
      </w:r>
      <w:r w:rsidR="00087E60">
        <w:rPr>
          <w:lang w:eastAsia="zh-CN"/>
        </w:rPr>
        <w:fldChar w:fldCharType="begin"/>
      </w:r>
      <w:r w:rsidR="00087E60">
        <w:rPr>
          <w:lang w:eastAsia="zh-CN"/>
        </w:rPr>
        <w:instrText xml:space="preserve"> STYLEREF 1 \s </w:instrText>
      </w:r>
      <w:r w:rsidR="00087E60">
        <w:rPr>
          <w:lang w:eastAsia="zh-CN"/>
        </w:rPr>
        <w:fldChar w:fldCharType="separate"/>
      </w:r>
      <w:r w:rsidR="00087E60">
        <w:rPr>
          <w:noProof/>
          <w:lang w:eastAsia="zh-CN"/>
        </w:rPr>
        <w:t>2</w:t>
      </w:r>
      <w:r w:rsidR="00087E60">
        <w:rPr>
          <w:lang w:eastAsia="zh-CN"/>
        </w:rPr>
        <w:fldChar w:fldCharType="end"/>
      </w:r>
      <w:r w:rsidR="00087E60">
        <w:rPr>
          <w:lang w:eastAsia="zh-CN"/>
        </w:rPr>
        <w:noBreakHyphen/>
      </w:r>
      <w:r w:rsidR="00087E60">
        <w:rPr>
          <w:lang w:eastAsia="zh-CN"/>
        </w:rPr>
        <w:fldChar w:fldCharType="begin"/>
      </w:r>
      <w:r w:rsidR="00087E60">
        <w:rPr>
          <w:lang w:eastAsia="zh-CN"/>
        </w:rPr>
        <w:instrText xml:space="preserve"> SEQ </w:instrText>
      </w:r>
      <w:r w:rsidR="00087E60">
        <w:rPr>
          <w:lang w:eastAsia="zh-CN"/>
        </w:rPr>
        <w:instrText>图表</w:instrText>
      </w:r>
      <w:r w:rsidR="00087E60">
        <w:rPr>
          <w:lang w:eastAsia="zh-CN"/>
        </w:rPr>
        <w:instrText xml:space="preserve"> \* ARABIC \s 1 </w:instrText>
      </w:r>
      <w:r w:rsidR="00087E60">
        <w:rPr>
          <w:lang w:eastAsia="zh-CN"/>
        </w:rPr>
        <w:fldChar w:fldCharType="separate"/>
      </w:r>
      <w:r w:rsidR="00087E60">
        <w:rPr>
          <w:noProof/>
          <w:lang w:eastAsia="zh-CN"/>
        </w:rPr>
        <w:t>4</w:t>
      </w:r>
      <w:r w:rsidR="00087E60">
        <w:rPr>
          <w:lang w:eastAsia="zh-CN"/>
        </w:rPr>
        <w:fldChar w:fldCharType="end"/>
      </w:r>
      <w:r w:rsidRPr="0029130B">
        <w:rPr>
          <w:lang w:eastAsia="zh-CN"/>
        </w:rPr>
        <w:t>：</w:t>
      </w:r>
      <w:bookmarkStart w:id="183" w:name="OLE_LINK38"/>
      <w:bookmarkStart w:id="184" w:name="OLE_LINK37"/>
      <w:bookmarkStart w:id="185" w:name="OLE_LINK34"/>
      <w:bookmarkStart w:id="186" w:name="OLE_LINK33"/>
      <w:bookmarkStart w:id="187" w:name="OLE_LINK50"/>
      <w:bookmarkStart w:id="188" w:name="OLE_LINK51"/>
      <w:proofErr w:type="gramStart"/>
      <w:r w:rsidR="002A41B0">
        <w:rPr>
          <w:lang w:eastAsia="zh-CN"/>
        </w:rPr>
        <w:t>全氟辛</w:t>
      </w:r>
      <w:proofErr w:type="gramEnd"/>
      <w:r w:rsidR="002A41B0">
        <w:rPr>
          <w:lang w:eastAsia="zh-CN"/>
        </w:rPr>
        <w:t>基磺</w:t>
      </w:r>
      <w:r w:rsidRPr="0029130B">
        <w:rPr>
          <w:lang w:eastAsia="zh-CN"/>
        </w:rPr>
        <w:t>酸</w:t>
      </w:r>
      <w:bookmarkEnd w:id="183"/>
      <w:bookmarkEnd w:id="184"/>
      <w:r w:rsidRPr="0029130B">
        <w:rPr>
          <w:lang w:eastAsia="zh-CN"/>
        </w:rPr>
        <w:t>及其相关化学物质</w:t>
      </w:r>
      <w:bookmarkEnd w:id="185"/>
      <w:bookmarkEnd w:id="186"/>
      <w:r w:rsidRPr="0029130B">
        <w:rPr>
          <w:lang w:eastAsia="zh-CN"/>
        </w:rPr>
        <w:t>的</w:t>
      </w:r>
      <w:bookmarkStart w:id="189" w:name="OLE_LINK36"/>
      <w:bookmarkStart w:id="190" w:name="OLE_LINK35"/>
      <w:r w:rsidRPr="0029130B">
        <w:rPr>
          <w:lang w:eastAsia="zh-CN"/>
        </w:rPr>
        <w:t>光致抗蚀性</w:t>
      </w:r>
      <w:bookmarkEnd w:id="189"/>
      <w:bookmarkEnd w:id="190"/>
      <w:r w:rsidRPr="0029130B">
        <w:rPr>
          <w:lang w:eastAsia="zh-CN"/>
        </w:rPr>
        <w:t>在光刻过程中的重要应用</w:t>
      </w:r>
      <w:bookmarkEnd w:id="187"/>
      <w:bookmarkEnd w:id="188"/>
      <w:r w:rsidR="00DD7D62">
        <w:rPr>
          <w:rFonts w:hint="eastAsia"/>
          <w:lang w:eastAsia="zh-CN"/>
        </w:rPr>
        <w:t>概述</w:t>
      </w:r>
      <w:bookmarkEnd w:id="182"/>
    </w:p>
    <w:p w:rsidR="000F6E38" w:rsidRPr="0029130B" w:rsidRDefault="00F17DE9" w:rsidP="00F17DE9">
      <w:pPr>
        <w:spacing w:before="120"/>
        <w:ind w:firstLine="480"/>
        <w:rPr>
          <w:lang w:eastAsia="zh-CN"/>
        </w:rPr>
      </w:pPr>
      <w:r>
        <w:rPr>
          <w:rFonts w:hint="eastAsia"/>
          <w:lang w:eastAsia="zh-CN"/>
        </w:rPr>
        <w:t>来源：</w:t>
      </w:r>
      <w:r w:rsidR="000F6E38" w:rsidRPr="0029130B">
        <w:rPr>
          <w:lang w:eastAsia="zh-CN"/>
        </w:rPr>
        <w:t>日本电子信息产业协会半导体董事会</w:t>
      </w:r>
    </w:p>
    <w:p w:rsidR="006E4301" w:rsidRPr="00504E84" w:rsidRDefault="00F17DE9" w:rsidP="00F17DE9">
      <w:pPr>
        <w:spacing w:before="120"/>
        <w:ind w:firstLine="480"/>
        <w:rPr>
          <w:lang w:val="en-GB" w:eastAsia="zh-CN"/>
        </w:rPr>
      </w:pPr>
      <w:r>
        <w:rPr>
          <w:rFonts w:hint="eastAsia"/>
          <w:lang w:eastAsia="zh-CN"/>
        </w:rPr>
        <w:t>备注</w:t>
      </w:r>
      <w:r w:rsidR="000F6E38" w:rsidRPr="00504E84">
        <w:rPr>
          <w:lang w:eastAsia="zh-CN"/>
        </w:rPr>
        <w:t>：</w:t>
      </w:r>
      <w:r w:rsidR="000F6E38" w:rsidRPr="00504E84">
        <w:rPr>
          <w:lang w:eastAsia="zh-CN"/>
        </w:rPr>
        <w:t>1</w:t>
      </w:r>
      <w:r w:rsidR="000F6E38" w:rsidRPr="00504E84">
        <w:rPr>
          <w:lang w:eastAsia="zh-CN"/>
        </w:rPr>
        <w:t>到</w:t>
      </w:r>
      <w:r w:rsidR="000F6E38" w:rsidRPr="00504E84">
        <w:rPr>
          <w:lang w:eastAsia="zh-CN"/>
        </w:rPr>
        <w:t>6</w:t>
      </w:r>
      <w:r w:rsidR="000F6E38" w:rsidRPr="00504E84">
        <w:rPr>
          <w:lang w:eastAsia="zh-CN"/>
        </w:rPr>
        <w:t>描述了</w:t>
      </w:r>
      <w:r w:rsidR="00DD7D62">
        <w:rPr>
          <w:rFonts w:hint="eastAsia"/>
          <w:color w:val="000000"/>
          <w:lang w:eastAsia="zh-CN"/>
        </w:rPr>
        <w:t>PFOS</w:t>
      </w:r>
      <w:r w:rsidR="000F6E38" w:rsidRPr="00504E84">
        <w:rPr>
          <w:color w:val="000000"/>
          <w:lang w:eastAsia="zh-CN"/>
        </w:rPr>
        <w:t>及其相关化学物质作为</w:t>
      </w:r>
      <w:bookmarkStart w:id="191" w:name="OLE_LINK40"/>
      <w:bookmarkStart w:id="192" w:name="OLE_LINK39"/>
      <w:r w:rsidR="000F6E38" w:rsidRPr="00504E84">
        <w:rPr>
          <w:lang w:eastAsia="zh-CN"/>
        </w:rPr>
        <w:t>光致抗蚀</w:t>
      </w:r>
      <w:bookmarkEnd w:id="191"/>
      <w:bookmarkEnd w:id="192"/>
      <w:r w:rsidR="000F6E38" w:rsidRPr="00504E84">
        <w:rPr>
          <w:lang w:eastAsia="zh-CN"/>
        </w:rPr>
        <w:t>剂成分的重要功能。</w:t>
      </w:r>
    </w:p>
    <w:p w:rsidR="006E4301" w:rsidRPr="00504E84" w:rsidRDefault="00EB2F10" w:rsidP="00F17DE9">
      <w:pPr>
        <w:spacing w:before="120"/>
        <w:ind w:firstLine="480"/>
        <w:rPr>
          <w:lang w:eastAsia="zh-CN"/>
        </w:rPr>
      </w:pPr>
      <w:r>
        <w:rPr>
          <w:rFonts w:hint="eastAsia"/>
          <w:lang w:eastAsia="zh-CN"/>
        </w:rPr>
        <w:lastRenderedPageBreak/>
        <w:t>PFOS</w:t>
      </w:r>
      <w:proofErr w:type="gramStart"/>
      <w:r w:rsidR="00426701" w:rsidRPr="00504E84">
        <w:rPr>
          <w:lang w:eastAsia="zh-CN"/>
        </w:rPr>
        <w:t>做为</w:t>
      </w:r>
      <w:proofErr w:type="gramEnd"/>
      <w:r w:rsidR="00426701" w:rsidRPr="00504E84">
        <w:rPr>
          <w:lang w:eastAsia="zh-CN"/>
        </w:rPr>
        <w:t>光致抗蚀物质的成分（参见图</w:t>
      </w:r>
      <w:r w:rsidR="00426701" w:rsidRPr="00504E84">
        <w:rPr>
          <w:lang w:eastAsia="zh-CN"/>
        </w:rPr>
        <w:t>2-4</w:t>
      </w:r>
      <w:r w:rsidR="00426701" w:rsidRPr="00504E84">
        <w:rPr>
          <w:lang w:eastAsia="zh-CN"/>
        </w:rPr>
        <w:t>），包括光照酸</w:t>
      </w:r>
      <w:r>
        <w:rPr>
          <w:rFonts w:hint="eastAsia"/>
          <w:lang w:eastAsia="zh-CN"/>
        </w:rPr>
        <w:t>反应</w:t>
      </w:r>
      <w:r w:rsidR="00426701" w:rsidRPr="00504E84">
        <w:rPr>
          <w:lang w:eastAsia="zh-CN"/>
        </w:rPr>
        <w:t>器</w:t>
      </w:r>
      <w:r>
        <w:rPr>
          <w:rFonts w:hint="eastAsia"/>
          <w:lang w:eastAsia="zh-CN"/>
        </w:rPr>
        <w:t>，</w:t>
      </w:r>
      <w:r w:rsidR="00426701" w:rsidRPr="00504E84">
        <w:rPr>
          <w:lang w:eastAsia="zh-CN"/>
        </w:rPr>
        <w:t>或表面活性物质，或防反射涂层的成分，应用于显微光刻过程</w:t>
      </w:r>
      <w:r>
        <w:rPr>
          <w:rFonts w:hint="eastAsia"/>
          <w:lang w:eastAsia="zh-CN"/>
        </w:rPr>
        <w:t>以</w:t>
      </w:r>
      <w:r w:rsidR="00426701" w:rsidRPr="00504E84">
        <w:rPr>
          <w:lang w:eastAsia="zh-CN"/>
        </w:rPr>
        <w:t>生产半导体或者类似的电子组件或者其他微型设备（参见图</w:t>
      </w:r>
      <w:r w:rsidR="00426701" w:rsidRPr="00504E84">
        <w:rPr>
          <w:lang w:eastAsia="zh-CN"/>
        </w:rPr>
        <w:t>2-5</w:t>
      </w:r>
      <w:r w:rsidR="00426701" w:rsidRPr="00504E84">
        <w:rPr>
          <w:lang w:eastAsia="zh-CN"/>
        </w:rPr>
        <w:t>）。光致抗蚀剂是一种高分子材料，</w:t>
      </w:r>
      <w:r>
        <w:rPr>
          <w:rFonts w:hint="eastAsia"/>
          <w:lang w:eastAsia="zh-CN"/>
        </w:rPr>
        <w:t>是</w:t>
      </w:r>
      <w:r w:rsidR="00426701" w:rsidRPr="00504E84">
        <w:rPr>
          <w:lang w:eastAsia="zh-CN"/>
        </w:rPr>
        <w:t>光刻过程中形成电路的必要物质。</w:t>
      </w:r>
      <w:r>
        <w:rPr>
          <w:rFonts w:hint="eastAsia"/>
          <w:lang w:eastAsia="zh-CN"/>
        </w:rPr>
        <w:t>PFOS</w:t>
      </w:r>
      <w:r w:rsidR="00426701" w:rsidRPr="00504E84">
        <w:rPr>
          <w:lang w:eastAsia="zh-CN"/>
        </w:rPr>
        <w:t>添加到光抗蚀剂中，使其可溶于水，并且活化表面。</w:t>
      </w:r>
      <w:bookmarkStart w:id="193" w:name="OLE_LINK46"/>
      <w:bookmarkStart w:id="194" w:name="OLE_LINK45"/>
      <w:r w:rsidR="00426701" w:rsidRPr="00504E84">
        <w:rPr>
          <w:lang w:eastAsia="zh-CN"/>
        </w:rPr>
        <w:t>由于在光刻过程中</w:t>
      </w:r>
      <w:r>
        <w:rPr>
          <w:rFonts w:hint="eastAsia"/>
          <w:lang w:eastAsia="zh-CN"/>
        </w:rPr>
        <w:t>需</w:t>
      </w:r>
      <w:r w:rsidR="00426701" w:rsidRPr="00504E84">
        <w:rPr>
          <w:lang w:eastAsia="zh-CN"/>
        </w:rPr>
        <w:t>清洗光抗蚀剂，所以</w:t>
      </w:r>
      <w:r>
        <w:rPr>
          <w:rFonts w:hint="eastAsia"/>
          <w:lang w:eastAsia="zh-CN"/>
        </w:rPr>
        <w:t>PFOS</w:t>
      </w:r>
      <w:r w:rsidR="00426701" w:rsidRPr="00504E84">
        <w:rPr>
          <w:lang w:eastAsia="zh-CN"/>
        </w:rPr>
        <w:t>不会残留在半导体设备中。</w:t>
      </w:r>
      <w:bookmarkEnd w:id="193"/>
      <w:bookmarkEnd w:id="194"/>
    </w:p>
    <w:p w:rsidR="006E4301" w:rsidRPr="00504E84" w:rsidRDefault="00426701" w:rsidP="00EB2F10">
      <w:pPr>
        <w:spacing w:before="120"/>
        <w:ind w:firstLine="480"/>
        <w:rPr>
          <w:lang w:eastAsia="zh-CN"/>
        </w:rPr>
      </w:pPr>
      <w:r w:rsidRPr="00504E84">
        <w:rPr>
          <w:lang w:eastAsia="zh-CN"/>
        </w:rPr>
        <w:t>半导体设备的生产</w:t>
      </w:r>
      <w:r w:rsidR="00EB2F10">
        <w:rPr>
          <w:rFonts w:hint="eastAsia"/>
          <w:lang w:eastAsia="zh-CN"/>
        </w:rPr>
        <w:t>过程</w:t>
      </w:r>
      <w:r w:rsidRPr="00504E84">
        <w:rPr>
          <w:lang w:eastAsia="zh-CN"/>
        </w:rPr>
        <w:t>包括了一系列的光刻过程。由于漫反射可能会造成设计的电路形状的混乱，所以在光刻过程中，为了防止干扰，防反射的涂层相当必要。</w:t>
      </w:r>
      <w:r w:rsidR="00EB2F10">
        <w:rPr>
          <w:rFonts w:hint="eastAsia"/>
          <w:lang w:eastAsia="zh-CN"/>
        </w:rPr>
        <w:t>PFOS</w:t>
      </w:r>
      <w:r w:rsidRPr="00504E84">
        <w:rPr>
          <w:lang w:eastAsia="zh-CN"/>
        </w:rPr>
        <w:t>被用于防反射涂层材料中活化表面，并且调节金属层和防反射层之间的反射特性（参见图</w:t>
      </w:r>
      <w:r w:rsidRPr="00504E84">
        <w:rPr>
          <w:lang w:eastAsia="zh-CN"/>
        </w:rPr>
        <w:t>2-5</w:t>
      </w:r>
      <w:r w:rsidRPr="00504E84">
        <w:rPr>
          <w:lang w:eastAsia="zh-CN"/>
        </w:rPr>
        <w:t>）。由于在光刻过程中清洗掉防反射涂层材料，所以</w:t>
      </w:r>
      <w:r w:rsidR="00EB2F10">
        <w:rPr>
          <w:rFonts w:hint="eastAsia"/>
          <w:lang w:eastAsia="zh-CN"/>
        </w:rPr>
        <w:t>PFOS</w:t>
      </w:r>
      <w:r w:rsidRPr="00504E84">
        <w:rPr>
          <w:lang w:eastAsia="zh-CN"/>
        </w:rPr>
        <w:t>不会残留在半导体设备中。很多的防反射材料供应商出售顶部防</w:t>
      </w:r>
      <w:bookmarkStart w:id="195" w:name="OLE_LINK48"/>
      <w:bookmarkStart w:id="196" w:name="OLE_LINK47"/>
      <w:r w:rsidRPr="00504E84">
        <w:rPr>
          <w:lang w:eastAsia="zh-CN"/>
        </w:rPr>
        <w:t>反</w:t>
      </w:r>
      <w:bookmarkEnd w:id="195"/>
      <w:bookmarkEnd w:id="196"/>
      <w:r w:rsidRPr="00504E84">
        <w:rPr>
          <w:lang w:eastAsia="zh-CN"/>
        </w:rPr>
        <w:t>射涂层（</w:t>
      </w:r>
      <w:r w:rsidRPr="00504E84">
        <w:rPr>
          <w:lang w:eastAsia="zh-CN"/>
        </w:rPr>
        <w:t>TARC</w:t>
      </w:r>
      <w:r w:rsidRPr="00504E84">
        <w:rPr>
          <w:lang w:eastAsia="zh-CN"/>
        </w:rPr>
        <w:t>）和底部防反射涂层（</w:t>
      </w:r>
      <w:r w:rsidRPr="00504E84">
        <w:rPr>
          <w:lang w:eastAsia="zh-CN"/>
        </w:rPr>
        <w:t>BARC</w:t>
      </w:r>
      <w:r w:rsidRPr="00504E84">
        <w:rPr>
          <w:lang w:eastAsia="zh-CN"/>
        </w:rPr>
        <w:t>），与深紫外光（</w:t>
      </w:r>
      <w:r w:rsidRPr="00504E84">
        <w:rPr>
          <w:lang w:eastAsia="zh-CN"/>
        </w:rPr>
        <w:t>DUV</w:t>
      </w:r>
      <w:r w:rsidRPr="00504E84">
        <w:rPr>
          <w:lang w:eastAsia="zh-CN"/>
        </w:rPr>
        <w:t>）光抗蚀剂组合使用。这个过程涉及在防反射层上涂上一层薄薄的顶部防反射涂层来降低反射光，跟在眼镜片和相机镜片上涂层是一样的方法和目的。</w:t>
      </w:r>
    </w:p>
    <w:p w:rsidR="006E4301" w:rsidRPr="0029130B" w:rsidRDefault="00EB2F10" w:rsidP="00EB2F10">
      <w:pPr>
        <w:pStyle w:val="af7"/>
      </w:pPr>
      <w:r>
        <w:object w:dxaOrig="16173" w:dyaOrig="8219">
          <v:shape id="_x0000_i1029" type="#_x0000_t75" style="width:6in;height:220.75pt" o:ole="">
            <v:imagedata r:id="rId25" o:title=""/>
          </v:shape>
          <o:OLEObject Type="Embed" ProgID="Visio.Drawing.11" ShapeID="_x0000_i1029" DrawAspect="Content" ObjectID="_1423310578" r:id="rId26"/>
        </w:object>
      </w:r>
    </w:p>
    <w:p w:rsidR="00DD7D62" w:rsidRDefault="00426701" w:rsidP="00DD7D62">
      <w:pPr>
        <w:pStyle w:val="af7"/>
        <w:rPr>
          <w:lang w:eastAsia="zh-CN"/>
        </w:rPr>
      </w:pPr>
      <w:bookmarkStart w:id="197" w:name="_Toc345172304"/>
      <w:r w:rsidRPr="0029130B">
        <w:rPr>
          <w:lang w:eastAsia="zh-CN"/>
        </w:rPr>
        <w:t>图</w:t>
      </w:r>
      <w:r w:rsidR="00087E60">
        <w:rPr>
          <w:lang w:eastAsia="zh-CN"/>
        </w:rPr>
        <w:fldChar w:fldCharType="begin"/>
      </w:r>
      <w:r w:rsidR="00087E60">
        <w:rPr>
          <w:lang w:eastAsia="zh-CN"/>
        </w:rPr>
        <w:instrText xml:space="preserve"> STYLEREF 1 \s </w:instrText>
      </w:r>
      <w:r w:rsidR="00087E60">
        <w:rPr>
          <w:lang w:eastAsia="zh-CN"/>
        </w:rPr>
        <w:fldChar w:fldCharType="separate"/>
      </w:r>
      <w:r w:rsidR="00087E60">
        <w:rPr>
          <w:noProof/>
          <w:lang w:eastAsia="zh-CN"/>
        </w:rPr>
        <w:t>2</w:t>
      </w:r>
      <w:r w:rsidR="00087E60">
        <w:rPr>
          <w:lang w:eastAsia="zh-CN"/>
        </w:rPr>
        <w:fldChar w:fldCharType="end"/>
      </w:r>
      <w:r w:rsidR="00087E60">
        <w:rPr>
          <w:lang w:eastAsia="zh-CN"/>
        </w:rPr>
        <w:noBreakHyphen/>
      </w:r>
      <w:r w:rsidR="00087E60">
        <w:rPr>
          <w:lang w:eastAsia="zh-CN"/>
        </w:rPr>
        <w:fldChar w:fldCharType="begin"/>
      </w:r>
      <w:r w:rsidR="00087E60">
        <w:rPr>
          <w:lang w:eastAsia="zh-CN"/>
        </w:rPr>
        <w:instrText xml:space="preserve"> SEQ </w:instrText>
      </w:r>
      <w:r w:rsidR="00087E60">
        <w:rPr>
          <w:lang w:eastAsia="zh-CN"/>
        </w:rPr>
        <w:instrText>图表</w:instrText>
      </w:r>
      <w:r w:rsidR="00087E60">
        <w:rPr>
          <w:lang w:eastAsia="zh-CN"/>
        </w:rPr>
        <w:instrText xml:space="preserve"> \* ARABIC \s 1 </w:instrText>
      </w:r>
      <w:r w:rsidR="00087E60">
        <w:rPr>
          <w:lang w:eastAsia="zh-CN"/>
        </w:rPr>
        <w:fldChar w:fldCharType="separate"/>
      </w:r>
      <w:r w:rsidR="00087E60">
        <w:rPr>
          <w:noProof/>
          <w:lang w:eastAsia="zh-CN"/>
        </w:rPr>
        <w:t>5</w:t>
      </w:r>
      <w:r w:rsidR="00087E60">
        <w:rPr>
          <w:lang w:eastAsia="zh-CN"/>
        </w:rPr>
        <w:fldChar w:fldCharType="end"/>
      </w:r>
      <w:r w:rsidRPr="0029130B">
        <w:rPr>
          <w:lang w:eastAsia="zh-CN"/>
        </w:rPr>
        <w:t>：</w:t>
      </w:r>
      <w:bookmarkStart w:id="198" w:name="OLE_LINK58"/>
      <w:bookmarkStart w:id="199" w:name="OLE_LINK55"/>
      <w:bookmarkStart w:id="200" w:name="OLE_LINK54"/>
      <w:proofErr w:type="gramStart"/>
      <w:r w:rsidR="002A41B0">
        <w:rPr>
          <w:lang w:eastAsia="zh-CN"/>
        </w:rPr>
        <w:t>全氟辛</w:t>
      </w:r>
      <w:proofErr w:type="gramEnd"/>
      <w:r w:rsidR="002A41B0">
        <w:rPr>
          <w:lang w:eastAsia="zh-CN"/>
        </w:rPr>
        <w:t>基磺</w:t>
      </w:r>
      <w:r w:rsidRPr="0029130B">
        <w:rPr>
          <w:lang w:eastAsia="zh-CN"/>
        </w:rPr>
        <w:t>酸</w:t>
      </w:r>
      <w:bookmarkEnd w:id="198"/>
      <w:bookmarkEnd w:id="199"/>
      <w:bookmarkEnd w:id="200"/>
      <w:r w:rsidRPr="0029130B">
        <w:rPr>
          <w:lang w:eastAsia="zh-CN"/>
        </w:rPr>
        <w:t>及其相关化学物质</w:t>
      </w:r>
      <w:r w:rsidR="00DD7D62">
        <w:rPr>
          <w:rFonts w:hint="eastAsia"/>
          <w:lang w:eastAsia="zh-CN"/>
        </w:rPr>
        <w:t>作为</w:t>
      </w:r>
      <w:r w:rsidRPr="0029130B">
        <w:rPr>
          <w:lang w:eastAsia="zh-CN"/>
        </w:rPr>
        <w:t>防反射涂层在光刻过程中的重要应用</w:t>
      </w:r>
      <w:r w:rsidR="00DD7D62">
        <w:rPr>
          <w:rFonts w:hint="eastAsia"/>
          <w:lang w:eastAsia="zh-CN"/>
        </w:rPr>
        <w:t>概述</w:t>
      </w:r>
      <w:bookmarkEnd w:id="197"/>
    </w:p>
    <w:p w:rsidR="00DD7D62" w:rsidRPr="0029130B" w:rsidRDefault="00DD7D62" w:rsidP="00DD7D62">
      <w:pPr>
        <w:spacing w:before="120"/>
        <w:ind w:firstLine="480"/>
        <w:rPr>
          <w:lang w:eastAsia="zh-CN"/>
        </w:rPr>
      </w:pPr>
      <w:r>
        <w:rPr>
          <w:rFonts w:hint="eastAsia"/>
          <w:lang w:eastAsia="zh-CN"/>
        </w:rPr>
        <w:t>来源：</w:t>
      </w:r>
      <w:r w:rsidRPr="0029130B">
        <w:rPr>
          <w:lang w:eastAsia="zh-CN"/>
        </w:rPr>
        <w:t>日本电子信息产业协会半导体董事会</w:t>
      </w:r>
    </w:p>
    <w:p w:rsidR="006E4301" w:rsidRPr="00504E84" w:rsidRDefault="00DD7D62" w:rsidP="00DD7D62">
      <w:pPr>
        <w:spacing w:before="120"/>
        <w:ind w:firstLine="480"/>
        <w:rPr>
          <w:lang w:eastAsia="zh-CN"/>
        </w:rPr>
      </w:pPr>
      <w:r>
        <w:rPr>
          <w:rFonts w:hint="eastAsia"/>
          <w:lang w:eastAsia="zh-CN"/>
        </w:rPr>
        <w:lastRenderedPageBreak/>
        <w:t>备注</w:t>
      </w:r>
      <w:r w:rsidR="00426701" w:rsidRPr="00504E84">
        <w:rPr>
          <w:lang w:eastAsia="zh-CN"/>
        </w:rPr>
        <w:t>：</w:t>
      </w:r>
      <w:r w:rsidR="00426701" w:rsidRPr="00504E84">
        <w:rPr>
          <w:lang w:eastAsia="zh-CN"/>
        </w:rPr>
        <w:t>1</w:t>
      </w:r>
      <w:r w:rsidR="00426701" w:rsidRPr="00504E84">
        <w:rPr>
          <w:lang w:eastAsia="zh-CN"/>
        </w:rPr>
        <w:t>到</w:t>
      </w:r>
      <w:r w:rsidR="00426701" w:rsidRPr="00504E84">
        <w:rPr>
          <w:lang w:eastAsia="zh-CN"/>
        </w:rPr>
        <w:t>6</w:t>
      </w:r>
      <w:r w:rsidR="00426701" w:rsidRPr="00504E84">
        <w:rPr>
          <w:lang w:eastAsia="zh-CN"/>
        </w:rPr>
        <w:t>描述了</w:t>
      </w:r>
      <w:r>
        <w:rPr>
          <w:rFonts w:hint="eastAsia"/>
          <w:lang w:eastAsia="zh-CN"/>
        </w:rPr>
        <w:t>PFOS</w:t>
      </w:r>
      <w:r w:rsidR="00426701" w:rsidRPr="00504E84">
        <w:rPr>
          <w:lang w:eastAsia="zh-CN"/>
        </w:rPr>
        <w:t>及其相关化学物质作为光致抗蚀剂成分的重要功能。</w:t>
      </w:r>
    </w:p>
    <w:p w:rsidR="006E4301" w:rsidRPr="00504E84" w:rsidRDefault="00426701" w:rsidP="00DD7D62">
      <w:pPr>
        <w:spacing w:before="120"/>
        <w:ind w:firstLine="480"/>
        <w:rPr>
          <w:lang w:eastAsia="zh-CN"/>
        </w:rPr>
      </w:pPr>
      <w:bookmarkStart w:id="201" w:name="_Toc301531647"/>
      <w:bookmarkStart w:id="202" w:name="_Toc301770581"/>
      <w:bookmarkStart w:id="203" w:name="_Toc301872272"/>
      <w:bookmarkStart w:id="204" w:name="_Toc302042308"/>
      <w:r w:rsidRPr="00504E84">
        <w:rPr>
          <w:lang w:eastAsia="zh-CN"/>
        </w:rPr>
        <w:t>尽管</w:t>
      </w:r>
      <w:r w:rsidR="00DD7D62">
        <w:rPr>
          <w:rFonts w:hint="eastAsia"/>
          <w:lang w:eastAsia="zh-CN"/>
        </w:rPr>
        <w:t>经过</w:t>
      </w:r>
      <w:r w:rsidRPr="00504E84">
        <w:rPr>
          <w:lang w:eastAsia="zh-CN"/>
        </w:rPr>
        <w:t>近些年来的重要研发，目前还</w:t>
      </w:r>
      <w:r w:rsidR="00DD7D62">
        <w:rPr>
          <w:rFonts w:hint="eastAsia"/>
          <w:lang w:eastAsia="zh-CN"/>
        </w:rPr>
        <w:t>未开发</w:t>
      </w:r>
      <w:proofErr w:type="gramStart"/>
      <w:r w:rsidR="00DD7D62">
        <w:rPr>
          <w:rFonts w:hint="eastAsia"/>
          <w:lang w:eastAsia="zh-CN"/>
        </w:rPr>
        <w:t>出</w:t>
      </w:r>
      <w:r w:rsidR="002A41B0">
        <w:rPr>
          <w:lang w:eastAsia="zh-CN"/>
        </w:rPr>
        <w:t>全氟辛基</w:t>
      </w:r>
      <w:proofErr w:type="gramEnd"/>
      <w:r w:rsidR="002A41B0">
        <w:rPr>
          <w:lang w:eastAsia="zh-CN"/>
        </w:rPr>
        <w:t>磺</w:t>
      </w:r>
      <w:r w:rsidRPr="00504E84">
        <w:rPr>
          <w:lang w:eastAsia="zh-CN"/>
        </w:rPr>
        <w:t>酸的某些特殊应用的替代物质。其他物质没有能够达到</w:t>
      </w:r>
      <w:r w:rsidR="00DD7D62">
        <w:rPr>
          <w:rFonts w:hint="eastAsia"/>
          <w:lang w:eastAsia="zh-CN"/>
        </w:rPr>
        <w:t>与</w:t>
      </w:r>
      <w:r w:rsidRPr="00504E84">
        <w:rPr>
          <w:lang w:eastAsia="zh-CN"/>
        </w:rPr>
        <w:t>关键功能性和科技层次要求相当的性能。</w:t>
      </w:r>
    </w:p>
    <w:p w:rsidR="006E4301" w:rsidRPr="00504E84" w:rsidRDefault="00426701" w:rsidP="00DD7D62">
      <w:pPr>
        <w:spacing w:before="120"/>
        <w:ind w:firstLine="480"/>
        <w:rPr>
          <w:lang w:eastAsia="zh-CN"/>
        </w:rPr>
      </w:pPr>
      <w:r w:rsidRPr="00504E84">
        <w:rPr>
          <w:lang w:eastAsia="zh-CN"/>
        </w:rPr>
        <w:t>在光刻</w:t>
      </w:r>
      <w:r w:rsidR="0029130B" w:rsidRPr="00504E84">
        <w:rPr>
          <w:lang w:eastAsia="zh-CN"/>
        </w:rPr>
        <w:t>行业</w:t>
      </w:r>
      <w:r w:rsidRPr="00504E84">
        <w:rPr>
          <w:lang w:eastAsia="zh-CN"/>
        </w:rPr>
        <w:t>中，极少的替代物质能够实现</w:t>
      </w:r>
      <w:r w:rsidR="00DD7D62">
        <w:rPr>
          <w:rFonts w:hint="eastAsia"/>
          <w:lang w:eastAsia="zh-CN"/>
        </w:rPr>
        <w:t>PFOS</w:t>
      </w:r>
      <w:r w:rsidRPr="00504E84">
        <w:rPr>
          <w:lang w:eastAsia="zh-CN"/>
        </w:rPr>
        <w:t>在关键应用中的全方面替换。于是，新型的光刻技术，从细节上</w:t>
      </w:r>
      <w:r w:rsidR="00DD7D62">
        <w:rPr>
          <w:rFonts w:hint="eastAsia"/>
          <w:lang w:eastAsia="zh-CN"/>
        </w:rPr>
        <w:t>来说</w:t>
      </w:r>
      <w:r w:rsidRPr="00504E84">
        <w:rPr>
          <w:lang w:eastAsia="zh-CN"/>
        </w:rPr>
        <w:t>是商业机密，</w:t>
      </w:r>
      <w:r w:rsidR="00DD7D62">
        <w:rPr>
          <w:rFonts w:hint="eastAsia"/>
          <w:lang w:eastAsia="zh-CN"/>
        </w:rPr>
        <w:t>使</w:t>
      </w:r>
      <w:r w:rsidRPr="00504E84">
        <w:rPr>
          <w:lang w:eastAsia="zh-CN"/>
        </w:rPr>
        <w:t>每个晶片使用更少的光抗蚀剂</w:t>
      </w:r>
      <w:r w:rsidR="00DD7D62">
        <w:rPr>
          <w:rFonts w:hint="eastAsia"/>
          <w:lang w:eastAsia="zh-CN"/>
        </w:rPr>
        <w:t>；</w:t>
      </w:r>
      <w:r w:rsidRPr="00504E84">
        <w:rPr>
          <w:lang w:eastAsia="zh-CN"/>
        </w:rPr>
        <w:t>而且新的光抗蚀剂配方中包括更</w:t>
      </w:r>
      <w:r w:rsidR="00DD7D62">
        <w:rPr>
          <w:rFonts w:hint="eastAsia"/>
          <w:lang w:eastAsia="zh-CN"/>
        </w:rPr>
        <w:t>低</w:t>
      </w:r>
      <w:r w:rsidRPr="00504E84">
        <w:rPr>
          <w:lang w:eastAsia="zh-CN"/>
        </w:rPr>
        <w:t>浓度的</w:t>
      </w:r>
      <w:r w:rsidR="00DD7D62">
        <w:rPr>
          <w:rFonts w:hint="eastAsia"/>
          <w:lang w:eastAsia="zh-CN"/>
        </w:rPr>
        <w:t>PFOS</w:t>
      </w:r>
      <w:r w:rsidRPr="00504E84">
        <w:rPr>
          <w:lang w:eastAsia="zh-CN"/>
        </w:rPr>
        <w:t>。</w:t>
      </w:r>
      <w:r w:rsidR="00DD7D62">
        <w:rPr>
          <w:rFonts w:hint="eastAsia"/>
          <w:lang w:eastAsia="zh-CN"/>
        </w:rPr>
        <w:t>PFOS</w:t>
      </w:r>
      <w:r w:rsidRPr="00504E84">
        <w:rPr>
          <w:lang w:eastAsia="zh-CN"/>
        </w:rPr>
        <w:t>的非关键性用途可以</w:t>
      </w:r>
      <w:proofErr w:type="gramStart"/>
      <w:r w:rsidRPr="00504E84">
        <w:rPr>
          <w:lang w:eastAsia="zh-CN"/>
        </w:rPr>
        <w:t>作为</w:t>
      </w:r>
      <w:r w:rsidR="00DD7D62">
        <w:rPr>
          <w:rFonts w:hint="eastAsia"/>
          <w:lang w:eastAsia="zh-CN"/>
        </w:rPr>
        <w:t>晶边</w:t>
      </w:r>
      <w:r w:rsidRPr="00504E84">
        <w:rPr>
          <w:lang w:eastAsia="zh-CN"/>
        </w:rPr>
        <w:t>去除</w:t>
      </w:r>
      <w:proofErr w:type="gramEnd"/>
      <w:r w:rsidRPr="00504E84">
        <w:rPr>
          <w:lang w:eastAsia="zh-CN"/>
        </w:rPr>
        <w:t>剂</w:t>
      </w:r>
      <w:r w:rsidR="00DD7D62">
        <w:rPr>
          <w:rFonts w:hint="eastAsia"/>
          <w:lang w:eastAsia="zh-CN"/>
        </w:rPr>
        <w:t>、</w:t>
      </w:r>
      <w:r w:rsidRPr="00504E84">
        <w:rPr>
          <w:lang w:eastAsia="zh-CN"/>
        </w:rPr>
        <w:t>去胶剂和</w:t>
      </w:r>
      <w:r w:rsidR="00DD7D62">
        <w:rPr>
          <w:rFonts w:hint="eastAsia"/>
          <w:lang w:eastAsia="zh-CN"/>
        </w:rPr>
        <w:t>显影</w:t>
      </w:r>
      <w:r w:rsidRPr="00504E84">
        <w:rPr>
          <w:lang w:eastAsia="zh-CN"/>
        </w:rPr>
        <w:t>剂。</w:t>
      </w:r>
    </w:p>
    <w:p w:rsidR="006E4301" w:rsidRPr="0029130B" w:rsidRDefault="00426701" w:rsidP="00DF4A0E">
      <w:pPr>
        <w:pStyle w:val="3"/>
        <w:numPr>
          <w:ilvl w:val="0"/>
          <w:numId w:val="21"/>
        </w:numPr>
      </w:pPr>
      <w:bookmarkStart w:id="205" w:name="_Toc349201435"/>
      <w:bookmarkStart w:id="206" w:name="_Toc349313435"/>
      <w:bookmarkEnd w:id="201"/>
      <w:bookmarkEnd w:id="202"/>
      <w:bookmarkEnd w:id="203"/>
      <w:bookmarkEnd w:id="204"/>
      <w:r w:rsidRPr="0029130B">
        <w:t>摄影行业</w:t>
      </w:r>
      <w:bookmarkEnd w:id="205"/>
      <w:bookmarkEnd w:id="206"/>
    </w:p>
    <w:p w:rsidR="006E4301" w:rsidRPr="00504E84" w:rsidRDefault="00DD7D62" w:rsidP="00DD7D62">
      <w:pPr>
        <w:spacing w:before="120"/>
        <w:ind w:firstLine="480"/>
        <w:rPr>
          <w:lang w:eastAsia="zh-CN"/>
        </w:rPr>
      </w:pPr>
      <w:r>
        <w:rPr>
          <w:rFonts w:hint="eastAsia"/>
          <w:lang w:eastAsia="zh-CN"/>
        </w:rPr>
        <w:t>PFOS</w:t>
      </w:r>
      <w:r w:rsidR="00426701" w:rsidRPr="00504E84">
        <w:rPr>
          <w:lang w:eastAsia="zh-CN"/>
        </w:rPr>
        <w:t>基化学物质以混合物</w:t>
      </w:r>
      <w:r>
        <w:rPr>
          <w:rFonts w:hint="eastAsia"/>
          <w:lang w:eastAsia="zh-CN"/>
        </w:rPr>
        <w:t>的形式</w:t>
      </w:r>
      <w:r w:rsidRPr="00504E84">
        <w:rPr>
          <w:lang w:eastAsia="zh-CN"/>
        </w:rPr>
        <w:t>作为涂料应用于胶片</w:t>
      </w:r>
      <w:r>
        <w:rPr>
          <w:rFonts w:hint="eastAsia"/>
          <w:lang w:eastAsia="zh-CN"/>
        </w:rPr>
        <w:t>、</w:t>
      </w:r>
      <w:r w:rsidRPr="00504E84">
        <w:rPr>
          <w:lang w:eastAsia="zh-CN"/>
        </w:rPr>
        <w:t>相纸和</w:t>
      </w:r>
      <w:proofErr w:type="gramStart"/>
      <w:r w:rsidRPr="00504E84">
        <w:rPr>
          <w:lang w:eastAsia="zh-CN"/>
        </w:rPr>
        <w:t>印板</w:t>
      </w:r>
      <w:proofErr w:type="gramEnd"/>
      <w:r w:rsidRPr="00504E84">
        <w:rPr>
          <w:lang w:eastAsia="zh-CN"/>
        </w:rPr>
        <w:t>中</w:t>
      </w:r>
      <w:r>
        <w:rPr>
          <w:rFonts w:hint="eastAsia"/>
          <w:lang w:eastAsia="zh-CN"/>
        </w:rPr>
        <w:t>，并</w:t>
      </w:r>
      <w:r w:rsidR="00426701" w:rsidRPr="00504E84">
        <w:rPr>
          <w:lang w:eastAsia="zh-CN"/>
        </w:rPr>
        <w:t>应用于下列用途（</w:t>
      </w:r>
      <w:r w:rsidR="00426701" w:rsidRPr="00504E84">
        <w:rPr>
          <w:lang w:eastAsia="zh-CN"/>
        </w:rPr>
        <w:t>RPA</w:t>
      </w:r>
      <w:r w:rsidR="00426701" w:rsidRPr="00504E84">
        <w:rPr>
          <w:lang w:eastAsia="zh-CN"/>
        </w:rPr>
        <w:t>协会</w:t>
      </w:r>
      <w:r w:rsidR="007A16CE">
        <w:rPr>
          <w:lang w:eastAsia="zh-CN"/>
        </w:rPr>
        <w:t>, 20</w:t>
      </w:r>
      <w:r w:rsidR="00426701" w:rsidRPr="00504E84">
        <w:rPr>
          <w:lang w:eastAsia="zh-CN"/>
        </w:rPr>
        <w:t>04</w:t>
      </w:r>
      <w:r w:rsidR="00426701" w:rsidRPr="00504E84">
        <w:rPr>
          <w:lang w:eastAsia="zh-CN"/>
        </w:rPr>
        <w:t>）：</w:t>
      </w:r>
    </w:p>
    <w:p w:rsidR="006E4301" w:rsidRPr="00DD7D62" w:rsidRDefault="00426701" w:rsidP="00DF4A0E">
      <w:pPr>
        <w:pStyle w:val="a"/>
        <w:numPr>
          <w:ilvl w:val="0"/>
          <w:numId w:val="24"/>
        </w:numPr>
      </w:pPr>
      <w:r w:rsidRPr="00DD7D62">
        <w:t>表面活化剂</w:t>
      </w:r>
    </w:p>
    <w:p w:rsidR="006E4301" w:rsidRPr="00DD7D62" w:rsidRDefault="00426701" w:rsidP="00DF4A0E">
      <w:pPr>
        <w:pStyle w:val="a"/>
        <w:numPr>
          <w:ilvl w:val="0"/>
          <w:numId w:val="24"/>
        </w:numPr>
      </w:pPr>
      <w:r w:rsidRPr="00DD7D62">
        <w:t>静电电荷控制剂</w:t>
      </w:r>
    </w:p>
    <w:p w:rsidR="006E4301" w:rsidRPr="00DD7D62" w:rsidRDefault="00426701" w:rsidP="00DF4A0E">
      <w:pPr>
        <w:pStyle w:val="a"/>
        <w:numPr>
          <w:ilvl w:val="0"/>
          <w:numId w:val="24"/>
        </w:numPr>
      </w:pPr>
      <w:r w:rsidRPr="00DD7D62">
        <w:t>摩擦力控制剂</w:t>
      </w:r>
    </w:p>
    <w:p w:rsidR="006E4301" w:rsidRPr="00DD7D62" w:rsidRDefault="00426701" w:rsidP="00DF4A0E">
      <w:pPr>
        <w:pStyle w:val="a"/>
        <w:numPr>
          <w:ilvl w:val="0"/>
          <w:numId w:val="24"/>
        </w:numPr>
      </w:pPr>
      <w:r w:rsidRPr="00DD7D62">
        <w:t>防尘剂</w:t>
      </w:r>
    </w:p>
    <w:p w:rsidR="006E4301" w:rsidRPr="00DD7D62" w:rsidRDefault="00426701" w:rsidP="00DF4A0E">
      <w:pPr>
        <w:pStyle w:val="a"/>
        <w:numPr>
          <w:ilvl w:val="0"/>
          <w:numId w:val="24"/>
        </w:numPr>
      </w:pPr>
      <w:r w:rsidRPr="00DD7D62">
        <w:t>胶粘力控制剂</w:t>
      </w:r>
    </w:p>
    <w:p w:rsidR="006E4301" w:rsidRPr="00504E84" w:rsidRDefault="002A41B0" w:rsidP="00A27F0D">
      <w:pPr>
        <w:spacing w:before="120"/>
        <w:ind w:firstLine="480"/>
        <w:rPr>
          <w:lang w:eastAsia="zh-CN"/>
        </w:rPr>
      </w:pPr>
      <w:bookmarkStart w:id="207" w:name="OLE_LINK64"/>
      <w:bookmarkStart w:id="208" w:name="OLE_LINK63"/>
      <w:proofErr w:type="gramStart"/>
      <w:r>
        <w:rPr>
          <w:lang w:eastAsia="zh-CN"/>
        </w:rPr>
        <w:t>全氟辛</w:t>
      </w:r>
      <w:proofErr w:type="gramEnd"/>
      <w:r>
        <w:rPr>
          <w:lang w:eastAsia="zh-CN"/>
        </w:rPr>
        <w:t>基磺</w:t>
      </w:r>
      <w:r w:rsidR="00426701" w:rsidRPr="00504E84">
        <w:rPr>
          <w:lang w:eastAsia="zh-CN"/>
        </w:rPr>
        <w:t>酸</w:t>
      </w:r>
      <w:bookmarkEnd w:id="207"/>
      <w:bookmarkEnd w:id="208"/>
      <w:r w:rsidR="00426701" w:rsidRPr="00504E84">
        <w:rPr>
          <w:lang w:eastAsia="zh-CN"/>
        </w:rPr>
        <w:t>在这些</w:t>
      </w:r>
      <w:r w:rsidR="0029130B" w:rsidRPr="00504E84">
        <w:rPr>
          <w:lang w:eastAsia="zh-CN"/>
        </w:rPr>
        <w:t>行业</w:t>
      </w:r>
      <w:r w:rsidR="00426701" w:rsidRPr="00504E84">
        <w:rPr>
          <w:lang w:eastAsia="zh-CN"/>
        </w:rPr>
        <w:t>中的应用包括表面张力</w:t>
      </w:r>
      <w:r w:rsidR="00A27F0D">
        <w:rPr>
          <w:rFonts w:hint="eastAsia"/>
          <w:lang w:eastAsia="zh-CN"/>
        </w:rPr>
        <w:t>、</w:t>
      </w:r>
      <w:r w:rsidR="00426701" w:rsidRPr="00504E84">
        <w:rPr>
          <w:lang w:eastAsia="zh-CN"/>
        </w:rPr>
        <w:t>静电放电</w:t>
      </w:r>
      <w:r w:rsidR="00A27F0D">
        <w:rPr>
          <w:rFonts w:hint="eastAsia"/>
          <w:lang w:eastAsia="zh-CN"/>
        </w:rPr>
        <w:t>、模拟和数字成像胶片的</w:t>
      </w:r>
      <w:r w:rsidR="00426701" w:rsidRPr="00504E84">
        <w:rPr>
          <w:lang w:eastAsia="zh-CN"/>
        </w:rPr>
        <w:t>胶粘力控制</w:t>
      </w:r>
      <w:r w:rsidR="00A27F0D">
        <w:rPr>
          <w:rFonts w:hint="eastAsia"/>
          <w:lang w:eastAsia="zh-CN"/>
        </w:rPr>
        <w:t>剂、纸板、印刷板；</w:t>
      </w:r>
      <w:r w:rsidR="00426701" w:rsidRPr="00504E84">
        <w:rPr>
          <w:lang w:eastAsia="zh-CN"/>
        </w:rPr>
        <w:t>以及以混合物</w:t>
      </w:r>
      <w:r w:rsidR="00A27F0D">
        <w:rPr>
          <w:rFonts w:hint="eastAsia"/>
          <w:lang w:eastAsia="zh-CN"/>
        </w:rPr>
        <w:t>的形成</w:t>
      </w:r>
      <w:r w:rsidR="00426701" w:rsidRPr="00504E84">
        <w:rPr>
          <w:lang w:eastAsia="zh-CN"/>
        </w:rPr>
        <w:t>作为表面活化剂应用于处理胶片。</w:t>
      </w:r>
    </w:p>
    <w:p w:rsidR="00426701" w:rsidRPr="0029130B" w:rsidRDefault="00426701" w:rsidP="00C2492F">
      <w:pPr>
        <w:pStyle w:val="aa"/>
        <w:spacing w:before="120" w:line="240" w:lineRule="auto"/>
        <w:ind w:firstLine="440"/>
        <w:rPr>
          <w:rFonts w:eastAsiaTheme="minorEastAsia"/>
          <w:sz w:val="22"/>
          <w:szCs w:val="22"/>
          <w:lang w:eastAsia="zh-CN"/>
        </w:rPr>
      </w:pPr>
    </w:p>
    <w:p w:rsidR="006E4301" w:rsidRPr="0029130B" w:rsidRDefault="006E4301" w:rsidP="00C2492F">
      <w:pPr>
        <w:spacing w:before="120"/>
        <w:ind w:firstLine="480"/>
        <w:rPr>
          <w:rFonts w:eastAsiaTheme="minorEastAsia"/>
          <w:lang w:val="en-GB" w:eastAsia="zh-CN"/>
        </w:rPr>
        <w:sectPr w:rsidR="006E4301" w:rsidRPr="0029130B">
          <w:pgSz w:w="12240" w:h="15840"/>
          <w:pgMar w:top="1440" w:right="1800" w:bottom="1440" w:left="1800" w:header="720" w:footer="720" w:gutter="0"/>
          <w:cols w:space="720"/>
          <w:docGrid w:linePitch="360"/>
        </w:sectPr>
      </w:pPr>
    </w:p>
    <w:p w:rsidR="004B3AA0" w:rsidRPr="008D591A" w:rsidRDefault="002A41B0" w:rsidP="00A27F0D">
      <w:pPr>
        <w:pStyle w:val="1"/>
        <w:spacing w:before="120"/>
        <w:rPr>
          <w:lang w:eastAsia="zh-CN"/>
        </w:rPr>
      </w:pPr>
      <w:bookmarkStart w:id="209" w:name="OLE_LINK81"/>
      <w:bookmarkStart w:id="210" w:name="OLE_LINK80"/>
      <w:bookmarkStart w:id="211" w:name="OLE_LINK79"/>
      <w:bookmarkStart w:id="212" w:name="OLE_LINK78"/>
      <w:bookmarkStart w:id="213" w:name="OLE_LINK784"/>
      <w:bookmarkStart w:id="214" w:name="OLE_LINK783"/>
      <w:bookmarkStart w:id="215" w:name="_Toc349201436"/>
      <w:bookmarkStart w:id="216" w:name="_Toc349313436"/>
      <w:bookmarkEnd w:id="71"/>
      <w:proofErr w:type="gramStart"/>
      <w:r>
        <w:rPr>
          <w:lang w:eastAsia="zh-CN"/>
        </w:rPr>
        <w:lastRenderedPageBreak/>
        <w:t>全氟辛</w:t>
      </w:r>
      <w:proofErr w:type="gramEnd"/>
      <w:r>
        <w:rPr>
          <w:lang w:eastAsia="zh-CN"/>
        </w:rPr>
        <w:t>基磺</w:t>
      </w:r>
      <w:r w:rsidR="00D439A6" w:rsidRPr="0029130B">
        <w:rPr>
          <w:lang w:eastAsia="zh-CN"/>
        </w:rPr>
        <w:t>酸</w:t>
      </w:r>
      <w:bookmarkEnd w:id="209"/>
      <w:bookmarkEnd w:id="210"/>
      <w:bookmarkEnd w:id="211"/>
      <w:bookmarkEnd w:id="212"/>
      <w:r w:rsidR="00D439A6" w:rsidRPr="0029130B">
        <w:rPr>
          <w:lang w:eastAsia="zh-CN"/>
        </w:rPr>
        <w:t>化合物管理的</w:t>
      </w:r>
      <w:bookmarkStart w:id="217" w:name="OLE_LINK66"/>
      <w:bookmarkStart w:id="218" w:name="OLE_LINK65"/>
      <w:r w:rsidR="00D439A6" w:rsidRPr="0029130B">
        <w:rPr>
          <w:lang w:eastAsia="zh-CN"/>
        </w:rPr>
        <w:t>最佳可行技术</w:t>
      </w:r>
      <w:r w:rsidR="00D439A6" w:rsidRPr="0029130B">
        <w:rPr>
          <w:lang w:eastAsia="zh-CN"/>
        </w:rPr>
        <w:t>/</w:t>
      </w:r>
      <w:r w:rsidR="00D439A6" w:rsidRPr="0029130B">
        <w:rPr>
          <w:lang w:eastAsia="zh-CN"/>
        </w:rPr>
        <w:t>最佳环境实践</w:t>
      </w:r>
      <w:bookmarkEnd w:id="217"/>
      <w:bookmarkEnd w:id="218"/>
      <w:r w:rsidR="00D439A6" w:rsidRPr="0029130B">
        <w:rPr>
          <w:lang w:eastAsia="zh-CN"/>
        </w:rPr>
        <w:t>原理</w:t>
      </w:r>
      <w:bookmarkEnd w:id="213"/>
      <w:bookmarkEnd w:id="214"/>
      <w:bookmarkEnd w:id="215"/>
      <w:bookmarkEnd w:id="216"/>
    </w:p>
    <w:p w:rsidR="006E4301" w:rsidRPr="0029130B" w:rsidRDefault="00D439A6" w:rsidP="00DF4A0E">
      <w:pPr>
        <w:pStyle w:val="20"/>
        <w:numPr>
          <w:ilvl w:val="0"/>
          <w:numId w:val="25"/>
        </w:numPr>
        <w:rPr>
          <w:lang w:eastAsia="zh-CN"/>
        </w:rPr>
      </w:pPr>
      <w:bookmarkStart w:id="219" w:name="OLE_LINK93"/>
      <w:bookmarkStart w:id="220" w:name="OLE_LINK92"/>
      <w:bookmarkStart w:id="221" w:name="_Toc349201437"/>
      <w:bookmarkStart w:id="222" w:name="_Toc349313437"/>
      <w:r w:rsidRPr="0029130B">
        <w:rPr>
          <w:lang w:eastAsia="zh-CN"/>
        </w:rPr>
        <w:t>最佳可行技术</w:t>
      </w:r>
      <w:r w:rsidRPr="0029130B">
        <w:rPr>
          <w:lang w:eastAsia="zh-CN"/>
        </w:rPr>
        <w:t>/</w:t>
      </w:r>
      <w:r w:rsidRPr="0029130B">
        <w:rPr>
          <w:lang w:eastAsia="zh-CN"/>
        </w:rPr>
        <w:t>最佳环境实践措施的概述</w:t>
      </w:r>
      <w:bookmarkEnd w:id="219"/>
      <w:bookmarkEnd w:id="220"/>
      <w:bookmarkEnd w:id="221"/>
      <w:bookmarkEnd w:id="222"/>
    </w:p>
    <w:p w:rsidR="006A4A1A" w:rsidRPr="00504E84" w:rsidRDefault="00D439A6" w:rsidP="00A27F0D">
      <w:pPr>
        <w:spacing w:before="120"/>
        <w:ind w:firstLine="480"/>
        <w:rPr>
          <w:lang w:eastAsia="zh-CN"/>
        </w:rPr>
      </w:pPr>
      <w:r w:rsidRPr="00504E84">
        <w:rPr>
          <w:lang w:eastAsia="zh-CN"/>
        </w:rPr>
        <w:t>这一章</w:t>
      </w:r>
      <w:r w:rsidR="0029130B" w:rsidRPr="00504E84">
        <w:rPr>
          <w:lang w:eastAsia="zh-CN"/>
        </w:rPr>
        <w:t>节主要从以下几个方面介绍应用于</w:t>
      </w:r>
      <w:proofErr w:type="gramStart"/>
      <w:r w:rsidR="002A41B0">
        <w:rPr>
          <w:lang w:eastAsia="zh-CN"/>
        </w:rPr>
        <w:t>全氟辛</w:t>
      </w:r>
      <w:proofErr w:type="gramEnd"/>
      <w:r w:rsidR="002A41B0">
        <w:rPr>
          <w:lang w:eastAsia="zh-CN"/>
        </w:rPr>
        <w:t>基磺</w:t>
      </w:r>
      <w:r w:rsidR="0029130B" w:rsidRPr="00504E84">
        <w:rPr>
          <w:lang w:eastAsia="zh-CN"/>
        </w:rPr>
        <w:t>酸</w:t>
      </w:r>
      <w:r w:rsidR="00A27F0D">
        <w:rPr>
          <w:rFonts w:hint="eastAsia"/>
          <w:lang w:eastAsia="zh-CN"/>
        </w:rPr>
        <w:t>（</w:t>
      </w:r>
      <w:r w:rsidR="00A27F0D">
        <w:rPr>
          <w:rFonts w:hint="eastAsia"/>
          <w:lang w:eastAsia="zh-CN"/>
        </w:rPr>
        <w:t>PFOS</w:t>
      </w:r>
      <w:r w:rsidR="00A27F0D">
        <w:rPr>
          <w:rFonts w:hint="eastAsia"/>
          <w:lang w:eastAsia="zh-CN"/>
        </w:rPr>
        <w:t>）相</w:t>
      </w:r>
      <w:r w:rsidR="0029130B" w:rsidRPr="00504E84">
        <w:rPr>
          <w:lang w:eastAsia="zh-CN"/>
        </w:rPr>
        <w:t>关的所有产品和行业</w:t>
      </w:r>
      <w:r w:rsidRPr="00504E84">
        <w:rPr>
          <w:lang w:eastAsia="zh-CN"/>
        </w:rPr>
        <w:t>的原则</w:t>
      </w:r>
      <w:r w:rsidR="00A27F0D">
        <w:rPr>
          <w:rFonts w:hint="eastAsia"/>
          <w:lang w:eastAsia="zh-CN"/>
        </w:rPr>
        <w:t>、</w:t>
      </w:r>
      <w:r w:rsidRPr="00504E84">
        <w:rPr>
          <w:lang w:eastAsia="zh-CN"/>
        </w:rPr>
        <w:t>措施和安全预防措施：</w:t>
      </w:r>
    </w:p>
    <w:p w:rsidR="006E4301" w:rsidRPr="00A27F0D" w:rsidRDefault="00D439A6" w:rsidP="00DF4A0E">
      <w:pPr>
        <w:pStyle w:val="a"/>
        <w:numPr>
          <w:ilvl w:val="0"/>
          <w:numId w:val="26"/>
        </w:numPr>
      </w:pPr>
      <w:bookmarkStart w:id="223" w:name="OLE_LINK69"/>
      <w:bookmarkStart w:id="224" w:name="OLE_LINK68"/>
      <w:bookmarkStart w:id="225" w:name="OLE_LINK67"/>
      <w:bookmarkStart w:id="226" w:name="OLE_LINK795"/>
      <w:r w:rsidRPr="00A27F0D">
        <w:t>存储、处理、计量、分配和运输</w:t>
      </w:r>
      <w:bookmarkEnd w:id="223"/>
      <w:bookmarkEnd w:id="224"/>
      <w:bookmarkEnd w:id="225"/>
      <w:bookmarkEnd w:id="226"/>
      <w:r w:rsidRPr="00A27F0D">
        <w:t>。</w:t>
      </w:r>
    </w:p>
    <w:p w:rsidR="006E4301" w:rsidRPr="00A27F0D" w:rsidRDefault="00A27F0D" w:rsidP="00DF4A0E">
      <w:pPr>
        <w:pStyle w:val="a"/>
        <w:numPr>
          <w:ilvl w:val="0"/>
          <w:numId w:val="26"/>
        </w:numPr>
      </w:pPr>
      <w:bookmarkStart w:id="227" w:name="OLE_LINK71"/>
      <w:bookmarkStart w:id="228" w:name="OLE_LINK70"/>
      <w:r>
        <w:rPr>
          <w:rFonts w:hint="eastAsia"/>
        </w:rPr>
        <w:t>与</w:t>
      </w:r>
      <w:r w:rsidRPr="00A27F0D">
        <w:t>改进</w:t>
      </w:r>
      <w:r w:rsidR="00D439A6" w:rsidRPr="00A27F0D">
        <w:t>原材料</w:t>
      </w:r>
      <w:r w:rsidRPr="00A27F0D">
        <w:t>使用</w:t>
      </w:r>
      <w:r>
        <w:rPr>
          <w:rFonts w:hint="eastAsia"/>
        </w:rPr>
        <w:t>相关的</w:t>
      </w:r>
      <w:r w:rsidR="00D439A6" w:rsidRPr="00A27F0D">
        <w:t>知识</w:t>
      </w:r>
      <w:bookmarkEnd w:id="227"/>
      <w:bookmarkEnd w:id="228"/>
      <w:r w:rsidR="00D439A6" w:rsidRPr="00A27F0D">
        <w:t>。</w:t>
      </w:r>
    </w:p>
    <w:p w:rsidR="006E4301" w:rsidRPr="00A27F0D" w:rsidRDefault="00A27F0D" w:rsidP="00DF4A0E">
      <w:pPr>
        <w:pStyle w:val="a"/>
        <w:numPr>
          <w:ilvl w:val="0"/>
          <w:numId w:val="26"/>
        </w:numPr>
      </w:pPr>
      <w:bookmarkStart w:id="229" w:name="OLE_LINK73"/>
      <w:bookmarkStart w:id="230" w:name="OLE_LINK72"/>
      <w:r w:rsidRPr="00A27F0D">
        <w:t>化学品</w:t>
      </w:r>
      <w:r w:rsidR="00D439A6" w:rsidRPr="00A27F0D">
        <w:t>使用的最小化</w:t>
      </w:r>
      <w:r w:rsidR="00D439A6" w:rsidRPr="00A27F0D">
        <w:t>/</w:t>
      </w:r>
      <w:r w:rsidR="00D439A6" w:rsidRPr="00A27F0D">
        <w:t>最优化</w:t>
      </w:r>
      <w:bookmarkEnd w:id="229"/>
      <w:bookmarkEnd w:id="230"/>
      <w:r w:rsidR="00D439A6" w:rsidRPr="00A27F0D">
        <w:t>。</w:t>
      </w:r>
    </w:p>
    <w:p w:rsidR="006E4301" w:rsidRPr="00A27F0D" w:rsidRDefault="00D439A6" w:rsidP="00DF4A0E">
      <w:pPr>
        <w:pStyle w:val="a"/>
        <w:numPr>
          <w:ilvl w:val="0"/>
          <w:numId w:val="26"/>
        </w:numPr>
      </w:pPr>
      <w:bookmarkStart w:id="231" w:name="OLE_LINK75"/>
      <w:bookmarkStart w:id="232" w:name="OLE_LINK74"/>
      <w:r w:rsidRPr="00A27F0D">
        <w:t>设备</w:t>
      </w:r>
      <w:bookmarkEnd w:id="231"/>
      <w:bookmarkEnd w:id="232"/>
      <w:r w:rsidRPr="00A27F0D">
        <w:t>。</w:t>
      </w:r>
    </w:p>
    <w:p w:rsidR="006E4301" w:rsidRPr="00504E84" w:rsidRDefault="00D439A6" w:rsidP="00A27F0D">
      <w:pPr>
        <w:spacing w:before="120"/>
        <w:ind w:firstLine="480"/>
        <w:rPr>
          <w:lang w:eastAsia="zh-CN"/>
        </w:rPr>
      </w:pPr>
      <w:r w:rsidRPr="00504E84">
        <w:rPr>
          <w:lang w:eastAsia="zh-CN"/>
        </w:rPr>
        <w:t>第</w:t>
      </w:r>
      <w:r w:rsidRPr="00504E84">
        <w:rPr>
          <w:lang w:eastAsia="zh-CN"/>
        </w:rPr>
        <w:t>4</w:t>
      </w:r>
      <w:r w:rsidRPr="00504E84">
        <w:rPr>
          <w:lang w:eastAsia="zh-CN"/>
        </w:rPr>
        <w:t>章节中会</w:t>
      </w:r>
      <w:r w:rsidR="00A5106E">
        <w:rPr>
          <w:rFonts w:hint="eastAsia"/>
          <w:lang w:eastAsia="zh-CN"/>
        </w:rPr>
        <w:t>对</w:t>
      </w:r>
      <w:r w:rsidRPr="00504E84">
        <w:rPr>
          <w:lang w:eastAsia="zh-CN"/>
        </w:rPr>
        <w:t>只应用于一些特定工艺类别的指导准则</w:t>
      </w:r>
      <w:r w:rsidR="00A5106E">
        <w:rPr>
          <w:rFonts w:hint="eastAsia"/>
          <w:lang w:eastAsia="zh-CN"/>
        </w:rPr>
        <w:t>予以介绍</w:t>
      </w:r>
      <w:r w:rsidRPr="00504E84">
        <w:rPr>
          <w:lang w:eastAsia="zh-CN"/>
        </w:rPr>
        <w:t>。</w:t>
      </w:r>
    </w:p>
    <w:p w:rsidR="006E4301" w:rsidRPr="0029130B" w:rsidRDefault="00D439A6" w:rsidP="001B025A">
      <w:pPr>
        <w:pStyle w:val="3"/>
        <w:numPr>
          <w:ilvl w:val="2"/>
          <w:numId w:val="3"/>
        </w:numPr>
      </w:pPr>
      <w:bookmarkStart w:id="233" w:name="_Toc310864117"/>
      <w:bookmarkStart w:id="234" w:name="_Toc310870047"/>
      <w:bookmarkStart w:id="235" w:name="_Toc349201438"/>
      <w:bookmarkStart w:id="236" w:name="_Toc349313438"/>
      <w:bookmarkEnd w:id="233"/>
      <w:bookmarkEnd w:id="234"/>
      <w:r w:rsidRPr="0029130B">
        <w:t>存储、处理、计量、分配和运输</w:t>
      </w:r>
      <w:bookmarkEnd w:id="235"/>
      <w:bookmarkEnd w:id="236"/>
    </w:p>
    <w:p w:rsidR="006E4301" w:rsidRPr="00504E84" w:rsidRDefault="00D439A6" w:rsidP="00042315">
      <w:pPr>
        <w:spacing w:before="120"/>
        <w:ind w:firstLine="480"/>
        <w:rPr>
          <w:lang w:eastAsia="zh-CN"/>
        </w:rPr>
      </w:pPr>
      <w:r w:rsidRPr="00504E84">
        <w:rPr>
          <w:lang w:eastAsia="zh-CN"/>
        </w:rPr>
        <w:t>存储、处理、计量、分配和运输</w:t>
      </w:r>
      <w:r w:rsidR="00042315">
        <w:rPr>
          <w:rFonts w:hint="eastAsia"/>
          <w:lang w:eastAsia="zh-CN"/>
        </w:rPr>
        <w:t>过程</w:t>
      </w:r>
      <w:r w:rsidRPr="00504E84">
        <w:rPr>
          <w:lang w:eastAsia="zh-CN"/>
        </w:rPr>
        <w:t>包含</w:t>
      </w:r>
      <w:r w:rsidR="00042315">
        <w:rPr>
          <w:rFonts w:hint="eastAsia"/>
          <w:lang w:eastAsia="zh-CN"/>
        </w:rPr>
        <w:t>PFOS</w:t>
      </w:r>
      <w:r w:rsidRPr="00504E84">
        <w:rPr>
          <w:lang w:eastAsia="zh-CN"/>
        </w:rPr>
        <w:t>产品时，应</w:t>
      </w:r>
      <w:r w:rsidR="00042315">
        <w:rPr>
          <w:rFonts w:hint="eastAsia"/>
          <w:lang w:eastAsia="zh-CN"/>
        </w:rPr>
        <w:t>当</w:t>
      </w:r>
      <w:r w:rsidRPr="00504E84">
        <w:rPr>
          <w:lang w:eastAsia="zh-CN"/>
        </w:rPr>
        <w:t>谨慎以确保：</w:t>
      </w:r>
    </w:p>
    <w:p w:rsidR="006E4301" w:rsidRPr="00042315" w:rsidRDefault="00D439A6" w:rsidP="00DF4A0E">
      <w:pPr>
        <w:pStyle w:val="a"/>
        <w:numPr>
          <w:ilvl w:val="0"/>
          <w:numId w:val="27"/>
        </w:numPr>
      </w:pPr>
      <w:r w:rsidRPr="00042315">
        <w:t>根据材料安全数据表（</w:t>
      </w:r>
      <w:r w:rsidRPr="00042315">
        <w:t>MSDS</w:t>
      </w:r>
      <w:r w:rsidRPr="00042315">
        <w:t>）的指示正确存储。</w:t>
      </w:r>
    </w:p>
    <w:p w:rsidR="006E4301" w:rsidRPr="00042315" w:rsidRDefault="00042315" w:rsidP="00DF4A0E">
      <w:pPr>
        <w:pStyle w:val="a"/>
        <w:numPr>
          <w:ilvl w:val="0"/>
          <w:numId w:val="27"/>
        </w:numPr>
      </w:pPr>
      <w:r>
        <w:rPr>
          <w:rFonts w:hint="eastAsia"/>
        </w:rPr>
        <w:t>对</w:t>
      </w:r>
      <w:r w:rsidR="00D439A6" w:rsidRPr="00042315">
        <w:t>特殊隔间容器和设备、容器或场所的有毒易爆化学品</w:t>
      </w:r>
      <w:r>
        <w:rPr>
          <w:rFonts w:hint="eastAsia"/>
        </w:rPr>
        <w:t>进行</w:t>
      </w:r>
      <w:r w:rsidRPr="00042315">
        <w:t>正确标</w:t>
      </w:r>
      <w:r>
        <w:rPr>
          <w:rFonts w:hint="eastAsia"/>
        </w:rPr>
        <w:t>识</w:t>
      </w:r>
      <w:r w:rsidR="00D439A6" w:rsidRPr="00042315">
        <w:t>，以防止其泄漏和溢出。</w:t>
      </w:r>
    </w:p>
    <w:p w:rsidR="006E4301" w:rsidRPr="00042315" w:rsidRDefault="00D439A6" w:rsidP="00DF4A0E">
      <w:pPr>
        <w:pStyle w:val="a"/>
        <w:numPr>
          <w:ilvl w:val="0"/>
          <w:numId w:val="27"/>
        </w:numPr>
      </w:pPr>
      <w:r w:rsidRPr="00042315">
        <w:t>在自动计量系统中，在</w:t>
      </w:r>
      <w:proofErr w:type="gramStart"/>
      <w:r w:rsidRPr="00042315">
        <w:t>不</w:t>
      </w:r>
      <w:proofErr w:type="gramEnd"/>
      <w:r w:rsidRPr="00042315">
        <w:t>溢出的前提下计量和分配化学品。</w:t>
      </w:r>
    </w:p>
    <w:p w:rsidR="006E4301" w:rsidRPr="00042315" w:rsidRDefault="00D439A6" w:rsidP="00DF4A0E">
      <w:pPr>
        <w:pStyle w:val="a"/>
        <w:numPr>
          <w:ilvl w:val="0"/>
          <w:numId w:val="27"/>
        </w:numPr>
      </w:pPr>
      <w:r w:rsidRPr="00042315">
        <w:t>根据测量和记录</w:t>
      </w:r>
      <w:r w:rsidR="007A4546">
        <w:rPr>
          <w:rFonts w:hint="eastAsia"/>
        </w:rPr>
        <w:t>PFOS</w:t>
      </w:r>
      <w:r w:rsidRPr="00042315">
        <w:t>的消耗量，使用</w:t>
      </w:r>
      <w:r w:rsidR="007A4546">
        <w:rPr>
          <w:rFonts w:hint="eastAsia"/>
        </w:rPr>
        <w:t>与</w:t>
      </w:r>
      <w:r w:rsidRPr="00042315">
        <w:t>操作过程</w:t>
      </w:r>
      <w:r w:rsidR="007A4546" w:rsidRPr="00042315">
        <w:t>基本所需</w:t>
      </w:r>
      <w:r w:rsidR="007A4546">
        <w:rPr>
          <w:rFonts w:hint="eastAsia"/>
        </w:rPr>
        <w:t>量相同的</w:t>
      </w:r>
      <w:r w:rsidR="007A4546">
        <w:rPr>
          <w:rFonts w:hint="eastAsia"/>
        </w:rPr>
        <w:t>PFOS</w:t>
      </w:r>
      <w:r w:rsidRPr="00042315">
        <w:t>。</w:t>
      </w:r>
    </w:p>
    <w:p w:rsidR="006E4301" w:rsidRPr="0029130B" w:rsidRDefault="007A4546" w:rsidP="001B025A">
      <w:pPr>
        <w:pStyle w:val="3"/>
        <w:numPr>
          <w:ilvl w:val="2"/>
          <w:numId w:val="3"/>
        </w:numPr>
      </w:pPr>
      <w:bookmarkStart w:id="237" w:name="_Toc349201439"/>
      <w:bookmarkStart w:id="238" w:name="_Toc349313439"/>
      <w:r w:rsidRPr="0029130B">
        <w:t>改进</w:t>
      </w:r>
      <w:r w:rsidR="00D439A6" w:rsidRPr="0029130B">
        <w:t>原材料</w:t>
      </w:r>
      <w:r w:rsidRPr="0029130B">
        <w:t>使用</w:t>
      </w:r>
      <w:r w:rsidR="00D439A6" w:rsidRPr="0029130B">
        <w:t>的知识</w:t>
      </w:r>
      <w:bookmarkEnd w:id="237"/>
      <w:bookmarkEnd w:id="238"/>
    </w:p>
    <w:p w:rsidR="006E4301" w:rsidRPr="00504E84" w:rsidRDefault="00D439A6" w:rsidP="007A4546">
      <w:pPr>
        <w:spacing w:before="120"/>
        <w:ind w:firstLine="480"/>
        <w:rPr>
          <w:lang w:eastAsia="zh-CN"/>
        </w:rPr>
      </w:pPr>
      <w:r w:rsidRPr="00504E84">
        <w:rPr>
          <w:lang w:eastAsia="zh-CN"/>
        </w:rPr>
        <w:t>在处理</w:t>
      </w:r>
      <w:r w:rsidR="007A4546" w:rsidRPr="00504E84">
        <w:rPr>
          <w:lang w:eastAsia="zh-CN"/>
        </w:rPr>
        <w:t>和准备</w:t>
      </w:r>
      <w:r w:rsidRPr="00504E84">
        <w:rPr>
          <w:lang w:eastAsia="zh-CN"/>
        </w:rPr>
        <w:t>含</w:t>
      </w:r>
      <w:r w:rsidR="007A4546">
        <w:rPr>
          <w:rFonts w:hint="eastAsia"/>
          <w:lang w:eastAsia="zh-CN"/>
        </w:rPr>
        <w:t>PFOS</w:t>
      </w:r>
      <w:r w:rsidRPr="00504E84">
        <w:rPr>
          <w:lang w:eastAsia="zh-CN"/>
        </w:rPr>
        <w:t>产品过程中，应</w:t>
      </w:r>
      <w:r w:rsidR="007A4546">
        <w:rPr>
          <w:rFonts w:hint="eastAsia"/>
          <w:lang w:eastAsia="zh-CN"/>
        </w:rPr>
        <w:t>当</w:t>
      </w:r>
      <w:r w:rsidRPr="00504E84">
        <w:rPr>
          <w:lang w:eastAsia="zh-CN"/>
        </w:rPr>
        <w:t>收集和分析以下的相关信息来规划合适的处理</w:t>
      </w:r>
      <w:r w:rsidR="007A4546">
        <w:rPr>
          <w:rFonts w:hint="eastAsia"/>
          <w:lang w:eastAsia="zh-CN"/>
        </w:rPr>
        <w:t>过程</w:t>
      </w:r>
      <w:r w:rsidRPr="00504E84">
        <w:rPr>
          <w:lang w:eastAsia="zh-CN"/>
        </w:rPr>
        <w:t>：</w:t>
      </w:r>
    </w:p>
    <w:p w:rsidR="006E4301" w:rsidRPr="007A4546" w:rsidRDefault="00D439A6" w:rsidP="00DF4A0E">
      <w:pPr>
        <w:pStyle w:val="a"/>
        <w:numPr>
          <w:ilvl w:val="0"/>
          <w:numId w:val="28"/>
        </w:numPr>
      </w:pPr>
      <w:bookmarkStart w:id="239" w:name="OLE_LINK83"/>
      <w:bookmarkStart w:id="240" w:name="OLE_LINK82"/>
      <w:r w:rsidRPr="007A4546">
        <w:t>产品供应商提供关于</w:t>
      </w:r>
      <w:bookmarkEnd w:id="239"/>
      <w:bookmarkEnd w:id="240"/>
      <w:r w:rsidRPr="007A4546">
        <w:t>如何正确存储</w:t>
      </w:r>
      <w:r w:rsidR="00965C1A">
        <w:rPr>
          <w:rFonts w:hint="eastAsia"/>
        </w:rPr>
        <w:t>、</w:t>
      </w:r>
      <w:r w:rsidRPr="007A4546">
        <w:t>处理辅助剂</w:t>
      </w:r>
      <w:r w:rsidR="00965C1A">
        <w:rPr>
          <w:rFonts w:hint="eastAsia"/>
        </w:rPr>
        <w:t>和</w:t>
      </w:r>
      <w:r w:rsidRPr="007A4546">
        <w:t>基本化学品的信息</w:t>
      </w:r>
      <w:r w:rsidR="00965C1A">
        <w:rPr>
          <w:rFonts w:hint="eastAsia"/>
        </w:rPr>
        <w:t>，以及</w:t>
      </w:r>
      <w:r w:rsidRPr="007A4546">
        <w:t>环境特征（化学需氧量</w:t>
      </w:r>
      <w:r w:rsidR="00965C1A">
        <w:rPr>
          <w:rFonts w:hint="eastAsia"/>
        </w:rPr>
        <w:t>、</w:t>
      </w:r>
      <w:r w:rsidRPr="007A4546">
        <w:t>生物需氧量</w:t>
      </w:r>
      <w:r w:rsidR="00965C1A">
        <w:rPr>
          <w:rFonts w:hint="eastAsia"/>
        </w:rPr>
        <w:t>、</w:t>
      </w:r>
      <w:r w:rsidRPr="007A4546">
        <w:t>水生毒性</w:t>
      </w:r>
      <w:bookmarkStart w:id="241" w:name="OLE_LINK89"/>
      <w:bookmarkStart w:id="242" w:name="OLE_LINK88"/>
      <w:r w:rsidR="00965C1A">
        <w:rPr>
          <w:rFonts w:hint="eastAsia"/>
        </w:rPr>
        <w:t>、</w:t>
      </w:r>
      <w:r w:rsidRPr="007A4546">
        <w:t>生物降解程度</w:t>
      </w:r>
      <w:bookmarkEnd w:id="241"/>
      <w:bookmarkEnd w:id="242"/>
      <w:r w:rsidR="00965C1A">
        <w:rPr>
          <w:rFonts w:hint="eastAsia"/>
        </w:rPr>
        <w:t>、</w:t>
      </w:r>
      <w:r w:rsidRPr="007A4546">
        <w:t>氮磷</w:t>
      </w:r>
      <w:r w:rsidRPr="007A4546">
        <w:lastRenderedPageBreak/>
        <w:t>硫的含量</w:t>
      </w:r>
      <w:r w:rsidR="00965C1A">
        <w:rPr>
          <w:rFonts w:hint="eastAsia"/>
        </w:rPr>
        <w:t>、</w:t>
      </w:r>
      <w:r w:rsidRPr="007A4546">
        <w:t>可吸附有机卤化物及相关化合物的含量</w:t>
      </w:r>
      <w:r w:rsidR="00965C1A">
        <w:rPr>
          <w:rFonts w:hint="eastAsia"/>
        </w:rPr>
        <w:t>、</w:t>
      </w:r>
      <w:r w:rsidRPr="007A4546">
        <w:t>可挥发物的种类和含量</w:t>
      </w:r>
      <w:r w:rsidR="00965C1A">
        <w:rPr>
          <w:rFonts w:hint="eastAsia"/>
        </w:rPr>
        <w:t>、</w:t>
      </w:r>
      <w:r w:rsidRPr="007A4546">
        <w:t>排放因子</w:t>
      </w:r>
      <w:r w:rsidR="00965C1A">
        <w:rPr>
          <w:rFonts w:hint="eastAsia"/>
        </w:rPr>
        <w:t>、</w:t>
      </w:r>
      <w:r w:rsidRPr="007A4546">
        <w:t>健康和安全特性）。</w:t>
      </w:r>
    </w:p>
    <w:p w:rsidR="006E4301" w:rsidRPr="007A4546" w:rsidRDefault="00D439A6" w:rsidP="00DF4A0E">
      <w:pPr>
        <w:pStyle w:val="a"/>
        <w:numPr>
          <w:ilvl w:val="0"/>
          <w:numId w:val="28"/>
        </w:numPr>
      </w:pPr>
      <w:r w:rsidRPr="007A4546">
        <w:t>产品供应商提供关于制备剂的种类</w:t>
      </w:r>
      <w:r w:rsidR="00965C1A">
        <w:rPr>
          <w:rFonts w:hint="eastAsia"/>
        </w:rPr>
        <w:t>、</w:t>
      </w:r>
      <w:r w:rsidRPr="007A4546">
        <w:t>残留单体的含量和原材料的溶剂含量的信息。</w:t>
      </w:r>
    </w:p>
    <w:p w:rsidR="006E4301" w:rsidRPr="007A4546" w:rsidRDefault="00965C1A" w:rsidP="00DF4A0E">
      <w:pPr>
        <w:pStyle w:val="a"/>
        <w:numPr>
          <w:ilvl w:val="0"/>
          <w:numId w:val="28"/>
        </w:numPr>
      </w:pPr>
      <w:r w:rsidRPr="007A4546">
        <w:t>用来</w:t>
      </w:r>
      <w:proofErr w:type="gramStart"/>
      <w:r w:rsidRPr="007A4546">
        <w:t>考量</w:t>
      </w:r>
      <w:proofErr w:type="gramEnd"/>
      <w:r w:rsidRPr="007A4546">
        <w:t>正确处理</w:t>
      </w:r>
      <w:r>
        <w:rPr>
          <w:rFonts w:hint="eastAsia"/>
        </w:rPr>
        <w:t>过程的</w:t>
      </w:r>
      <w:r w:rsidR="00D439A6" w:rsidRPr="007A4546">
        <w:t>物理和化学特征。</w:t>
      </w:r>
    </w:p>
    <w:p w:rsidR="006E4301" w:rsidRPr="0029130B" w:rsidRDefault="00D439A6" w:rsidP="001B025A">
      <w:pPr>
        <w:pStyle w:val="3"/>
        <w:numPr>
          <w:ilvl w:val="2"/>
          <w:numId w:val="3"/>
        </w:numPr>
      </w:pPr>
      <w:bookmarkStart w:id="243" w:name="_Toc349201440"/>
      <w:bookmarkStart w:id="244" w:name="_Toc349313440"/>
      <w:r w:rsidRPr="0029130B">
        <w:t>化学品</w:t>
      </w:r>
      <w:r w:rsidR="00965C1A" w:rsidRPr="0029130B">
        <w:t>使用</w:t>
      </w:r>
      <w:r w:rsidRPr="0029130B">
        <w:t>的最小化</w:t>
      </w:r>
      <w:r w:rsidRPr="0029130B">
        <w:t>/</w:t>
      </w:r>
      <w:r w:rsidRPr="0029130B">
        <w:t>最优化</w:t>
      </w:r>
      <w:bookmarkEnd w:id="243"/>
      <w:bookmarkEnd w:id="244"/>
    </w:p>
    <w:p w:rsidR="006E4301" w:rsidRPr="00504E84" w:rsidRDefault="00D439A6" w:rsidP="00C2492F">
      <w:pPr>
        <w:spacing w:before="120" w:after="120"/>
        <w:ind w:firstLine="440"/>
        <w:rPr>
          <w:rFonts w:eastAsiaTheme="minorEastAsia"/>
          <w:sz w:val="22"/>
          <w:szCs w:val="22"/>
          <w:lang w:eastAsia="zh-CN"/>
        </w:rPr>
      </w:pPr>
      <w:r w:rsidRPr="00504E84">
        <w:rPr>
          <w:rFonts w:eastAsiaTheme="minorEastAsia"/>
          <w:sz w:val="22"/>
          <w:szCs w:val="22"/>
          <w:lang w:eastAsia="zh-CN"/>
        </w:rPr>
        <w:t>使用含</w:t>
      </w:r>
      <w:r w:rsidR="00965C1A">
        <w:rPr>
          <w:rFonts w:eastAsiaTheme="minorEastAsia" w:hint="eastAsia"/>
          <w:sz w:val="22"/>
          <w:szCs w:val="22"/>
          <w:lang w:eastAsia="zh-CN"/>
        </w:rPr>
        <w:t>PFOS</w:t>
      </w:r>
      <w:r w:rsidRPr="00504E84">
        <w:rPr>
          <w:rFonts w:eastAsiaTheme="minorEastAsia"/>
          <w:sz w:val="22"/>
          <w:szCs w:val="22"/>
          <w:lang w:eastAsia="zh-CN"/>
        </w:rPr>
        <w:t>化学制品的最小化和最优化可以</w:t>
      </w:r>
      <w:r w:rsidR="00965C1A">
        <w:rPr>
          <w:rFonts w:eastAsiaTheme="minorEastAsia" w:hint="eastAsia"/>
          <w:sz w:val="22"/>
          <w:szCs w:val="22"/>
          <w:lang w:eastAsia="zh-CN"/>
        </w:rPr>
        <w:t>根据</w:t>
      </w:r>
      <w:r w:rsidRPr="00504E84">
        <w:rPr>
          <w:rFonts w:eastAsiaTheme="minorEastAsia"/>
          <w:sz w:val="22"/>
          <w:szCs w:val="22"/>
          <w:lang w:eastAsia="zh-CN"/>
        </w:rPr>
        <w:t>考虑以下几个方面来实现：</w:t>
      </w:r>
    </w:p>
    <w:p w:rsidR="006E4301" w:rsidRPr="00965C1A" w:rsidRDefault="00D439A6" w:rsidP="00DF4A0E">
      <w:pPr>
        <w:pStyle w:val="a"/>
        <w:numPr>
          <w:ilvl w:val="0"/>
          <w:numId w:val="29"/>
        </w:numPr>
      </w:pPr>
      <w:bookmarkStart w:id="245" w:name="OLE_LINK5"/>
      <w:bookmarkStart w:id="246" w:name="OLE_LINK9"/>
      <w:r w:rsidRPr="00965C1A">
        <w:t>避免使用任何可能会转变成和挥发</w:t>
      </w:r>
      <w:r w:rsidR="00D165DA">
        <w:rPr>
          <w:rFonts w:hint="eastAsia"/>
        </w:rPr>
        <w:t>PFOS</w:t>
      </w:r>
      <w:r w:rsidRPr="00965C1A">
        <w:t>的含氟化合物或者辅助剂。</w:t>
      </w:r>
    </w:p>
    <w:p w:rsidR="006E4301" w:rsidRPr="00965C1A" w:rsidRDefault="00D439A6" w:rsidP="00DF4A0E">
      <w:pPr>
        <w:pStyle w:val="a"/>
        <w:numPr>
          <w:ilvl w:val="0"/>
          <w:numId w:val="29"/>
        </w:numPr>
      </w:pPr>
      <w:r w:rsidRPr="00965C1A">
        <w:t>使用不会转变成和挥发</w:t>
      </w:r>
      <w:r w:rsidR="00D165DA">
        <w:rPr>
          <w:rFonts w:hint="eastAsia"/>
        </w:rPr>
        <w:t>PFOS</w:t>
      </w:r>
      <w:r w:rsidRPr="00965C1A">
        <w:t>的含氟化合物；定期修改配方使得其中涉及到的辅助剂和化学品</w:t>
      </w:r>
      <w:r w:rsidR="00D165DA">
        <w:rPr>
          <w:rFonts w:hint="eastAsia"/>
        </w:rPr>
        <w:t>具有</w:t>
      </w:r>
      <w:r w:rsidRPr="00965C1A">
        <w:t>高的生物降解程度。优选人</w:t>
      </w:r>
      <w:r w:rsidR="00D165DA">
        <w:rPr>
          <w:rFonts w:hint="eastAsia"/>
        </w:rPr>
        <w:t>体</w:t>
      </w:r>
      <w:r w:rsidRPr="00965C1A">
        <w:t>和生态毒性</w:t>
      </w:r>
      <w:r w:rsidR="00D165DA">
        <w:rPr>
          <w:rFonts w:hint="eastAsia"/>
        </w:rPr>
        <w:t>低、</w:t>
      </w:r>
      <w:r w:rsidRPr="00965C1A">
        <w:t>挥发性</w:t>
      </w:r>
      <w:r w:rsidR="00D165DA">
        <w:rPr>
          <w:rFonts w:hint="eastAsia"/>
        </w:rPr>
        <w:t>性和</w:t>
      </w:r>
      <w:r w:rsidRPr="00965C1A">
        <w:t>气味</w:t>
      </w:r>
      <w:r w:rsidR="00D165DA">
        <w:rPr>
          <w:rFonts w:hint="eastAsia"/>
        </w:rPr>
        <w:t>小</w:t>
      </w:r>
      <w:r w:rsidRPr="00965C1A">
        <w:t>的化学品。</w:t>
      </w:r>
    </w:p>
    <w:p w:rsidR="006E4301" w:rsidRPr="00965C1A" w:rsidRDefault="00D439A6" w:rsidP="00DF4A0E">
      <w:pPr>
        <w:pStyle w:val="a"/>
        <w:numPr>
          <w:ilvl w:val="0"/>
          <w:numId w:val="29"/>
        </w:numPr>
      </w:pPr>
      <w:r w:rsidRPr="00965C1A">
        <w:t>避免</w:t>
      </w:r>
      <w:r w:rsidR="00D165DA">
        <w:rPr>
          <w:rFonts w:hint="eastAsia"/>
        </w:rPr>
        <w:t>所</w:t>
      </w:r>
      <w:r w:rsidRPr="00965C1A">
        <w:t>使用的化学品和辅助剂</w:t>
      </w:r>
      <w:r w:rsidR="00D165DA">
        <w:rPr>
          <w:rFonts w:hint="eastAsia"/>
        </w:rPr>
        <w:t>存在</w:t>
      </w:r>
      <w:r w:rsidRPr="00965C1A">
        <w:t>盈余。</w:t>
      </w:r>
    </w:p>
    <w:p w:rsidR="006E4301" w:rsidRPr="00965C1A" w:rsidRDefault="00D439A6" w:rsidP="00DF4A0E">
      <w:pPr>
        <w:pStyle w:val="a"/>
        <w:numPr>
          <w:ilvl w:val="0"/>
          <w:numId w:val="29"/>
        </w:numPr>
      </w:pPr>
      <w:r w:rsidRPr="00965C1A">
        <w:t>如果有可能，避免使用附加装置（喷涂装置</w:t>
      </w:r>
      <w:r w:rsidR="00D165DA">
        <w:rPr>
          <w:rFonts w:hint="eastAsia"/>
        </w:rPr>
        <w:t>、</w:t>
      </w:r>
      <w:r w:rsidRPr="00965C1A">
        <w:t>起泡装置</w:t>
      </w:r>
      <w:r w:rsidR="00D165DA">
        <w:rPr>
          <w:rFonts w:hint="eastAsia"/>
        </w:rPr>
        <w:t>、</w:t>
      </w:r>
      <w:r w:rsidRPr="00965C1A">
        <w:t>特殊填料装置）。</w:t>
      </w:r>
    </w:p>
    <w:p w:rsidR="006E4301" w:rsidRPr="00965C1A" w:rsidRDefault="00D439A6" w:rsidP="00DF4A0E">
      <w:pPr>
        <w:pStyle w:val="a"/>
        <w:numPr>
          <w:ilvl w:val="0"/>
          <w:numId w:val="29"/>
        </w:numPr>
      </w:pPr>
      <w:r w:rsidRPr="00965C1A">
        <w:t>如果没有办法找到</w:t>
      </w:r>
      <w:r w:rsidR="00D165DA">
        <w:rPr>
          <w:rFonts w:hint="eastAsia"/>
        </w:rPr>
        <w:t>PFOS</w:t>
      </w:r>
      <w:r w:rsidRPr="00965C1A">
        <w:t>或者</w:t>
      </w:r>
      <w:r w:rsidR="00D165DA">
        <w:rPr>
          <w:rFonts w:hint="eastAsia"/>
        </w:rPr>
        <w:t>PFOS</w:t>
      </w:r>
      <w:r w:rsidRPr="00965C1A">
        <w:t>相关化合物的替代品的话，尽可能使用最少量。</w:t>
      </w:r>
      <w:bookmarkStart w:id="247" w:name="_Toc301770601"/>
      <w:bookmarkStart w:id="248" w:name="_Toc301872286"/>
      <w:bookmarkStart w:id="249" w:name="_Toc302042322"/>
      <w:bookmarkStart w:id="250" w:name="_Toc302135216"/>
      <w:bookmarkStart w:id="251" w:name="_Toc302135461"/>
      <w:bookmarkStart w:id="252" w:name="_Toc302389724"/>
      <w:bookmarkStart w:id="253" w:name="_Toc302394243"/>
      <w:bookmarkStart w:id="254" w:name="_Toc309230640"/>
    </w:p>
    <w:p w:rsidR="006E4301" w:rsidRPr="0029130B" w:rsidRDefault="00D439A6" w:rsidP="001B025A">
      <w:pPr>
        <w:pStyle w:val="3"/>
        <w:numPr>
          <w:ilvl w:val="2"/>
          <w:numId w:val="3"/>
        </w:numPr>
      </w:pPr>
      <w:bookmarkStart w:id="255" w:name="_Toc349201441"/>
      <w:bookmarkStart w:id="256" w:name="_Toc349313441"/>
      <w:bookmarkEnd w:id="245"/>
      <w:bookmarkEnd w:id="246"/>
      <w:bookmarkEnd w:id="247"/>
      <w:bookmarkEnd w:id="248"/>
      <w:bookmarkEnd w:id="249"/>
      <w:bookmarkEnd w:id="250"/>
      <w:bookmarkEnd w:id="251"/>
      <w:bookmarkEnd w:id="252"/>
      <w:bookmarkEnd w:id="253"/>
      <w:bookmarkEnd w:id="254"/>
      <w:r w:rsidRPr="0029130B">
        <w:t>设备</w:t>
      </w:r>
      <w:bookmarkEnd w:id="255"/>
      <w:bookmarkEnd w:id="256"/>
    </w:p>
    <w:p w:rsidR="006E4301" w:rsidRPr="00504E84" w:rsidRDefault="00D439A6" w:rsidP="00D165DA">
      <w:pPr>
        <w:spacing w:before="120"/>
        <w:ind w:firstLine="480"/>
        <w:rPr>
          <w:lang w:eastAsia="zh-CN"/>
        </w:rPr>
      </w:pPr>
      <w:r w:rsidRPr="00504E84">
        <w:rPr>
          <w:lang w:eastAsia="zh-CN"/>
        </w:rPr>
        <w:t>在选择和使用设备的时候，可以借鉴以下几点：</w:t>
      </w:r>
    </w:p>
    <w:p w:rsidR="00D439A6" w:rsidRPr="00D165DA" w:rsidRDefault="00D439A6" w:rsidP="00DF4A0E">
      <w:pPr>
        <w:pStyle w:val="a"/>
        <w:numPr>
          <w:ilvl w:val="0"/>
          <w:numId w:val="30"/>
        </w:numPr>
      </w:pPr>
      <w:r w:rsidRPr="00D165DA">
        <w:t>使用由抗腐蚀材料制造的设备。</w:t>
      </w:r>
    </w:p>
    <w:p w:rsidR="00D439A6" w:rsidRPr="00D165DA" w:rsidRDefault="00D439A6" w:rsidP="00DF4A0E">
      <w:pPr>
        <w:pStyle w:val="a"/>
        <w:numPr>
          <w:ilvl w:val="0"/>
          <w:numId w:val="30"/>
        </w:numPr>
      </w:pPr>
      <w:r w:rsidRPr="00D165DA">
        <w:t>限制设备只使用</w:t>
      </w:r>
      <w:r w:rsidR="00D165DA">
        <w:rPr>
          <w:rFonts w:hint="eastAsia"/>
        </w:rPr>
        <w:t>PFOS</w:t>
      </w:r>
      <w:r w:rsidRPr="00D165DA">
        <w:t>或其盐类。</w:t>
      </w:r>
    </w:p>
    <w:p w:rsidR="00D439A6" w:rsidRPr="00D165DA" w:rsidRDefault="00D439A6" w:rsidP="00DF4A0E">
      <w:pPr>
        <w:pStyle w:val="a"/>
        <w:numPr>
          <w:ilvl w:val="0"/>
          <w:numId w:val="30"/>
        </w:numPr>
      </w:pPr>
      <w:r w:rsidRPr="00D165DA">
        <w:t>在溢出的地方，安装好通风设备以防止其</w:t>
      </w:r>
      <w:r w:rsidR="00813D5D">
        <w:t>泄漏</w:t>
      </w:r>
      <w:r w:rsidRPr="00D165DA">
        <w:t>到环境中，并且安装好除尘器</w:t>
      </w:r>
      <w:r w:rsidR="00D165DA">
        <w:rPr>
          <w:rFonts w:hint="eastAsia"/>
        </w:rPr>
        <w:t>/</w:t>
      </w:r>
      <w:r w:rsidRPr="00D165DA">
        <w:t>洗涤器或者类似的设备。</w:t>
      </w:r>
    </w:p>
    <w:p w:rsidR="006E4301" w:rsidRPr="00D165DA" w:rsidRDefault="00D439A6" w:rsidP="00DF4A0E">
      <w:pPr>
        <w:pStyle w:val="a"/>
        <w:numPr>
          <w:ilvl w:val="0"/>
          <w:numId w:val="30"/>
        </w:numPr>
      </w:pPr>
      <w:r w:rsidRPr="00D165DA">
        <w:t>使用不可能腐蚀从设备引出的管道和废水的材料。</w:t>
      </w:r>
    </w:p>
    <w:p w:rsidR="006E4301" w:rsidRPr="0029130B" w:rsidRDefault="00D439A6" w:rsidP="001B025A">
      <w:pPr>
        <w:pStyle w:val="3"/>
        <w:numPr>
          <w:ilvl w:val="2"/>
          <w:numId w:val="3"/>
        </w:numPr>
      </w:pPr>
      <w:bookmarkStart w:id="257" w:name="_Toc349201442"/>
      <w:bookmarkStart w:id="258" w:name="_Toc349313442"/>
      <w:r w:rsidRPr="0029130B">
        <w:t>小结</w:t>
      </w:r>
      <w:bookmarkEnd w:id="257"/>
      <w:bookmarkEnd w:id="258"/>
    </w:p>
    <w:p w:rsidR="006E4301" w:rsidRPr="00504E84" w:rsidRDefault="00D165DA" w:rsidP="00D165DA">
      <w:pPr>
        <w:spacing w:before="120"/>
        <w:ind w:firstLine="480"/>
        <w:rPr>
          <w:lang w:eastAsia="zh-CN"/>
        </w:rPr>
      </w:pPr>
      <w:r>
        <w:rPr>
          <w:rFonts w:hint="eastAsia"/>
          <w:lang w:eastAsia="zh-CN"/>
        </w:rPr>
        <w:t>PFOS</w:t>
      </w:r>
      <w:r w:rsidR="00D439A6" w:rsidRPr="00504E84">
        <w:rPr>
          <w:lang w:eastAsia="zh-CN"/>
        </w:rPr>
        <w:t>的</w:t>
      </w:r>
      <w:bookmarkStart w:id="259" w:name="OLE_LINK119"/>
      <w:bookmarkStart w:id="260" w:name="OLE_LINK118"/>
      <w:r w:rsidR="00D439A6" w:rsidRPr="00504E84">
        <w:rPr>
          <w:lang w:eastAsia="zh-CN"/>
        </w:rPr>
        <w:t>最佳可行技术</w:t>
      </w:r>
      <w:r w:rsidR="00D439A6" w:rsidRPr="00504E84">
        <w:rPr>
          <w:lang w:eastAsia="zh-CN"/>
        </w:rPr>
        <w:t>/</w:t>
      </w:r>
      <w:r w:rsidR="00D439A6" w:rsidRPr="00504E84">
        <w:rPr>
          <w:lang w:eastAsia="zh-CN"/>
        </w:rPr>
        <w:t>最佳环境实践</w:t>
      </w:r>
      <w:bookmarkEnd w:id="259"/>
      <w:bookmarkEnd w:id="260"/>
      <w:r w:rsidR="00D439A6" w:rsidRPr="00504E84">
        <w:rPr>
          <w:lang w:eastAsia="zh-CN"/>
        </w:rPr>
        <w:t>措施可以概括为：</w:t>
      </w:r>
    </w:p>
    <w:p w:rsidR="00D439A6" w:rsidRPr="00D165DA" w:rsidRDefault="00D439A6" w:rsidP="00DF4A0E">
      <w:pPr>
        <w:pStyle w:val="a"/>
        <w:numPr>
          <w:ilvl w:val="0"/>
          <w:numId w:val="31"/>
        </w:numPr>
      </w:pPr>
      <w:r w:rsidRPr="00D165DA">
        <w:lastRenderedPageBreak/>
        <w:t>正确存储含</w:t>
      </w:r>
      <w:r w:rsidR="00D165DA">
        <w:rPr>
          <w:rFonts w:hint="eastAsia"/>
        </w:rPr>
        <w:t>PFOS</w:t>
      </w:r>
      <w:r w:rsidRPr="00D165DA">
        <w:t>的产品</w:t>
      </w:r>
      <w:r w:rsidR="009F63CA" w:rsidRPr="00D165DA">
        <w:t>。</w:t>
      </w:r>
    </w:p>
    <w:p w:rsidR="00D439A6" w:rsidRPr="00D165DA" w:rsidRDefault="00D439A6" w:rsidP="00DF4A0E">
      <w:pPr>
        <w:pStyle w:val="a"/>
        <w:numPr>
          <w:ilvl w:val="0"/>
          <w:numId w:val="31"/>
        </w:numPr>
      </w:pPr>
      <w:r w:rsidRPr="00D165DA">
        <w:t>在有限的场所</w:t>
      </w:r>
      <w:r w:rsidR="00D165DA">
        <w:rPr>
          <w:rFonts w:hint="eastAsia"/>
        </w:rPr>
        <w:t>，</w:t>
      </w:r>
      <w:r w:rsidRPr="00D165DA">
        <w:t>以封闭的系统操作生产工序。</w:t>
      </w:r>
    </w:p>
    <w:p w:rsidR="00D439A6" w:rsidRPr="00D165DA" w:rsidRDefault="00D439A6" w:rsidP="00DF4A0E">
      <w:pPr>
        <w:pStyle w:val="a"/>
        <w:numPr>
          <w:ilvl w:val="0"/>
          <w:numId w:val="31"/>
        </w:numPr>
      </w:pPr>
      <w:r w:rsidRPr="00D165DA">
        <w:t>维修保养含有</w:t>
      </w:r>
      <w:r w:rsidR="00D165DA">
        <w:rPr>
          <w:rFonts w:hint="eastAsia"/>
        </w:rPr>
        <w:t>PFOS</w:t>
      </w:r>
      <w:r w:rsidRPr="00D165DA">
        <w:t>相关原料的反应器、容器和管道，使其密封</w:t>
      </w:r>
      <w:r w:rsidR="00D165DA" w:rsidRPr="00D165DA">
        <w:t>良好</w:t>
      </w:r>
      <w:r w:rsidRPr="00D165DA">
        <w:t>，没有</w:t>
      </w:r>
      <w:r w:rsidR="00813D5D">
        <w:t>泄漏</w:t>
      </w:r>
      <w:r w:rsidRPr="00D165DA">
        <w:t>。</w:t>
      </w:r>
    </w:p>
    <w:p w:rsidR="00D439A6" w:rsidRPr="00D165DA" w:rsidRDefault="00D439A6" w:rsidP="00DF4A0E">
      <w:pPr>
        <w:pStyle w:val="a"/>
        <w:numPr>
          <w:ilvl w:val="0"/>
          <w:numId w:val="31"/>
        </w:numPr>
      </w:pPr>
      <w:r w:rsidRPr="00D165DA">
        <w:t>在生产制造工序末端，以一个环境友好方式收集和处理废酸溶液和溶剂。如果可行，高温焚烧可以是处理这种含</w:t>
      </w:r>
      <w:r w:rsidR="00D165DA">
        <w:rPr>
          <w:rFonts w:hint="eastAsia"/>
        </w:rPr>
        <w:t>PFOS</w:t>
      </w:r>
      <w:r w:rsidRPr="00D165DA">
        <w:t>废弃物的可靠方法。</w:t>
      </w:r>
    </w:p>
    <w:p w:rsidR="00D439A6" w:rsidRPr="00D165DA" w:rsidRDefault="00D439A6" w:rsidP="00DF4A0E">
      <w:pPr>
        <w:pStyle w:val="a"/>
        <w:numPr>
          <w:ilvl w:val="0"/>
          <w:numId w:val="31"/>
        </w:numPr>
      </w:pPr>
      <w:r w:rsidRPr="00D165DA">
        <w:t>使用密封</w:t>
      </w:r>
      <w:proofErr w:type="gramStart"/>
      <w:r w:rsidRPr="00D165DA">
        <w:t>容器装含</w:t>
      </w:r>
      <w:proofErr w:type="gramEnd"/>
      <w:r w:rsidR="00D165DA">
        <w:rPr>
          <w:rFonts w:hint="eastAsia"/>
        </w:rPr>
        <w:t>PFOS</w:t>
      </w:r>
      <w:r w:rsidRPr="00D165DA">
        <w:t>的产品，以保证没有</w:t>
      </w:r>
      <w:r w:rsidR="00813D5D">
        <w:t>泄漏</w:t>
      </w:r>
      <w:r w:rsidRPr="00D165DA">
        <w:t>和溢出。</w:t>
      </w:r>
    </w:p>
    <w:p w:rsidR="00D439A6" w:rsidRPr="00D165DA" w:rsidRDefault="00D439A6" w:rsidP="00DF4A0E">
      <w:pPr>
        <w:pStyle w:val="a"/>
        <w:numPr>
          <w:ilvl w:val="0"/>
          <w:numId w:val="31"/>
        </w:numPr>
      </w:pPr>
      <w:r w:rsidRPr="00D165DA">
        <w:t>标记上浓度，以及附上</w:t>
      </w:r>
      <w:bookmarkStart w:id="261" w:name="OLE_LINK103"/>
      <w:bookmarkStart w:id="262" w:name="OLE_LINK102"/>
      <w:r w:rsidR="00D165DA">
        <w:rPr>
          <w:rFonts w:hint="eastAsia"/>
        </w:rPr>
        <w:t>PFOS</w:t>
      </w:r>
      <w:r w:rsidRPr="00D165DA">
        <w:t>和</w:t>
      </w:r>
      <w:r w:rsidR="00D165DA">
        <w:rPr>
          <w:rFonts w:hint="eastAsia"/>
        </w:rPr>
        <w:t>PFOS</w:t>
      </w:r>
      <w:r w:rsidRPr="00D165DA">
        <w:t>相关物质</w:t>
      </w:r>
      <w:bookmarkEnd w:id="261"/>
      <w:bookmarkEnd w:id="262"/>
      <w:r w:rsidRPr="00D165DA">
        <w:t>，或者任何包</w:t>
      </w:r>
      <w:r w:rsidR="00D165DA">
        <w:rPr>
          <w:rFonts w:hint="eastAsia"/>
        </w:rPr>
        <w:t>含</w:t>
      </w:r>
      <w:r w:rsidR="00D165DA">
        <w:rPr>
          <w:rFonts w:hint="eastAsia"/>
        </w:rPr>
        <w:t>PFOS</w:t>
      </w:r>
      <w:r w:rsidRPr="00D165DA">
        <w:t>的商业产品前体的材料安全数据表。</w:t>
      </w:r>
    </w:p>
    <w:p w:rsidR="006E4301" w:rsidRPr="00D165DA" w:rsidRDefault="00D439A6" w:rsidP="00DF4A0E">
      <w:pPr>
        <w:pStyle w:val="a"/>
        <w:numPr>
          <w:ilvl w:val="0"/>
          <w:numId w:val="31"/>
        </w:numPr>
      </w:pPr>
      <w:r w:rsidRPr="00D165DA">
        <w:t>回收含</w:t>
      </w:r>
      <w:r w:rsidR="00D165DA">
        <w:rPr>
          <w:rFonts w:hint="eastAsia"/>
        </w:rPr>
        <w:t>PFOS</w:t>
      </w:r>
      <w:r w:rsidRPr="00D165DA">
        <w:t>的废水；如果可行，分离</w:t>
      </w:r>
      <w:r w:rsidR="00D165DA">
        <w:rPr>
          <w:rFonts w:hint="eastAsia"/>
        </w:rPr>
        <w:t>PFOS</w:t>
      </w:r>
      <w:r w:rsidRPr="00D165DA">
        <w:t>，减少废水的体积，然后正确处理。</w:t>
      </w:r>
    </w:p>
    <w:p w:rsidR="006E4301" w:rsidRPr="0029130B" w:rsidRDefault="009F63CA" w:rsidP="001B025A">
      <w:pPr>
        <w:pStyle w:val="20"/>
        <w:numPr>
          <w:ilvl w:val="1"/>
          <w:numId w:val="3"/>
        </w:numPr>
        <w:rPr>
          <w:lang w:eastAsia="zh-CN"/>
        </w:rPr>
      </w:pPr>
      <w:bookmarkStart w:id="263" w:name="OLE_LINK843"/>
      <w:bookmarkStart w:id="264" w:name="OLE_LINK842"/>
      <w:bookmarkStart w:id="265" w:name="_Toc349201443"/>
      <w:bookmarkStart w:id="266" w:name="_Toc349313443"/>
      <w:r w:rsidRPr="0029130B">
        <w:rPr>
          <w:lang w:eastAsia="zh-CN"/>
        </w:rPr>
        <w:t>水资源管理，废气和固体废物管理</w:t>
      </w:r>
      <w:bookmarkEnd w:id="263"/>
      <w:bookmarkEnd w:id="264"/>
      <w:bookmarkEnd w:id="265"/>
      <w:bookmarkEnd w:id="266"/>
    </w:p>
    <w:p w:rsidR="006E4301" w:rsidRPr="00504E84" w:rsidRDefault="009F63CA" w:rsidP="00D165DA">
      <w:pPr>
        <w:spacing w:before="120"/>
        <w:ind w:firstLine="480"/>
        <w:rPr>
          <w:lang w:eastAsia="zh-CN"/>
        </w:rPr>
      </w:pPr>
      <w:r w:rsidRPr="00504E84">
        <w:rPr>
          <w:lang w:eastAsia="zh-CN"/>
        </w:rPr>
        <w:t>根据以下列举的措施方案来管理水资源</w:t>
      </w:r>
      <w:r w:rsidR="00D165DA">
        <w:rPr>
          <w:rFonts w:hint="eastAsia"/>
          <w:lang w:eastAsia="zh-CN"/>
        </w:rPr>
        <w:t>、</w:t>
      </w:r>
      <w:r w:rsidRPr="00504E84">
        <w:rPr>
          <w:lang w:eastAsia="zh-CN"/>
        </w:rPr>
        <w:t>废气和固体废弃物：</w:t>
      </w:r>
    </w:p>
    <w:p w:rsidR="009F63CA" w:rsidRPr="00D165DA" w:rsidRDefault="009F63CA" w:rsidP="00DF4A0E">
      <w:pPr>
        <w:pStyle w:val="a"/>
        <w:numPr>
          <w:ilvl w:val="0"/>
          <w:numId w:val="32"/>
        </w:numPr>
      </w:pPr>
      <w:r w:rsidRPr="00D165DA">
        <w:t>防止</w:t>
      </w:r>
      <w:r w:rsidR="00813D5D">
        <w:t>泄漏</w:t>
      </w:r>
      <w:r w:rsidRPr="00D165DA">
        <w:t>和溢出。</w:t>
      </w:r>
    </w:p>
    <w:p w:rsidR="009F63CA" w:rsidRPr="00D165DA" w:rsidRDefault="009F63CA" w:rsidP="00DF4A0E">
      <w:pPr>
        <w:pStyle w:val="a"/>
        <w:numPr>
          <w:ilvl w:val="0"/>
          <w:numId w:val="32"/>
        </w:numPr>
      </w:pPr>
      <w:r w:rsidRPr="00D165DA">
        <w:t>通过优化过程控制，替换掉漂洗</w:t>
      </w:r>
      <w:r w:rsidR="00D165DA">
        <w:rPr>
          <w:rFonts w:hint="eastAsia"/>
        </w:rPr>
        <w:t>过程</w:t>
      </w:r>
      <w:r w:rsidRPr="00D165DA">
        <w:t>，或者在漂洗过程中最小化水的消耗量。</w:t>
      </w:r>
    </w:p>
    <w:p w:rsidR="009F63CA" w:rsidRPr="00D165DA" w:rsidRDefault="009F63CA" w:rsidP="00DF4A0E">
      <w:pPr>
        <w:pStyle w:val="a"/>
        <w:numPr>
          <w:ilvl w:val="0"/>
          <w:numId w:val="32"/>
        </w:numPr>
      </w:pPr>
      <w:r w:rsidRPr="00D165DA">
        <w:t>重复使用水洗槽，特别是最后的水洗槽。</w:t>
      </w:r>
    </w:p>
    <w:p w:rsidR="009F63CA" w:rsidRPr="00D165DA" w:rsidRDefault="009F63CA" w:rsidP="00DF4A0E">
      <w:pPr>
        <w:pStyle w:val="a"/>
        <w:numPr>
          <w:ilvl w:val="0"/>
          <w:numId w:val="32"/>
        </w:numPr>
      </w:pPr>
      <w:r w:rsidRPr="00D165DA">
        <w:t>在连续漂洗过程中，</w:t>
      </w:r>
      <w:r w:rsidR="00D165DA">
        <w:rPr>
          <w:rFonts w:hint="eastAsia"/>
        </w:rPr>
        <w:t>使用</w:t>
      </w:r>
      <w:r w:rsidRPr="00D165DA">
        <w:t>反向水流。</w:t>
      </w:r>
    </w:p>
    <w:p w:rsidR="009F63CA" w:rsidRPr="00D165DA" w:rsidRDefault="009F63CA" w:rsidP="00DF4A0E">
      <w:pPr>
        <w:pStyle w:val="a"/>
        <w:numPr>
          <w:ilvl w:val="0"/>
          <w:numId w:val="32"/>
        </w:numPr>
      </w:pPr>
      <w:r w:rsidRPr="00D165DA">
        <w:t>在</w:t>
      </w:r>
      <w:r w:rsidR="00D165DA">
        <w:rPr>
          <w:rFonts w:hint="eastAsia"/>
        </w:rPr>
        <w:t>选出</w:t>
      </w:r>
      <w:r w:rsidRPr="00D165DA">
        <w:t>的低电荷废水流中，清洗和回收工艺用水。</w:t>
      </w:r>
    </w:p>
    <w:p w:rsidR="009F63CA" w:rsidRPr="00D165DA" w:rsidRDefault="009F63CA" w:rsidP="00DF4A0E">
      <w:pPr>
        <w:pStyle w:val="a"/>
        <w:numPr>
          <w:ilvl w:val="0"/>
          <w:numId w:val="32"/>
        </w:numPr>
      </w:pPr>
      <w:r w:rsidRPr="00D165DA">
        <w:t>在安全的地方</w:t>
      </w:r>
      <w:r w:rsidR="00D165DA" w:rsidRPr="00D165DA">
        <w:t>操作</w:t>
      </w:r>
      <w:r w:rsidR="00D165DA">
        <w:rPr>
          <w:rFonts w:hint="eastAsia"/>
        </w:rPr>
        <w:t>，</w:t>
      </w:r>
      <w:r w:rsidRPr="00D165DA">
        <w:t>避免不必要的曝露和事故。</w:t>
      </w:r>
    </w:p>
    <w:p w:rsidR="009F63CA" w:rsidRPr="00D165DA" w:rsidRDefault="009F63CA" w:rsidP="00DF4A0E">
      <w:pPr>
        <w:pStyle w:val="a"/>
        <w:numPr>
          <w:ilvl w:val="0"/>
          <w:numId w:val="32"/>
        </w:numPr>
      </w:pPr>
      <w:r w:rsidRPr="00D165DA">
        <w:t>在整个供应</w:t>
      </w:r>
      <w:proofErr w:type="gramStart"/>
      <w:r w:rsidRPr="00D165DA">
        <w:t>链可能</w:t>
      </w:r>
      <w:proofErr w:type="gramEnd"/>
      <w:r w:rsidRPr="00D165DA">
        <w:t>的地方，使用低排放的制备剂。</w:t>
      </w:r>
    </w:p>
    <w:p w:rsidR="009F63CA" w:rsidRPr="00D165DA" w:rsidRDefault="009F63CA" w:rsidP="00DF4A0E">
      <w:pPr>
        <w:pStyle w:val="a"/>
        <w:numPr>
          <w:ilvl w:val="0"/>
          <w:numId w:val="32"/>
        </w:numPr>
      </w:pPr>
      <w:r w:rsidRPr="00D165DA">
        <w:t>使用低排放方案。</w:t>
      </w:r>
    </w:p>
    <w:p w:rsidR="009F63CA" w:rsidRPr="00D165DA" w:rsidRDefault="009F63CA" w:rsidP="00DF4A0E">
      <w:pPr>
        <w:pStyle w:val="a"/>
        <w:numPr>
          <w:ilvl w:val="0"/>
          <w:numId w:val="32"/>
        </w:numPr>
      </w:pPr>
      <w:r w:rsidRPr="00D165DA">
        <w:t>分开收集含有未知含量的</w:t>
      </w:r>
      <w:bookmarkStart w:id="267" w:name="OLE_LINK107"/>
      <w:bookmarkStart w:id="268" w:name="OLE_LINK106"/>
      <w:r w:rsidR="001945F7">
        <w:rPr>
          <w:rFonts w:hint="eastAsia"/>
        </w:rPr>
        <w:t>PFOS</w:t>
      </w:r>
      <w:r w:rsidRPr="00D165DA">
        <w:t>和</w:t>
      </w:r>
      <w:r w:rsidR="001945F7">
        <w:rPr>
          <w:rFonts w:hint="eastAsia"/>
        </w:rPr>
        <w:t>PFOS</w:t>
      </w:r>
      <w:r w:rsidRPr="00D165DA">
        <w:t>相关物质</w:t>
      </w:r>
      <w:bookmarkEnd w:id="267"/>
      <w:bookmarkEnd w:id="268"/>
      <w:r w:rsidRPr="00D165DA">
        <w:t>的固体废弃物。</w:t>
      </w:r>
    </w:p>
    <w:p w:rsidR="009F63CA" w:rsidRPr="00D165DA" w:rsidRDefault="009F63CA" w:rsidP="00DF4A0E">
      <w:pPr>
        <w:pStyle w:val="a"/>
        <w:numPr>
          <w:ilvl w:val="0"/>
          <w:numId w:val="32"/>
        </w:numPr>
      </w:pPr>
      <w:r w:rsidRPr="00D165DA">
        <w:t>在受控制的垃圾填埋场存储这些废弃物（例如，不会</w:t>
      </w:r>
      <w:r w:rsidR="00813D5D">
        <w:t>泄漏</w:t>
      </w:r>
      <w:r w:rsidRPr="00D165DA">
        <w:t>到周围环境的垃圾填埋场）。</w:t>
      </w:r>
    </w:p>
    <w:p w:rsidR="009F63CA" w:rsidRPr="00D165DA" w:rsidRDefault="009F63CA" w:rsidP="00DF4A0E">
      <w:pPr>
        <w:pStyle w:val="a"/>
        <w:numPr>
          <w:ilvl w:val="0"/>
          <w:numId w:val="32"/>
        </w:numPr>
      </w:pPr>
      <w:r w:rsidRPr="00D165DA">
        <w:lastRenderedPageBreak/>
        <w:t>回收再利用已知的</w:t>
      </w:r>
      <w:bookmarkStart w:id="269" w:name="OLE_LINK111"/>
      <w:bookmarkStart w:id="270" w:name="OLE_LINK110"/>
      <w:r w:rsidR="001945F7">
        <w:rPr>
          <w:rFonts w:hint="eastAsia"/>
        </w:rPr>
        <w:t>不</w:t>
      </w:r>
      <w:r w:rsidRPr="00D165DA">
        <w:t>含</w:t>
      </w:r>
      <w:r w:rsidR="001945F7">
        <w:rPr>
          <w:rFonts w:hint="eastAsia"/>
        </w:rPr>
        <w:t>PFOS</w:t>
      </w:r>
      <w:r w:rsidRPr="00D165DA">
        <w:t>和</w:t>
      </w:r>
      <w:r w:rsidR="001945F7">
        <w:rPr>
          <w:rFonts w:hint="eastAsia"/>
        </w:rPr>
        <w:t>PFOS</w:t>
      </w:r>
      <w:r w:rsidRPr="00D165DA">
        <w:t>相关物质</w:t>
      </w:r>
      <w:bookmarkEnd w:id="269"/>
      <w:bookmarkEnd w:id="270"/>
      <w:r w:rsidRPr="00D165DA">
        <w:t>的产品废弃物。（</w:t>
      </w:r>
      <w:r w:rsidRPr="00D165DA">
        <w:t>RPA</w:t>
      </w:r>
      <w:r w:rsidRPr="00D165DA">
        <w:t>协会和</w:t>
      </w:r>
      <w:r w:rsidRPr="00D165DA">
        <w:t>BRE ENV.</w:t>
      </w:r>
      <w:r w:rsidR="007A16CE" w:rsidRPr="00D165DA">
        <w:t>, 20</w:t>
      </w:r>
      <w:r w:rsidRPr="00D165DA">
        <w:t>04</w:t>
      </w:r>
      <w:r w:rsidRPr="00D165DA">
        <w:t>）</w:t>
      </w:r>
    </w:p>
    <w:p w:rsidR="009F63CA" w:rsidRPr="00D165DA" w:rsidRDefault="009F63CA" w:rsidP="00DF4A0E">
      <w:pPr>
        <w:pStyle w:val="a"/>
        <w:numPr>
          <w:ilvl w:val="0"/>
          <w:numId w:val="32"/>
        </w:numPr>
      </w:pPr>
      <w:r w:rsidRPr="00D165DA">
        <w:t>在最低温度为</w:t>
      </w:r>
      <w:r w:rsidRPr="00D165DA">
        <w:t>1100°C</w:t>
      </w:r>
      <w:r w:rsidRPr="00D165DA">
        <w:t>下，不可逆转地处理掉含有未知含量的含</w:t>
      </w:r>
      <w:r w:rsidR="00B67410">
        <w:rPr>
          <w:rFonts w:hint="eastAsia"/>
        </w:rPr>
        <w:t>PFOS</w:t>
      </w:r>
      <w:r w:rsidRPr="00D165DA">
        <w:t>和</w:t>
      </w:r>
      <w:r w:rsidR="00B67410">
        <w:rPr>
          <w:rFonts w:hint="eastAsia"/>
        </w:rPr>
        <w:t>PFOS</w:t>
      </w:r>
      <w:r w:rsidRPr="00D165DA">
        <w:t>相关物质的废弃物。</w:t>
      </w:r>
    </w:p>
    <w:p w:rsidR="006E4301" w:rsidRPr="00B67410" w:rsidRDefault="009F63CA" w:rsidP="00DF4A0E">
      <w:pPr>
        <w:pStyle w:val="a"/>
        <w:numPr>
          <w:ilvl w:val="0"/>
          <w:numId w:val="32"/>
        </w:numPr>
      </w:pPr>
      <w:r w:rsidRPr="00D165DA">
        <w:t>避免使得含</w:t>
      </w:r>
      <w:r w:rsidR="00B67410">
        <w:rPr>
          <w:rFonts w:hint="eastAsia"/>
        </w:rPr>
        <w:t>PFOS</w:t>
      </w:r>
      <w:r w:rsidRPr="00D165DA">
        <w:t>的溶液与</w:t>
      </w:r>
      <w:r w:rsidR="00B67410">
        <w:rPr>
          <w:rFonts w:hint="eastAsia"/>
        </w:rPr>
        <w:t>不</w:t>
      </w:r>
      <w:r w:rsidRPr="00D165DA">
        <w:t>含</w:t>
      </w:r>
      <w:r w:rsidR="00B67410">
        <w:rPr>
          <w:rFonts w:hint="eastAsia"/>
        </w:rPr>
        <w:t>PFOS</w:t>
      </w:r>
      <w:r w:rsidRPr="00D165DA">
        <w:t>的溶液的混合，或者与</w:t>
      </w:r>
      <w:proofErr w:type="gramStart"/>
      <w:r w:rsidRPr="00D165DA">
        <w:t>清洗水</w:t>
      </w:r>
      <w:proofErr w:type="gramEnd"/>
      <w:r w:rsidRPr="00D165DA">
        <w:t>的混合。</w:t>
      </w:r>
    </w:p>
    <w:p w:rsidR="006E4301" w:rsidRPr="0029130B" w:rsidRDefault="009F63CA" w:rsidP="001B025A">
      <w:pPr>
        <w:pStyle w:val="20"/>
        <w:numPr>
          <w:ilvl w:val="1"/>
          <w:numId w:val="3"/>
        </w:numPr>
        <w:rPr>
          <w:lang w:eastAsia="zh-CN"/>
        </w:rPr>
      </w:pPr>
      <w:bookmarkStart w:id="271" w:name="_Toc349201444"/>
      <w:bookmarkStart w:id="272" w:name="_Toc349313444"/>
      <w:r w:rsidRPr="0029130B">
        <w:rPr>
          <w:lang w:eastAsia="zh-CN"/>
        </w:rPr>
        <w:t>废物流的处理及知识</w:t>
      </w:r>
      <w:bookmarkEnd w:id="271"/>
      <w:bookmarkEnd w:id="272"/>
    </w:p>
    <w:p w:rsidR="006E4301" w:rsidRPr="00504E84" w:rsidRDefault="009F63CA" w:rsidP="00C93E5B">
      <w:pPr>
        <w:spacing w:before="120"/>
        <w:ind w:firstLine="480"/>
        <w:rPr>
          <w:lang w:eastAsia="zh-CN"/>
        </w:rPr>
      </w:pPr>
      <w:r w:rsidRPr="00504E84">
        <w:rPr>
          <w:lang w:eastAsia="zh-CN"/>
        </w:rPr>
        <w:t>在管理废物流时，以下的专业知识需要列入考虑：</w:t>
      </w:r>
      <w:r w:rsidR="00FA51D4" w:rsidRPr="00504E84">
        <w:rPr>
          <w:lang w:eastAsia="zh-CN"/>
        </w:rPr>
        <w:t>i)</w:t>
      </w:r>
      <w:r w:rsidR="00C93E5B">
        <w:rPr>
          <w:rFonts w:hint="eastAsia"/>
          <w:lang w:eastAsia="zh-CN"/>
        </w:rPr>
        <w:t>需</w:t>
      </w:r>
      <w:r w:rsidRPr="00504E84">
        <w:rPr>
          <w:lang w:eastAsia="zh-CN"/>
        </w:rPr>
        <w:t>要执行的处理</w:t>
      </w:r>
      <w:r w:rsidR="00C93E5B">
        <w:rPr>
          <w:rFonts w:hint="eastAsia"/>
          <w:lang w:eastAsia="zh-CN"/>
        </w:rPr>
        <w:t>过程</w:t>
      </w:r>
      <w:r w:rsidRPr="00504E84">
        <w:rPr>
          <w:lang w:eastAsia="zh-CN"/>
        </w:rPr>
        <w:t>，</w:t>
      </w:r>
      <w:r w:rsidR="00FA51D4" w:rsidRPr="00504E84">
        <w:rPr>
          <w:lang w:eastAsia="zh-CN"/>
        </w:rPr>
        <w:t>ii)</w:t>
      </w:r>
      <w:r w:rsidR="00C93E5B">
        <w:rPr>
          <w:rFonts w:hint="eastAsia"/>
          <w:lang w:eastAsia="zh-CN"/>
        </w:rPr>
        <w:t>需</w:t>
      </w:r>
      <w:r w:rsidRPr="00504E84">
        <w:rPr>
          <w:lang w:eastAsia="zh-CN"/>
        </w:rPr>
        <w:t>要验收和处理的废弃物的种类和来源，和</w:t>
      </w:r>
      <w:r w:rsidR="00FA51D4" w:rsidRPr="00504E84">
        <w:rPr>
          <w:lang w:eastAsia="zh-CN"/>
        </w:rPr>
        <w:t>iii)</w:t>
      </w:r>
      <w:r w:rsidRPr="00504E84">
        <w:rPr>
          <w:lang w:eastAsia="zh-CN"/>
        </w:rPr>
        <w:t>考虑之列的处理方案</w:t>
      </w:r>
      <w:r w:rsidR="00C93E5B">
        <w:rPr>
          <w:rFonts w:hint="eastAsia"/>
          <w:lang w:eastAsia="zh-CN"/>
        </w:rPr>
        <w:t>及其</w:t>
      </w:r>
      <w:r w:rsidRPr="00504E84">
        <w:rPr>
          <w:lang w:eastAsia="zh-CN"/>
        </w:rPr>
        <w:t>潜在危害。</w:t>
      </w:r>
    </w:p>
    <w:p w:rsidR="006E4301" w:rsidRPr="00504E84" w:rsidRDefault="00FA51D4" w:rsidP="00C93E5B">
      <w:pPr>
        <w:spacing w:before="120"/>
        <w:ind w:firstLine="480"/>
        <w:rPr>
          <w:lang w:eastAsia="zh-CN"/>
        </w:rPr>
      </w:pPr>
      <w:r w:rsidRPr="00504E84">
        <w:rPr>
          <w:lang w:eastAsia="zh-CN"/>
        </w:rPr>
        <w:t>废物流的监控涉及下列几个工序的执行：</w:t>
      </w:r>
    </w:p>
    <w:p w:rsidR="00FA51D4" w:rsidRPr="00C93E5B" w:rsidRDefault="00FA51D4" w:rsidP="00DF4A0E">
      <w:pPr>
        <w:pStyle w:val="a"/>
        <w:numPr>
          <w:ilvl w:val="0"/>
          <w:numId w:val="33"/>
        </w:numPr>
      </w:pPr>
      <w:r w:rsidRPr="00C93E5B">
        <w:t>预验收工序；</w:t>
      </w:r>
    </w:p>
    <w:p w:rsidR="00FA51D4" w:rsidRPr="00C93E5B" w:rsidRDefault="00FA51D4" w:rsidP="00DF4A0E">
      <w:pPr>
        <w:pStyle w:val="a"/>
        <w:numPr>
          <w:ilvl w:val="0"/>
          <w:numId w:val="33"/>
        </w:numPr>
      </w:pPr>
      <w:r w:rsidRPr="00C93E5B">
        <w:t>验收工艺；</w:t>
      </w:r>
    </w:p>
    <w:p w:rsidR="00FA51D4" w:rsidRPr="00C93E5B" w:rsidRDefault="00FA51D4" w:rsidP="00DF4A0E">
      <w:pPr>
        <w:pStyle w:val="a"/>
        <w:numPr>
          <w:ilvl w:val="0"/>
          <w:numId w:val="33"/>
        </w:numPr>
      </w:pPr>
      <w:r w:rsidRPr="00C93E5B">
        <w:t>不同的采样工序；</w:t>
      </w:r>
    </w:p>
    <w:p w:rsidR="006E4301" w:rsidRPr="00C93E5B" w:rsidRDefault="00FA51D4" w:rsidP="00DF4A0E">
      <w:pPr>
        <w:pStyle w:val="a"/>
        <w:numPr>
          <w:ilvl w:val="0"/>
          <w:numId w:val="33"/>
        </w:numPr>
      </w:pPr>
      <w:r w:rsidRPr="00C93E5B">
        <w:t>接收设施。</w:t>
      </w:r>
    </w:p>
    <w:p w:rsidR="006E4301" w:rsidRPr="00504E84" w:rsidRDefault="00FA51D4" w:rsidP="00C93E5B">
      <w:pPr>
        <w:spacing w:before="120"/>
        <w:ind w:firstLine="480"/>
        <w:rPr>
          <w:lang w:eastAsia="zh-CN"/>
        </w:rPr>
      </w:pPr>
      <w:r w:rsidRPr="00504E84">
        <w:rPr>
          <w:lang w:eastAsia="zh-CN"/>
        </w:rPr>
        <w:t>在接下来的四个小</w:t>
      </w:r>
      <w:r w:rsidR="00C93E5B">
        <w:rPr>
          <w:rFonts w:hint="eastAsia"/>
          <w:lang w:eastAsia="zh-CN"/>
        </w:rPr>
        <w:t>节</w:t>
      </w:r>
      <w:r w:rsidRPr="00504E84">
        <w:rPr>
          <w:lang w:eastAsia="zh-CN"/>
        </w:rPr>
        <w:t>将讨论以上每个工序的最佳可行技术</w:t>
      </w:r>
      <w:r w:rsidRPr="00504E84">
        <w:rPr>
          <w:lang w:eastAsia="zh-CN"/>
        </w:rPr>
        <w:t>/</w:t>
      </w:r>
      <w:r w:rsidRPr="00504E84">
        <w:rPr>
          <w:lang w:eastAsia="zh-CN"/>
        </w:rPr>
        <w:t>最佳环境实践。</w:t>
      </w:r>
    </w:p>
    <w:p w:rsidR="006E4301" w:rsidRPr="0029130B" w:rsidRDefault="00FA51D4" w:rsidP="001B025A">
      <w:pPr>
        <w:pStyle w:val="3"/>
        <w:numPr>
          <w:ilvl w:val="2"/>
          <w:numId w:val="3"/>
        </w:numPr>
      </w:pPr>
      <w:bookmarkStart w:id="273" w:name="_Toc349201445"/>
      <w:bookmarkStart w:id="274" w:name="_Toc349313445"/>
      <w:r w:rsidRPr="0029130B">
        <w:t>预验收工序</w:t>
      </w:r>
      <w:bookmarkEnd w:id="273"/>
      <w:bookmarkEnd w:id="274"/>
    </w:p>
    <w:p w:rsidR="00FA51D4" w:rsidRPr="00504E84" w:rsidRDefault="00C93E5B" w:rsidP="00C93E5B">
      <w:pPr>
        <w:spacing w:before="120"/>
        <w:ind w:firstLine="480"/>
        <w:rPr>
          <w:lang w:eastAsia="zh-CN"/>
        </w:rPr>
      </w:pPr>
      <w:r>
        <w:rPr>
          <w:rFonts w:hint="eastAsia"/>
          <w:lang w:eastAsia="zh-CN"/>
        </w:rPr>
        <w:t>执行</w:t>
      </w:r>
      <w:r>
        <w:rPr>
          <w:lang w:eastAsia="zh-CN"/>
        </w:rPr>
        <w:t>预验收工序</w:t>
      </w:r>
      <w:r w:rsidR="00FA51D4" w:rsidRPr="00504E84">
        <w:rPr>
          <w:lang w:eastAsia="zh-CN"/>
        </w:rPr>
        <w:t>至少</w:t>
      </w:r>
      <w:r>
        <w:rPr>
          <w:rFonts w:hint="eastAsia"/>
          <w:lang w:eastAsia="zh-CN"/>
        </w:rPr>
        <w:t>应</w:t>
      </w:r>
      <w:r w:rsidR="00FA51D4" w:rsidRPr="00504E84">
        <w:rPr>
          <w:lang w:eastAsia="zh-CN"/>
        </w:rPr>
        <w:t>顾及到以下几点：</w:t>
      </w:r>
    </w:p>
    <w:p w:rsidR="00FA51D4" w:rsidRPr="00C93E5B" w:rsidRDefault="00FA51D4" w:rsidP="00DF4A0E">
      <w:pPr>
        <w:pStyle w:val="a"/>
        <w:numPr>
          <w:ilvl w:val="0"/>
          <w:numId w:val="34"/>
        </w:numPr>
      </w:pPr>
      <w:r w:rsidRPr="00C93E5B">
        <w:t>根据处理方案对</w:t>
      </w:r>
      <w:r w:rsidR="00C93E5B" w:rsidRPr="00C93E5B">
        <w:t>计划</w:t>
      </w:r>
      <w:r w:rsidRPr="00C93E5B">
        <w:t>接收的废弃物</w:t>
      </w:r>
      <w:r w:rsidR="00C93E5B">
        <w:rPr>
          <w:rFonts w:hint="eastAsia"/>
        </w:rPr>
        <w:t>进行</w:t>
      </w:r>
      <w:r w:rsidRPr="00C93E5B">
        <w:t>测试。</w:t>
      </w:r>
    </w:p>
    <w:p w:rsidR="00FA51D4" w:rsidRPr="00C93E5B" w:rsidRDefault="00FA51D4" w:rsidP="00DF4A0E">
      <w:pPr>
        <w:pStyle w:val="a"/>
        <w:numPr>
          <w:ilvl w:val="0"/>
          <w:numId w:val="34"/>
        </w:numPr>
      </w:pPr>
      <w:r w:rsidRPr="00C93E5B">
        <w:t>所有关于产出废弃物过程的必要信息，包括过程的多变性。在预验收的过程中，</w:t>
      </w:r>
      <w:r w:rsidR="00C93E5B" w:rsidRPr="00C93E5B">
        <w:t>员工</w:t>
      </w:r>
      <w:r w:rsidRPr="00C93E5B">
        <w:t>需要能够解决所有</w:t>
      </w:r>
      <w:r w:rsidR="00C93E5B">
        <w:rPr>
          <w:rFonts w:hint="eastAsia"/>
        </w:rPr>
        <w:t>与</w:t>
      </w:r>
      <w:r w:rsidRPr="00C93E5B">
        <w:t>废物处理设施处理废物相关的问题。</w:t>
      </w:r>
    </w:p>
    <w:p w:rsidR="00FA51D4" w:rsidRPr="00C93E5B" w:rsidRDefault="00FA51D4" w:rsidP="00DF4A0E">
      <w:pPr>
        <w:pStyle w:val="a"/>
        <w:numPr>
          <w:ilvl w:val="0"/>
          <w:numId w:val="34"/>
        </w:numPr>
      </w:pPr>
      <w:r w:rsidRPr="00C93E5B">
        <w:t>提供和分析有代表性的废弃物样品的一套系统。这些废弃物来自当前拥有者的生产过程。</w:t>
      </w:r>
    </w:p>
    <w:p w:rsidR="00FA51D4" w:rsidRPr="00C93E5B" w:rsidRDefault="00FA51D4" w:rsidP="00DF4A0E">
      <w:pPr>
        <w:pStyle w:val="a"/>
        <w:numPr>
          <w:ilvl w:val="0"/>
          <w:numId w:val="34"/>
        </w:numPr>
      </w:pPr>
      <w:r w:rsidRPr="00C93E5B">
        <w:t>仔细验证的一套系统。如果没有直接跟废弃物产家</w:t>
      </w:r>
      <w:r w:rsidR="00412CBA">
        <w:rPr>
          <w:rFonts w:hint="eastAsia"/>
        </w:rPr>
        <w:t>确定</w:t>
      </w:r>
      <w:r w:rsidRPr="00C93E5B">
        <w:t>，</w:t>
      </w:r>
      <w:r w:rsidR="00412CBA">
        <w:rPr>
          <w:rFonts w:hint="eastAsia"/>
        </w:rPr>
        <w:t>应</w:t>
      </w:r>
      <w:r w:rsidRPr="00C93E5B">
        <w:t>在预验收阶段得到</w:t>
      </w:r>
      <w:r w:rsidR="00412CBA">
        <w:rPr>
          <w:rFonts w:hint="eastAsia"/>
        </w:rPr>
        <w:t>相关</w:t>
      </w:r>
      <w:r w:rsidRPr="00C93E5B">
        <w:t>信息</w:t>
      </w:r>
      <w:r w:rsidR="00412CBA">
        <w:rPr>
          <w:rFonts w:hint="eastAsia"/>
        </w:rPr>
        <w:t>，</w:t>
      </w:r>
      <w:r w:rsidRPr="00C93E5B">
        <w:t>包括废弃物产家的详细联系方式和对废弃物成分及其危害性的恰当描述。</w:t>
      </w:r>
    </w:p>
    <w:p w:rsidR="00FA51D4" w:rsidRPr="00C93E5B" w:rsidRDefault="00FA51D4" w:rsidP="00DF4A0E">
      <w:pPr>
        <w:pStyle w:val="a"/>
        <w:numPr>
          <w:ilvl w:val="0"/>
          <w:numId w:val="34"/>
        </w:numPr>
      </w:pPr>
      <w:r w:rsidRPr="00C93E5B">
        <w:lastRenderedPageBreak/>
        <w:t>提供或者制定一个现存废弃物</w:t>
      </w:r>
      <w:r w:rsidR="00412CBA">
        <w:rPr>
          <w:rFonts w:hint="eastAsia"/>
        </w:rPr>
        <w:t>的</w:t>
      </w:r>
      <w:r w:rsidR="00412CBA" w:rsidRPr="00C93E5B">
        <w:t>国家</w:t>
      </w:r>
      <w:r w:rsidRPr="00C93E5B">
        <w:t>代码。</w:t>
      </w:r>
    </w:p>
    <w:p w:rsidR="00FA51D4" w:rsidRPr="00C93E5B" w:rsidRDefault="00C93E5B" w:rsidP="00DF4A0E">
      <w:pPr>
        <w:pStyle w:val="a"/>
        <w:numPr>
          <w:ilvl w:val="0"/>
          <w:numId w:val="34"/>
        </w:numPr>
      </w:pPr>
      <w:r>
        <w:rPr>
          <w:rFonts w:hint="eastAsia"/>
        </w:rPr>
        <w:t>在</w:t>
      </w:r>
      <w:r w:rsidR="00FA51D4" w:rsidRPr="00C93E5B">
        <w:t>装置</w:t>
      </w:r>
      <w:r>
        <w:rPr>
          <w:rFonts w:hint="eastAsia"/>
        </w:rPr>
        <w:t>中对接收的</w:t>
      </w:r>
      <w:r w:rsidR="00FA51D4" w:rsidRPr="00C93E5B">
        <w:t>每一种废弃物</w:t>
      </w:r>
      <w:r>
        <w:rPr>
          <w:rFonts w:hint="eastAsia"/>
        </w:rPr>
        <w:t>进行</w:t>
      </w:r>
      <w:r w:rsidR="00FA51D4" w:rsidRPr="00C93E5B">
        <w:t>适当处理。为每一种新的废弃物确定一个合适的处理方案。现存的调查和明确的方法来评估废弃物的处理</w:t>
      </w:r>
      <w:r w:rsidR="00412CBA">
        <w:rPr>
          <w:rFonts w:hint="eastAsia"/>
        </w:rPr>
        <w:t>过程</w:t>
      </w:r>
      <w:r w:rsidR="00FA51D4" w:rsidRPr="00C93E5B">
        <w:t>，包括考虑每一种废弃物的物理化学特性和处理后的废弃物的详细说明。</w:t>
      </w:r>
    </w:p>
    <w:p w:rsidR="006E4301" w:rsidRPr="00C93E5B" w:rsidRDefault="00FA51D4" w:rsidP="00DF4A0E">
      <w:pPr>
        <w:pStyle w:val="a"/>
        <w:numPr>
          <w:ilvl w:val="0"/>
          <w:numId w:val="34"/>
        </w:numPr>
      </w:pPr>
      <w:r w:rsidRPr="00C93E5B">
        <w:t>如果</w:t>
      </w:r>
      <w:r w:rsidR="00C93E5B">
        <w:rPr>
          <w:rFonts w:hint="eastAsia"/>
        </w:rPr>
        <w:t>有必要</w:t>
      </w:r>
      <w:r w:rsidRPr="00C93E5B">
        <w:t>，废弃物特征的实验室测试，以确定</w:t>
      </w:r>
      <w:r w:rsidR="00C93E5B">
        <w:rPr>
          <w:rFonts w:hint="eastAsia"/>
        </w:rPr>
        <w:t>PFOS</w:t>
      </w:r>
      <w:r w:rsidRPr="00C93E5B">
        <w:t>的浓度。</w:t>
      </w:r>
    </w:p>
    <w:p w:rsidR="006E4301" w:rsidRPr="0029130B" w:rsidRDefault="00FA51D4" w:rsidP="001B025A">
      <w:pPr>
        <w:pStyle w:val="3"/>
        <w:numPr>
          <w:ilvl w:val="2"/>
          <w:numId w:val="3"/>
        </w:numPr>
      </w:pPr>
      <w:bookmarkStart w:id="275" w:name="_Toc349201446"/>
      <w:bookmarkStart w:id="276" w:name="_Toc349313446"/>
      <w:r w:rsidRPr="0029130B">
        <w:t>验收工序</w:t>
      </w:r>
      <w:bookmarkEnd w:id="275"/>
      <w:bookmarkEnd w:id="276"/>
    </w:p>
    <w:p w:rsidR="00FA51D4" w:rsidRPr="00504E84" w:rsidRDefault="00FA51D4" w:rsidP="00412CBA">
      <w:pPr>
        <w:spacing w:before="120"/>
        <w:ind w:firstLine="480"/>
        <w:rPr>
          <w:lang w:eastAsia="zh-CN"/>
        </w:rPr>
      </w:pPr>
      <w:r w:rsidRPr="00504E84">
        <w:rPr>
          <w:lang w:eastAsia="zh-CN"/>
        </w:rPr>
        <w:t>验收工序涉及一个清晰明确的系统。这个系统允许操作人员只在清晰的处理方法和处理输出的处置</w:t>
      </w:r>
      <w:r w:rsidRPr="00504E84">
        <w:rPr>
          <w:lang w:eastAsia="zh-CN"/>
        </w:rPr>
        <w:t>/</w:t>
      </w:r>
      <w:r w:rsidRPr="00504E84">
        <w:rPr>
          <w:lang w:eastAsia="zh-CN"/>
        </w:rPr>
        <w:t>回收路径</w:t>
      </w:r>
      <w:r w:rsidR="00412CBA">
        <w:rPr>
          <w:rFonts w:hint="eastAsia"/>
          <w:lang w:eastAsia="zh-CN"/>
        </w:rPr>
        <w:t>已经</w:t>
      </w:r>
      <w:r w:rsidRPr="00504E84">
        <w:rPr>
          <w:lang w:eastAsia="zh-CN"/>
        </w:rPr>
        <w:t>确定的前提下，在接收工厂接收废弃物。</w:t>
      </w:r>
    </w:p>
    <w:p w:rsidR="00FA51D4" w:rsidRPr="00504E84" w:rsidRDefault="00FA51D4" w:rsidP="00412CBA">
      <w:pPr>
        <w:spacing w:before="120"/>
        <w:ind w:firstLine="480"/>
        <w:rPr>
          <w:lang w:eastAsia="zh-CN"/>
        </w:rPr>
      </w:pPr>
      <w:r w:rsidRPr="00504E84">
        <w:rPr>
          <w:lang w:eastAsia="zh-CN"/>
        </w:rPr>
        <w:t>计划这</w:t>
      </w:r>
      <w:r w:rsidR="00412CBA">
        <w:rPr>
          <w:rFonts w:hint="eastAsia"/>
          <w:lang w:eastAsia="zh-CN"/>
        </w:rPr>
        <w:t>一</w:t>
      </w:r>
      <w:r w:rsidRPr="00504E84">
        <w:rPr>
          <w:lang w:eastAsia="zh-CN"/>
        </w:rPr>
        <w:t>工序涉及保证考虑必要的存储处理能力和调度条件（例如，其他装置</w:t>
      </w:r>
      <w:r w:rsidR="00412CBA" w:rsidRPr="00504E84">
        <w:rPr>
          <w:lang w:eastAsia="zh-CN"/>
        </w:rPr>
        <w:t>输出</w:t>
      </w:r>
      <w:r w:rsidRPr="00504E84">
        <w:rPr>
          <w:lang w:eastAsia="zh-CN"/>
        </w:rPr>
        <w:t>的验收标准）：</w:t>
      </w:r>
    </w:p>
    <w:p w:rsidR="00FA51D4" w:rsidRPr="00412CBA" w:rsidRDefault="00FA51D4" w:rsidP="00DF4A0E">
      <w:pPr>
        <w:pStyle w:val="a"/>
        <w:numPr>
          <w:ilvl w:val="0"/>
          <w:numId w:val="35"/>
        </w:numPr>
      </w:pPr>
      <w:r w:rsidRPr="00412CBA">
        <w:t>现行的措施</w:t>
      </w:r>
      <w:r w:rsidR="00412CBA">
        <w:rPr>
          <w:rFonts w:hint="eastAsia"/>
        </w:rPr>
        <w:t>可</w:t>
      </w:r>
      <w:r w:rsidRPr="00412CBA">
        <w:t>以全面记载和处理抵达现场的可接收废弃物，例如一个预订系统来确保能够提供足够的容量。</w:t>
      </w:r>
    </w:p>
    <w:p w:rsidR="00FA51D4" w:rsidRPr="00412CBA" w:rsidRDefault="00FA51D4" w:rsidP="00DF4A0E">
      <w:pPr>
        <w:pStyle w:val="a"/>
        <w:numPr>
          <w:ilvl w:val="0"/>
          <w:numId w:val="35"/>
        </w:numPr>
      </w:pPr>
      <w:r w:rsidRPr="00412CBA">
        <w:t>拒收废弃物和记载所有不符合标准的废弃物的清晰</w:t>
      </w:r>
      <w:r w:rsidR="00412CBA">
        <w:rPr>
          <w:rFonts w:hint="eastAsia"/>
        </w:rPr>
        <w:t>、</w:t>
      </w:r>
      <w:r w:rsidRPr="00412CBA">
        <w:t>明确的标准。</w:t>
      </w:r>
    </w:p>
    <w:p w:rsidR="00FA51D4" w:rsidRPr="00412CBA" w:rsidRDefault="00FA51D4" w:rsidP="00DF4A0E">
      <w:pPr>
        <w:pStyle w:val="a"/>
        <w:numPr>
          <w:ilvl w:val="0"/>
          <w:numId w:val="35"/>
        </w:numPr>
      </w:pPr>
      <w:r w:rsidRPr="00412CBA">
        <w:t>一个可以确定能够工厂</w:t>
      </w:r>
      <w:r w:rsidR="00412CBA">
        <w:rPr>
          <w:rFonts w:hint="eastAsia"/>
        </w:rPr>
        <w:t>存储</w:t>
      </w:r>
      <w:r w:rsidRPr="00412CBA">
        <w:t>废弃物的最大容量上限的系统。</w:t>
      </w:r>
    </w:p>
    <w:p w:rsidR="006E4301" w:rsidRPr="00412CBA" w:rsidRDefault="00FA51D4" w:rsidP="00DF4A0E">
      <w:pPr>
        <w:pStyle w:val="a"/>
        <w:numPr>
          <w:ilvl w:val="0"/>
          <w:numId w:val="35"/>
        </w:numPr>
      </w:pPr>
      <w:r w:rsidRPr="00412CBA">
        <w:t>现行的废弃物目视检查</w:t>
      </w:r>
      <w:r w:rsidR="00412CBA">
        <w:rPr>
          <w:rFonts w:hint="eastAsia"/>
        </w:rPr>
        <w:t>过程，</w:t>
      </w:r>
      <w:r w:rsidRPr="00412CBA">
        <w:t>以确定是否与在预验收工序时的描述相符。对于某些液体和危险废弃物，这个检查可能不可行。</w:t>
      </w:r>
    </w:p>
    <w:p w:rsidR="006E4301" w:rsidRPr="0029130B" w:rsidRDefault="00FA51D4" w:rsidP="001B025A">
      <w:pPr>
        <w:pStyle w:val="3"/>
        <w:numPr>
          <w:ilvl w:val="2"/>
          <w:numId w:val="3"/>
        </w:numPr>
      </w:pPr>
      <w:bookmarkStart w:id="277" w:name="_Toc349201447"/>
      <w:bookmarkStart w:id="278" w:name="_Toc349313447"/>
      <w:r w:rsidRPr="0029130B">
        <w:t>采样工序</w:t>
      </w:r>
      <w:bookmarkEnd w:id="277"/>
      <w:bookmarkEnd w:id="278"/>
    </w:p>
    <w:p w:rsidR="00FA51D4" w:rsidRPr="00504E84" w:rsidRDefault="00FA51D4" w:rsidP="00412CBA">
      <w:pPr>
        <w:spacing w:before="120"/>
        <w:ind w:firstLine="480"/>
        <w:rPr>
          <w:lang w:eastAsia="zh-CN"/>
        </w:rPr>
      </w:pPr>
      <w:r w:rsidRPr="00504E84">
        <w:rPr>
          <w:lang w:eastAsia="zh-CN"/>
        </w:rPr>
        <w:t>对于不同的散装和</w:t>
      </w:r>
      <w:r w:rsidRPr="00504E84">
        <w:rPr>
          <w:lang w:eastAsia="zh-CN"/>
        </w:rPr>
        <w:t>/</w:t>
      </w:r>
      <w:r w:rsidRPr="00504E84">
        <w:rPr>
          <w:lang w:eastAsia="zh-CN"/>
        </w:rPr>
        <w:t>或集装箱运输的</w:t>
      </w:r>
      <w:r w:rsidR="00412CBA">
        <w:rPr>
          <w:rFonts w:hint="eastAsia"/>
          <w:lang w:eastAsia="zh-CN"/>
        </w:rPr>
        <w:t>预</w:t>
      </w:r>
      <w:r w:rsidRPr="00504E84">
        <w:rPr>
          <w:lang w:eastAsia="zh-CN"/>
        </w:rPr>
        <w:t>接收废弃物</w:t>
      </w:r>
      <w:r w:rsidR="00412CBA">
        <w:rPr>
          <w:rFonts w:hint="eastAsia"/>
          <w:lang w:eastAsia="zh-CN"/>
        </w:rPr>
        <w:t>，</w:t>
      </w:r>
      <w:r w:rsidRPr="00504E84">
        <w:rPr>
          <w:lang w:eastAsia="zh-CN"/>
        </w:rPr>
        <w:t>实施的不同的采样工序</w:t>
      </w:r>
      <w:r w:rsidR="00412CBA">
        <w:rPr>
          <w:rFonts w:hint="eastAsia"/>
          <w:lang w:eastAsia="zh-CN"/>
        </w:rPr>
        <w:t>，</w:t>
      </w:r>
      <w:r w:rsidRPr="00504E84">
        <w:rPr>
          <w:lang w:eastAsia="zh-CN"/>
        </w:rPr>
        <w:t>需要</w:t>
      </w:r>
      <w:r w:rsidR="00412CBA">
        <w:rPr>
          <w:rFonts w:hint="eastAsia"/>
          <w:lang w:eastAsia="zh-CN"/>
        </w:rPr>
        <w:t>考虑</w:t>
      </w:r>
      <w:r w:rsidRPr="00504E84">
        <w:rPr>
          <w:lang w:eastAsia="zh-CN"/>
        </w:rPr>
        <w:t>以下几点：</w:t>
      </w:r>
    </w:p>
    <w:p w:rsidR="00FA51D4" w:rsidRPr="00412CBA" w:rsidRDefault="00FA51D4" w:rsidP="00DF4A0E">
      <w:pPr>
        <w:pStyle w:val="a"/>
        <w:numPr>
          <w:ilvl w:val="0"/>
          <w:numId w:val="36"/>
        </w:numPr>
      </w:pPr>
      <w:r w:rsidRPr="00412CBA">
        <w:t>以风险对策为基础的采样工序，其中会考虑到废弃物的类型（例如，有危险的或无危险的）和来自于顾客的信息（例如，废弃物的来源）。</w:t>
      </w:r>
    </w:p>
    <w:p w:rsidR="00FA51D4" w:rsidRPr="00412CBA" w:rsidRDefault="00FA51D4" w:rsidP="00DF4A0E">
      <w:pPr>
        <w:pStyle w:val="a"/>
        <w:numPr>
          <w:ilvl w:val="0"/>
          <w:numId w:val="36"/>
        </w:numPr>
      </w:pPr>
      <w:r w:rsidRPr="00412CBA">
        <w:t>所有登记的废弃物材料相关的物</w:t>
      </w:r>
      <w:r w:rsidR="00EC3A71">
        <w:rPr>
          <w:rFonts w:hint="eastAsia"/>
        </w:rPr>
        <w:t>理</w:t>
      </w:r>
      <w:r w:rsidRPr="00412CBA">
        <w:t>化</w:t>
      </w:r>
      <w:r w:rsidR="00EC3A71">
        <w:rPr>
          <w:rFonts w:hint="eastAsia"/>
        </w:rPr>
        <w:t>学</w:t>
      </w:r>
      <w:r w:rsidRPr="00412CBA">
        <w:t>参数。</w:t>
      </w:r>
    </w:p>
    <w:p w:rsidR="00FA51D4" w:rsidRPr="00412CBA" w:rsidRDefault="00FA51D4" w:rsidP="00DF4A0E">
      <w:pPr>
        <w:pStyle w:val="a"/>
        <w:numPr>
          <w:ilvl w:val="0"/>
          <w:numId w:val="36"/>
        </w:numPr>
      </w:pPr>
      <w:r w:rsidRPr="00412CBA">
        <w:t>对于散装（液体和固体）</w:t>
      </w:r>
      <w:r w:rsidR="00EC3A71">
        <w:rPr>
          <w:rFonts w:hint="eastAsia"/>
        </w:rPr>
        <w:t>、</w:t>
      </w:r>
      <w:r w:rsidRPr="00412CBA">
        <w:t>大小容器和实验室取样器，有不同的采样工序。</w:t>
      </w:r>
      <w:r w:rsidR="00EC3A71">
        <w:rPr>
          <w:rFonts w:hint="eastAsia"/>
        </w:rPr>
        <w:t>样品</w:t>
      </w:r>
      <w:r w:rsidRPr="00412CBA">
        <w:t>数</w:t>
      </w:r>
      <w:r w:rsidR="00EC3A71">
        <w:rPr>
          <w:rFonts w:hint="eastAsia"/>
        </w:rPr>
        <w:t>量</w:t>
      </w:r>
      <w:r w:rsidRPr="00412CBA">
        <w:t>应随着容器数量的增加而增加。在极端的情况下，应随附属</w:t>
      </w:r>
      <w:r w:rsidR="00EC3A71">
        <w:rPr>
          <w:rFonts w:hint="eastAsia"/>
        </w:rPr>
        <w:t>表格</w:t>
      </w:r>
      <w:r w:rsidRPr="00412CBA">
        <w:t>检查所有的小容器。工序应该包含一个记录样本数和固结度的系统。</w:t>
      </w:r>
    </w:p>
    <w:p w:rsidR="00FA51D4" w:rsidRPr="00412CBA" w:rsidRDefault="00FA51D4" w:rsidP="00DF4A0E">
      <w:pPr>
        <w:pStyle w:val="a"/>
        <w:numPr>
          <w:ilvl w:val="0"/>
          <w:numId w:val="36"/>
        </w:numPr>
      </w:pPr>
      <w:r w:rsidRPr="00412CBA">
        <w:lastRenderedPageBreak/>
        <w:t>指定存储间中的各个</w:t>
      </w:r>
      <w:bookmarkStart w:id="279" w:name="OLE_LINK105"/>
      <w:bookmarkStart w:id="280" w:name="OLE_LINK104"/>
      <w:r w:rsidRPr="00412CBA">
        <w:t>鼓状容器</w:t>
      </w:r>
      <w:bookmarkEnd w:id="279"/>
      <w:bookmarkEnd w:id="280"/>
      <w:r w:rsidRPr="00412CBA">
        <w:t>的取样详情，例如，接收后的时间轴。</w:t>
      </w:r>
    </w:p>
    <w:p w:rsidR="00FA51D4" w:rsidRPr="00412CBA" w:rsidRDefault="00FA51D4" w:rsidP="00DF4A0E">
      <w:pPr>
        <w:pStyle w:val="a"/>
        <w:numPr>
          <w:ilvl w:val="0"/>
          <w:numId w:val="36"/>
        </w:numPr>
      </w:pPr>
      <w:r w:rsidRPr="00412CBA">
        <w:t>验收前进行取样。</w:t>
      </w:r>
    </w:p>
    <w:p w:rsidR="00FA51D4" w:rsidRPr="00412CBA" w:rsidRDefault="00FA51D4" w:rsidP="00DF4A0E">
      <w:pPr>
        <w:pStyle w:val="a"/>
        <w:numPr>
          <w:ilvl w:val="0"/>
          <w:numId w:val="36"/>
        </w:numPr>
      </w:pPr>
      <w:r w:rsidRPr="00412CBA">
        <w:t>维护好工厂每一次装载的取样制度的记录和每一个选择的合理性的记录。包括决策和记录的系统。</w:t>
      </w:r>
    </w:p>
    <w:p w:rsidR="00FA51D4" w:rsidRPr="00412CBA" w:rsidRDefault="00FA51D4" w:rsidP="00DF4A0E">
      <w:pPr>
        <w:pStyle w:val="a"/>
        <w:numPr>
          <w:ilvl w:val="0"/>
          <w:numId w:val="36"/>
        </w:numPr>
      </w:pPr>
      <w:r w:rsidRPr="00412CBA">
        <w:t>合适的取样点位置。</w:t>
      </w:r>
    </w:p>
    <w:p w:rsidR="00FA51D4" w:rsidRPr="00412CBA" w:rsidRDefault="00FA51D4" w:rsidP="00DF4A0E">
      <w:pPr>
        <w:pStyle w:val="a"/>
        <w:numPr>
          <w:ilvl w:val="0"/>
          <w:numId w:val="36"/>
        </w:numPr>
      </w:pPr>
      <w:r w:rsidRPr="00412CBA">
        <w:t>被取样的容器的容量（例如，从鼓状容器中取样，需要的一个额外的参数</w:t>
      </w:r>
      <w:r w:rsidR="00EC3A71">
        <w:rPr>
          <w:rFonts w:hint="eastAsia"/>
        </w:rPr>
        <w:t>即</w:t>
      </w:r>
      <w:r w:rsidRPr="00412CBA">
        <w:t>鼓状容器的总数量）。</w:t>
      </w:r>
    </w:p>
    <w:p w:rsidR="00FA51D4" w:rsidRPr="00412CBA" w:rsidRDefault="00FA51D4" w:rsidP="00DF4A0E">
      <w:pPr>
        <w:pStyle w:val="a"/>
        <w:numPr>
          <w:ilvl w:val="0"/>
          <w:numId w:val="36"/>
        </w:numPr>
      </w:pPr>
      <w:r w:rsidRPr="00412CBA">
        <w:t>样本数和固结度。</w:t>
      </w:r>
    </w:p>
    <w:p w:rsidR="00FA51D4" w:rsidRPr="00412CBA" w:rsidRDefault="00FA51D4" w:rsidP="00DF4A0E">
      <w:pPr>
        <w:pStyle w:val="a"/>
        <w:numPr>
          <w:ilvl w:val="0"/>
          <w:numId w:val="36"/>
        </w:numPr>
      </w:pPr>
      <w:r w:rsidRPr="00412CBA">
        <w:t>取样时的操作条件。</w:t>
      </w:r>
    </w:p>
    <w:p w:rsidR="00FA51D4" w:rsidRPr="00412CBA" w:rsidRDefault="00FA51D4" w:rsidP="00DF4A0E">
      <w:pPr>
        <w:pStyle w:val="a"/>
        <w:numPr>
          <w:ilvl w:val="0"/>
          <w:numId w:val="36"/>
        </w:numPr>
      </w:pPr>
      <w:r w:rsidRPr="00412CBA">
        <w:t>确保</w:t>
      </w:r>
      <w:r w:rsidR="00EC3A71">
        <w:rPr>
          <w:rFonts w:hint="eastAsia"/>
        </w:rPr>
        <w:t>存在</w:t>
      </w:r>
      <w:r w:rsidR="00EC3A71" w:rsidRPr="00412CBA">
        <w:t>分析</w:t>
      </w:r>
      <w:r w:rsidRPr="00412CBA">
        <w:t>废弃物样本</w:t>
      </w:r>
      <w:r w:rsidR="00EC3A71">
        <w:rPr>
          <w:rFonts w:hint="eastAsia"/>
        </w:rPr>
        <w:t>的</w:t>
      </w:r>
      <w:r w:rsidRPr="00412CBA">
        <w:t>系统。</w:t>
      </w:r>
    </w:p>
    <w:p w:rsidR="006E4301" w:rsidRPr="00EC3A71" w:rsidRDefault="00FA51D4" w:rsidP="00DF4A0E">
      <w:pPr>
        <w:pStyle w:val="a"/>
        <w:numPr>
          <w:ilvl w:val="0"/>
          <w:numId w:val="36"/>
        </w:numPr>
      </w:pPr>
      <w:r w:rsidRPr="00412CBA">
        <w:t>在寒冷的环境温度下，</w:t>
      </w:r>
      <w:r w:rsidR="00EC3A71">
        <w:rPr>
          <w:rFonts w:hint="eastAsia"/>
        </w:rPr>
        <w:t>需要</w:t>
      </w:r>
      <w:r w:rsidRPr="00412CBA">
        <w:t>一个临时的存储</w:t>
      </w:r>
      <w:r w:rsidR="00EC3A71">
        <w:rPr>
          <w:rFonts w:hint="eastAsia"/>
        </w:rPr>
        <w:t>窗口</w:t>
      </w:r>
      <w:r w:rsidRPr="00412CBA">
        <w:t>来确保在除霜之后取样。这</w:t>
      </w:r>
      <w:r w:rsidR="00EC3A71">
        <w:rPr>
          <w:rFonts w:hint="eastAsia"/>
        </w:rPr>
        <w:t>一要求</w:t>
      </w:r>
      <w:r w:rsidRPr="00412CBA">
        <w:t>可能会影响到上述一些项目的可行性。</w:t>
      </w:r>
    </w:p>
    <w:p w:rsidR="006E4301" w:rsidRPr="0029130B" w:rsidRDefault="00FA51D4" w:rsidP="001B025A">
      <w:pPr>
        <w:pStyle w:val="3"/>
        <w:numPr>
          <w:ilvl w:val="2"/>
          <w:numId w:val="3"/>
        </w:numPr>
      </w:pPr>
      <w:bookmarkStart w:id="281" w:name="_Toc349201448"/>
      <w:bookmarkStart w:id="282" w:name="_Toc349313448"/>
      <w:r w:rsidRPr="0029130B">
        <w:t>接收设施</w:t>
      </w:r>
      <w:bookmarkEnd w:id="281"/>
      <w:bookmarkEnd w:id="282"/>
    </w:p>
    <w:p w:rsidR="006E4301" w:rsidRPr="00504E84" w:rsidRDefault="00FA51D4" w:rsidP="00EC3A71">
      <w:pPr>
        <w:spacing w:before="120"/>
        <w:ind w:firstLine="480"/>
        <w:rPr>
          <w:lang w:eastAsia="zh-CN"/>
        </w:rPr>
      </w:pPr>
      <w:r w:rsidRPr="00504E84">
        <w:rPr>
          <w:lang w:eastAsia="zh-CN"/>
        </w:rPr>
        <w:t>接收设施至少能够处理下列这些问题：</w:t>
      </w:r>
    </w:p>
    <w:p w:rsidR="00FA51D4" w:rsidRPr="00EC3A71" w:rsidRDefault="00FA51D4" w:rsidP="00DF4A0E">
      <w:pPr>
        <w:pStyle w:val="a"/>
        <w:numPr>
          <w:ilvl w:val="0"/>
          <w:numId w:val="37"/>
        </w:numPr>
      </w:pPr>
      <w:r w:rsidRPr="00EC3A71">
        <w:t>一个能够在最佳可行技术</w:t>
      </w:r>
      <w:r w:rsidR="00EC3A71">
        <w:rPr>
          <w:rFonts w:hint="eastAsia"/>
        </w:rPr>
        <w:t>（</w:t>
      </w:r>
      <w:r w:rsidR="00EC3A71">
        <w:rPr>
          <w:rFonts w:hint="eastAsia"/>
        </w:rPr>
        <w:t>BAT</w:t>
      </w:r>
      <w:r w:rsidR="00EC3A71">
        <w:rPr>
          <w:rFonts w:hint="eastAsia"/>
        </w:rPr>
        <w:t>）</w:t>
      </w:r>
      <w:r w:rsidRPr="00EC3A71">
        <w:t>要求的时间内完成所有样本分析的实验室。</w:t>
      </w:r>
      <w:r w:rsidR="00EC3A71">
        <w:rPr>
          <w:rFonts w:hint="eastAsia"/>
        </w:rPr>
        <w:t>该要求</w:t>
      </w:r>
      <w:r w:rsidRPr="00EC3A71">
        <w:t>一般需要健全的质量保证系统</w:t>
      </w:r>
      <w:r w:rsidR="00EC3A71">
        <w:rPr>
          <w:rFonts w:hint="eastAsia"/>
        </w:rPr>
        <w:t>、</w:t>
      </w:r>
      <w:r w:rsidRPr="00EC3A71">
        <w:t>质量控制策略和用于存储分析结果的合适记录的维护。特别对于危险废弃物来说，这通常意味着实验室必须是在现场</w:t>
      </w:r>
      <w:r w:rsidR="00EC3A71">
        <w:rPr>
          <w:rFonts w:hint="eastAsia"/>
        </w:rPr>
        <w:t>可操作</w:t>
      </w:r>
      <w:r w:rsidRPr="00EC3A71">
        <w:t>。</w:t>
      </w:r>
    </w:p>
    <w:p w:rsidR="00FA51D4" w:rsidRPr="00EC3A71" w:rsidRDefault="00FA51D4" w:rsidP="00DF4A0E">
      <w:pPr>
        <w:pStyle w:val="a"/>
        <w:numPr>
          <w:ilvl w:val="0"/>
          <w:numId w:val="37"/>
        </w:numPr>
      </w:pPr>
      <w:r w:rsidRPr="00EC3A71">
        <w:t>一个专门的隔离废弃物存储场地</w:t>
      </w:r>
      <w:r w:rsidR="00EC3A71">
        <w:rPr>
          <w:rFonts w:hint="eastAsia"/>
        </w:rPr>
        <w:t>，以及</w:t>
      </w:r>
      <w:r w:rsidRPr="00EC3A71">
        <w:t>书面的工序流程来管理不被接收的废弃物。如果检查或者分析显示这些废弃物没有办法达到接收标准（包括，损坏的</w:t>
      </w:r>
      <w:r w:rsidR="00EC3A71">
        <w:rPr>
          <w:rFonts w:hint="eastAsia"/>
        </w:rPr>
        <w:t>、</w:t>
      </w:r>
      <w:r w:rsidRPr="00EC3A71">
        <w:t>受腐蚀的或者没有标签的鼓状容器），它们可以暂时被安全存放</w:t>
      </w:r>
      <w:r w:rsidR="00EC3A71">
        <w:rPr>
          <w:rFonts w:hint="eastAsia"/>
        </w:rPr>
        <w:t>原处</w:t>
      </w:r>
      <w:r w:rsidRPr="00EC3A71">
        <w:t>。设计和管理这样的存储场所和工序能够推进快速</w:t>
      </w:r>
      <w:r w:rsidR="00EC3A71">
        <w:rPr>
          <w:rFonts w:hint="eastAsia"/>
        </w:rPr>
        <w:t>找到</w:t>
      </w:r>
      <w:r w:rsidRPr="00EC3A71">
        <w:t>这些废弃物</w:t>
      </w:r>
      <w:r w:rsidR="00EC3A71">
        <w:rPr>
          <w:rFonts w:hint="eastAsia"/>
        </w:rPr>
        <w:t>的</w:t>
      </w:r>
      <w:r w:rsidRPr="00EC3A71">
        <w:t>解决方案</w:t>
      </w:r>
      <w:r w:rsidR="00EC3A71">
        <w:rPr>
          <w:rFonts w:hint="eastAsia"/>
        </w:rPr>
        <w:t>的进程</w:t>
      </w:r>
      <w:r w:rsidRPr="00EC3A71">
        <w:t>（通常是几天内或是更少）。</w:t>
      </w:r>
    </w:p>
    <w:p w:rsidR="00FA51D4" w:rsidRPr="00EC3A71" w:rsidRDefault="00FA51D4" w:rsidP="00DF4A0E">
      <w:pPr>
        <w:pStyle w:val="a"/>
        <w:numPr>
          <w:ilvl w:val="0"/>
          <w:numId w:val="37"/>
        </w:numPr>
      </w:pPr>
      <w:r w:rsidRPr="00EC3A71">
        <w:t>当发现检查和</w:t>
      </w:r>
      <w:r w:rsidRPr="00EC3A71">
        <w:t>/</w:t>
      </w:r>
      <w:r w:rsidRPr="00EC3A71">
        <w:t>或分析证明废弃物不能够符合工厂的接收标准时，或者不能够符合在预验收工序得到的废弃物描述时，需要一个明确的工序来处理。这个工序要包括所有的被国家</w:t>
      </w:r>
      <w:r w:rsidRPr="00EC3A71">
        <w:t>/</w:t>
      </w:r>
      <w:r w:rsidRPr="00EC3A71">
        <w:t>国际立法所允许的措施，用来：通知主管</w:t>
      </w:r>
      <w:r w:rsidRPr="00EC3A71">
        <w:lastRenderedPageBreak/>
        <w:t>部门和在过</w:t>
      </w:r>
      <w:r w:rsidR="00EC3A71">
        <w:rPr>
          <w:rFonts w:hint="eastAsia"/>
        </w:rPr>
        <w:t>渡</w:t>
      </w:r>
      <w:r w:rsidRPr="00EC3A71">
        <w:t>期间安全存放这些废弃物，或者拒收废弃物并且遣回至废弃物输出工厂或者任何其他授权的目的地。</w:t>
      </w:r>
    </w:p>
    <w:p w:rsidR="00FA51D4" w:rsidRPr="00EC3A71" w:rsidRDefault="00FA51D4" w:rsidP="00DF4A0E">
      <w:pPr>
        <w:pStyle w:val="a"/>
        <w:numPr>
          <w:ilvl w:val="0"/>
          <w:numId w:val="37"/>
        </w:numPr>
      </w:pPr>
      <w:r w:rsidRPr="00EC3A71">
        <w:t>只有在接收废弃物之后，才会将其存放在存储处。</w:t>
      </w:r>
    </w:p>
    <w:p w:rsidR="00FA51D4" w:rsidRPr="00EC3A71" w:rsidRDefault="00FA51D4" w:rsidP="00DF4A0E">
      <w:pPr>
        <w:pStyle w:val="a"/>
        <w:numPr>
          <w:ilvl w:val="0"/>
          <w:numId w:val="37"/>
        </w:numPr>
      </w:pPr>
      <w:r w:rsidRPr="00EC3A71">
        <w:t>清楚地在工地平面图上标</w:t>
      </w:r>
      <w:r w:rsidR="00EC3A71">
        <w:rPr>
          <w:rFonts w:hint="eastAsia"/>
        </w:rPr>
        <w:t>识</w:t>
      </w:r>
      <w:r w:rsidRPr="00EC3A71">
        <w:t>检查</w:t>
      </w:r>
      <w:r w:rsidR="00EC3A71">
        <w:rPr>
          <w:rFonts w:hint="eastAsia"/>
        </w:rPr>
        <w:t>、</w:t>
      </w:r>
      <w:r w:rsidRPr="00EC3A71">
        <w:t>卸载</w:t>
      </w:r>
      <w:r w:rsidR="00EC3A71">
        <w:rPr>
          <w:rFonts w:hint="eastAsia"/>
        </w:rPr>
        <w:t>以及</w:t>
      </w:r>
      <w:r w:rsidRPr="00EC3A71">
        <w:t>取样区域。</w:t>
      </w:r>
    </w:p>
    <w:p w:rsidR="00FA51D4" w:rsidRPr="00EC3A71" w:rsidRDefault="00FA51D4" w:rsidP="00DF4A0E">
      <w:pPr>
        <w:pStyle w:val="a"/>
        <w:numPr>
          <w:ilvl w:val="0"/>
          <w:numId w:val="37"/>
        </w:numPr>
      </w:pPr>
      <w:r w:rsidRPr="00EC3A71">
        <w:t>密封的排水系统。</w:t>
      </w:r>
    </w:p>
    <w:p w:rsidR="00FA51D4" w:rsidRPr="00EC3A71" w:rsidRDefault="00FA51D4" w:rsidP="00DF4A0E">
      <w:pPr>
        <w:pStyle w:val="a"/>
        <w:numPr>
          <w:ilvl w:val="0"/>
          <w:numId w:val="37"/>
        </w:numPr>
      </w:pPr>
      <w:r w:rsidRPr="00EC3A71">
        <w:t>要对在采样</w:t>
      </w:r>
      <w:r w:rsidR="00EC3A71">
        <w:rPr>
          <w:rFonts w:hint="eastAsia"/>
        </w:rPr>
        <w:t>、</w:t>
      </w:r>
      <w:r w:rsidRPr="00EC3A71">
        <w:t>检查和分析工序中涉及到的员工</w:t>
      </w:r>
      <w:r w:rsidR="00EC3A71">
        <w:rPr>
          <w:rFonts w:hint="eastAsia"/>
        </w:rPr>
        <w:t>进行</w:t>
      </w:r>
      <w:r w:rsidRPr="00EC3A71">
        <w:t>定期培训和资格考核。</w:t>
      </w:r>
    </w:p>
    <w:p w:rsidR="006E4301" w:rsidRPr="00EC3A71" w:rsidRDefault="00FA51D4" w:rsidP="00DF4A0E">
      <w:pPr>
        <w:pStyle w:val="a"/>
        <w:numPr>
          <w:ilvl w:val="0"/>
          <w:numId w:val="37"/>
        </w:numPr>
      </w:pPr>
      <w:r w:rsidRPr="00EC3A71">
        <w:t>运用一套废弃物跟踪系统，在这个阶段每一个容器都要有一个唯一的标识符（标签</w:t>
      </w:r>
      <w:r w:rsidRPr="00EC3A71">
        <w:t>/</w:t>
      </w:r>
      <w:r w:rsidRPr="00EC3A71">
        <w:t>代码）。标识符会至少包含</w:t>
      </w:r>
      <w:r w:rsidR="00EC3A71">
        <w:rPr>
          <w:rFonts w:hint="eastAsia"/>
        </w:rPr>
        <w:t>抵</w:t>
      </w:r>
      <w:r w:rsidRPr="00EC3A71">
        <w:t>达现场的日期</w:t>
      </w:r>
      <w:r w:rsidR="00EC3A71">
        <w:rPr>
          <w:rFonts w:hint="eastAsia"/>
        </w:rPr>
        <w:t>和</w:t>
      </w:r>
      <w:r w:rsidRPr="00EC3A71">
        <w:t>废弃物代码。</w:t>
      </w:r>
    </w:p>
    <w:p w:rsidR="006E4301" w:rsidRPr="0029130B" w:rsidRDefault="00FA51D4" w:rsidP="001B025A">
      <w:pPr>
        <w:pStyle w:val="20"/>
        <w:numPr>
          <w:ilvl w:val="1"/>
          <w:numId w:val="3"/>
        </w:numPr>
        <w:rPr>
          <w:lang w:eastAsia="zh-CN"/>
        </w:rPr>
      </w:pPr>
      <w:bookmarkStart w:id="283" w:name="_Toc349201449"/>
      <w:bookmarkStart w:id="284" w:name="_Toc349313449"/>
      <w:r w:rsidRPr="0029130B">
        <w:rPr>
          <w:lang w:eastAsia="zh-CN"/>
        </w:rPr>
        <w:t>职业健康和安全措施</w:t>
      </w:r>
      <w:bookmarkEnd w:id="283"/>
      <w:bookmarkEnd w:id="284"/>
    </w:p>
    <w:p w:rsidR="006E4301" w:rsidRPr="00EC3A71" w:rsidRDefault="00FA51D4" w:rsidP="00EC3A71">
      <w:pPr>
        <w:spacing w:before="120"/>
        <w:ind w:firstLine="480"/>
        <w:rPr>
          <w:lang w:eastAsia="zh-CN"/>
        </w:rPr>
      </w:pPr>
      <w:r w:rsidRPr="00504E84">
        <w:rPr>
          <w:lang w:eastAsia="zh-CN"/>
        </w:rPr>
        <w:t>这个小节介绍</w:t>
      </w:r>
      <w:r w:rsidR="00EC3A71">
        <w:rPr>
          <w:rFonts w:hint="eastAsia"/>
          <w:lang w:eastAsia="zh-CN"/>
        </w:rPr>
        <w:t>PFOS</w:t>
      </w:r>
      <w:r w:rsidRPr="00504E84">
        <w:rPr>
          <w:lang w:eastAsia="zh-CN"/>
        </w:rPr>
        <w:t>操作相关的程序、设备以及措施，当接触</w:t>
      </w:r>
      <w:r w:rsidR="00EC3A71">
        <w:rPr>
          <w:rFonts w:hint="eastAsia"/>
          <w:lang w:eastAsia="zh-CN"/>
        </w:rPr>
        <w:t>PFOS</w:t>
      </w:r>
      <w:r w:rsidR="00EC3A71">
        <w:rPr>
          <w:lang w:eastAsia="zh-CN"/>
        </w:rPr>
        <w:t>时的特</w:t>
      </w:r>
      <w:r w:rsidR="00EC3A71">
        <w:rPr>
          <w:rFonts w:hint="eastAsia"/>
          <w:lang w:eastAsia="zh-CN"/>
        </w:rPr>
        <w:t>别保护措施</w:t>
      </w:r>
      <w:r w:rsidRPr="00504E84">
        <w:rPr>
          <w:lang w:eastAsia="zh-CN"/>
        </w:rPr>
        <w:t>和个人保护措施，</w:t>
      </w:r>
      <w:r w:rsidR="00EC3A71">
        <w:rPr>
          <w:rFonts w:hint="eastAsia"/>
          <w:lang w:eastAsia="zh-CN"/>
        </w:rPr>
        <w:t>以及</w:t>
      </w:r>
      <w:r w:rsidRPr="00504E84">
        <w:rPr>
          <w:lang w:eastAsia="zh-CN"/>
        </w:rPr>
        <w:t>急救程序。</w:t>
      </w:r>
      <w:bookmarkStart w:id="285" w:name="_Toc309230697"/>
    </w:p>
    <w:p w:rsidR="006E4301" w:rsidRPr="0029130B" w:rsidRDefault="002A41B0" w:rsidP="001B025A">
      <w:pPr>
        <w:pStyle w:val="3"/>
        <w:numPr>
          <w:ilvl w:val="2"/>
          <w:numId w:val="3"/>
        </w:numPr>
      </w:pPr>
      <w:bookmarkStart w:id="286" w:name="OLE_LINK113"/>
      <w:bookmarkStart w:id="287" w:name="OLE_LINK112"/>
      <w:bookmarkStart w:id="288" w:name="_Toc349201450"/>
      <w:bookmarkStart w:id="289" w:name="_Toc349313450"/>
      <w:bookmarkEnd w:id="285"/>
      <w:proofErr w:type="gramStart"/>
      <w:r>
        <w:t>全氟辛</w:t>
      </w:r>
      <w:proofErr w:type="gramEnd"/>
      <w:r>
        <w:t>基磺</w:t>
      </w:r>
      <w:r w:rsidR="00FA51D4" w:rsidRPr="0029130B">
        <w:t>酸</w:t>
      </w:r>
      <w:bookmarkEnd w:id="286"/>
      <w:bookmarkEnd w:id="287"/>
      <w:r w:rsidR="00FA51D4" w:rsidRPr="0029130B">
        <w:t>的操作注意事项</w:t>
      </w:r>
      <w:bookmarkEnd w:id="288"/>
      <w:bookmarkEnd w:id="289"/>
    </w:p>
    <w:p w:rsidR="00FA51D4" w:rsidRPr="00504E84" w:rsidRDefault="00813D5D" w:rsidP="00EC3A71">
      <w:pPr>
        <w:spacing w:before="120"/>
        <w:ind w:firstLine="480"/>
        <w:rPr>
          <w:lang w:eastAsia="zh-CN"/>
        </w:rPr>
      </w:pPr>
      <w:r>
        <w:rPr>
          <w:lang w:eastAsia="zh-CN"/>
        </w:rPr>
        <w:t>泄漏</w:t>
      </w:r>
      <w:r w:rsidR="00FA51D4" w:rsidRPr="00504E84">
        <w:rPr>
          <w:lang w:eastAsia="zh-CN"/>
        </w:rPr>
        <w:t>和溢出检测工序：</w:t>
      </w:r>
    </w:p>
    <w:p w:rsidR="00FA51D4" w:rsidRPr="00EC3A71" w:rsidRDefault="00FA51D4" w:rsidP="00DF4A0E">
      <w:pPr>
        <w:pStyle w:val="a"/>
        <w:numPr>
          <w:ilvl w:val="0"/>
          <w:numId w:val="38"/>
        </w:numPr>
      </w:pPr>
      <w:r w:rsidRPr="00EC3A71">
        <w:t>切断溢出源，尽可能在没有危险的情况下切断泄漏源。</w:t>
      </w:r>
    </w:p>
    <w:p w:rsidR="00FA51D4" w:rsidRPr="00EC3A71" w:rsidRDefault="00FA51D4" w:rsidP="00DF4A0E">
      <w:pPr>
        <w:pStyle w:val="a"/>
        <w:numPr>
          <w:ilvl w:val="0"/>
          <w:numId w:val="38"/>
        </w:numPr>
      </w:pPr>
      <w:r w:rsidRPr="00EC3A71">
        <w:t>通过筑堤来控制溢出。</w:t>
      </w:r>
    </w:p>
    <w:p w:rsidR="00FA51D4" w:rsidRPr="00EC3A71" w:rsidRDefault="00FA51D4" w:rsidP="00DF4A0E">
      <w:pPr>
        <w:pStyle w:val="a"/>
        <w:numPr>
          <w:ilvl w:val="0"/>
          <w:numId w:val="38"/>
        </w:numPr>
      </w:pPr>
      <w:r w:rsidRPr="00EC3A71">
        <w:t>用粘土</w:t>
      </w:r>
      <w:r w:rsidR="00EC3A71">
        <w:rPr>
          <w:rFonts w:hint="eastAsia"/>
        </w:rPr>
        <w:t>、</w:t>
      </w:r>
      <w:r w:rsidRPr="00EC3A71">
        <w:t>锯末或者</w:t>
      </w:r>
      <w:r w:rsidR="00A97D80" w:rsidRPr="00EC3A71">
        <w:t>其他</w:t>
      </w:r>
      <w:r w:rsidRPr="00EC3A71">
        <w:t>吸湿材料来吸收溢出物。</w:t>
      </w:r>
    </w:p>
    <w:p w:rsidR="006E4301" w:rsidRPr="00EC3A71" w:rsidRDefault="00FA51D4" w:rsidP="00DF4A0E">
      <w:pPr>
        <w:pStyle w:val="a"/>
        <w:numPr>
          <w:ilvl w:val="0"/>
          <w:numId w:val="38"/>
        </w:numPr>
      </w:pPr>
      <w:r w:rsidRPr="00EC3A71">
        <w:t>把所有的溢出物</w:t>
      </w:r>
      <w:r w:rsidR="00EC3A71">
        <w:rPr>
          <w:rFonts w:hint="eastAsia"/>
        </w:rPr>
        <w:t>、</w:t>
      </w:r>
      <w:r w:rsidRPr="00EC3A71">
        <w:t>被污染的土壤和其他受污染的材料装进经批准的鼓状容器以做后置处理。</w:t>
      </w:r>
    </w:p>
    <w:p w:rsidR="00FA51D4" w:rsidRPr="00504E84" w:rsidRDefault="00FA51D4" w:rsidP="00EC3A71">
      <w:pPr>
        <w:spacing w:before="120"/>
        <w:ind w:firstLine="480"/>
        <w:rPr>
          <w:lang w:eastAsia="zh-CN"/>
        </w:rPr>
      </w:pPr>
      <w:r w:rsidRPr="00504E84">
        <w:rPr>
          <w:lang w:eastAsia="zh-CN"/>
        </w:rPr>
        <w:t>废弃物处理：</w:t>
      </w:r>
    </w:p>
    <w:p w:rsidR="006E4301" w:rsidRPr="00EC3A71" w:rsidRDefault="00FA51D4" w:rsidP="00DF4A0E">
      <w:pPr>
        <w:pStyle w:val="a"/>
        <w:numPr>
          <w:ilvl w:val="0"/>
          <w:numId w:val="39"/>
        </w:numPr>
      </w:pPr>
      <w:r w:rsidRPr="00EC3A71">
        <w:t>始终按照地方</w:t>
      </w:r>
      <w:r w:rsidRPr="00EC3A71">
        <w:t>/</w:t>
      </w:r>
      <w:r w:rsidRPr="00EC3A71">
        <w:t>国家规定处理。</w:t>
      </w:r>
    </w:p>
    <w:p w:rsidR="00FA51D4" w:rsidRPr="00504E84" w:rsidRDefault="00FA51D4" w:rsidP="00EC3A71">
      <w:pPr>
        <w:spacing w:before="120"/>
        <w:ind w:firstLine="480"/>
        <w:rPr>
          <w:lang w:eastAsia="zh-CN"/>
        </w:rPr>
      </w:pPr>
      <w:r w:rsidRPr="00504E84">
        <w:rPr>
          <w:lang w:eastAsia="zh-CN"/>
        </w:rPr>
        <w:t>操作和特殊设备：</w:t>
      </w:r>
    </w:p>
    <w:p w:rsidR="00FA51D4" w:rsidRPr="00EC3A71" w:rsidRDefault="00FA51D4" w:rsidP="00DF4A0E">
      <w:pPr>
        <w:pStyle w:val="a"/>
        <w:numPr>
          <w:ilvl w:val="0"/>
          <w:numId w:val="39"/>
        </w:numPr>
      </w:pPr>
      <w:r w:rsidRPr="00EC3A71">
        <w:t>千万不</w:t>
      </w:r>
      <w:r w:rsidR="00EC3A71">
        <w:rPr>
          <w:rFonts w:hint="eastAsia"/>
        </w:rPr>
        <w:t>能</w:t>
      </w:r>
      <w:r w:rsidRPr="00EC3A71">
        <w:t>将含</w:t>
      </w:r>
      <w:bookmarkStart w:id="290" w:name="OLE_LINK115"/>
      <w:bookmarkStart w:id="291" w:name="OLE_LINK114"/>
      <w:r w:rsidR="00EC3A71">
        <w:rPr>
          <w:rFonts w:hint="eastAsia"/>
        </w:rPr>
        <w:t>PFOS</w:t>
      </w:r>
      <w:r w:rsidRPr="00EC3A71">
        <w:t>的产品</w:t>
      </w:r>
      <w:bookmarkEnd w:id="290"/>
      <w:bookmarkEnd w:id="291"/>
      <w:r w:rsidRPr="00EC3A71">
        <w:t>接触到眼睛、皮肤或者衣服。</w:t>
      </w:r>
    </w:p>
    <w:p w:rsidR="00FA51D4" w:rsidRPr="00EC3A71" w:rsidRDefault="00FA51D4" w:rsidP="00DF4A0E">
      <w:pPr>
        <w:pStyle w:val="a"/>
        <w:numPr>
          <w:ilvl w:val="0"/>
          <w:numId w:val="39"/>
        </w:numPr>
      </w:pPr>
      <w:r w:rsidRPr="00EC3A71">
        <w:t>千万不</w:t>
      </w:r>
      <w:r w:rsidR="00EC3A71">
        <w:rPr>
          <w:rFonts w:hint="eastAsia"/>
        </w:rPr>
        <w:t>能</w:t>
      </w:r>
      <w:r w:rsidRPr="00EC3A71">
        <w:t>摄入体内。</w:t>
      </w:r>
    </w:p>
    <w:p w:rsidR="00FA51D4" w:rsidRPr="00EC3A71" w:rsidRDefault="00FA51D4" w:rsidP="00DF4A0E">
      <w:pPr>
        <w:pStyle w:val="a"/>
        <w:numPr>
          <w:ilvl w:val="0"/>
          <w:numId w:val="39"/>
        </w:numPr>
      </w:pPr>
      <w:r w:rsidRPr="00EC3A71">
        <w:t>千万不能吸入挥发物。</w:t>
      </w:r>
    </w:p>
    <w:p w:rsidR="006E4301" w:rsidRPr="00EC3A71" w:rsidRDefault="00FA51D4" w:rsidP="00DF4A0E">
      <w:pPr>
        <w:pStyle w:val="a"/>
        <w:numPr>
          <w:ilvl w:val="0"/>
          <w:numId w:val="39"/>
        </w:numPr>
      </w:pPr>
      <w:r w:rsidRPr="00EC3A71">
        <w:lastRenderedPageBreak/>
        <w:t>远离热源、火花以及明火。</w:t>
      </w:r>
    </w:p>
    <w:p w:rsidR="00FA51D4" w:rsidRPr="00504E84" w:rsidRDefault="00FA51D4" w:rsidP="00EC3A71">
      <w:pPr>
        <w:spacing w:before="120"/>
        <w:ind w:firstLine="480"/>
        <w:rPr>
          <w:lang w:eastAsia="zh-CN"/>
        </w:rPr>
      </w:pPr>
      <w:r w:rsidRPr="00504E84">
        <w:rPr>
          <w:lang w:eastAsia="zh-CN"/>
        </w:rPr>
        <w:t>存储要求：</w:t>
      </w:r>
    </w:p>
    <w:p w:rsidR="00FA51D4" w:rsidRPr="00EC3A71" w:rsidRDefault="00FA51D4" w:rsidP="00DF4A0E">
      <w:pPr>
        <w:pStyle w:val="a"/>
        <w:numPr>
          <w:ilvl w:val="0"/>
          <w:numId w:val="40"/>
        </w:numPr>
      </w:pPr>
      <w:r w:rsidRPr="00EC3A71">
        <w:t>存储在低温干燥的地方，远离热源、火花以及明火。</w:t>
      </w:r>
    </w:p>
    <w:p w:rsidR="006E4301" w:rsidRPr="00985541" w:rsidRDefault="00FA51D4" w:rsidP="00DF4A0E">
      <w:pPr>
        <w:pStyle w:val="a"/>
        <w:numPr>
          <w:ilvl w:val="0"/>
          <w:numId w:val="40"/>
        </w:numPr>
      </w:pPr>
      <w:r w:rsidRPr="00EC3A71">
        <w:t>存储在通风良好的地方。</w:t>
      </w:r>
      <w:bookmarkStart w:id="292" w:name="_Toc309230698"/>
    </w:p>
    <w:p w:rsidR="006E4301" w:rsidRPr="0029130B" w:rsidRDefault="00FA51D4" w:rsidP="001B025A">
      <w:pPr>
        <w:pStyle w:val="3"/>
        <w:numPr>
          <w:ilvl w:val="2"/>
          <w:numId w:val="3"/>
        </w:numPr>
      </w:pPr>
      <w:bookmarkStart w:id="293" w:name="_Toc349201451"/>
      <w:bookmarkStart w:id="294" w:name="_Toc349313451"/>
      <w:bookmarkEnd w:id="292"/>
      <w:r w:rsidRPr="0029130B">
        <w:t>特殊</w:t>
      </w:r>
      <w:r w:rsidR="00985541">
        <w:rPr>
          <w:rFonts w:hint="eastAsia"/>
        </w:rPr>
        <w:t>防护</w:t>
      </w:r>
      <w:r w:rsidRPr="0029130B">
        <w:t>和个人防护：</w:t>
      </w:r>
      <w:proofErr w:type="gramStart"/>
      <w:r w:rsidR="002A41B0">
        <w:t>全氟辛</w:t>
      </w:r>
      <w:proofErr w:type="gramEnd"/>
      <w:r w:rsidR="002A41B0">
        <w:t>基磺</w:t>
      </w:r>
      <w:r w:rsidRPr="0029130B">
        <w:t>酸</w:t>
      </w:r>
      <w:bookmarkEnd w:id="293"/>
      <w:bookmarkEnd w:id="294"/>
    </w:p>
    <w:p w:rsidR="006E4301" w:rsidRPr="00985541" w:rsidRDefault="00FA51D4" w:rsidP="00DF4A0E">
      <w:pPr>
        <w:pStyle w:val="a"/>
        <w:numPr>
          <w:ilvl w:val="0"/>
          <w:numId w:val="41"/>
        </w:numPr>
      </w:pPr>
      <w:r w:rsidRPr="00985541">
        <w:t>机械通风：当在密闭的场所使用含</w:t>
      </w:r>
      <w:r w:rsidR="00985541">
        <w:rPr>
          <w:rFonts w:hint="eastAsia"/>
        </w:rPr>
        <w:t>PFOS</w:t>
      </w:r>
      <w:r w:rsidRPr="00985541">
        <w:t>产品时，推荐使用机械通风。否则，</w:t>
      </w:r>
      <w:r w:rsidR="00985541">
        <w:rPr>
          <w:rFonts w:hint="eastAsia"/>
        </w:rPr>
        <w:t>应</w:t>
      </w:r>
      <w:r w:rsidRPr="00985541">
        <w:t>确保在有自然通风的地方使用该产品。</w:t>
      </w:r>
    </w:p>
    <w:p w:rsidR="006E4301" w:rsidRPr="00985541" w:rsidRDefault="00FA51D4" w:rsidP="00DF4A0E">
      <w:pPr>
        <w:pStyle w:val="a"/>
        <w:numPr>
          <w:ilvl w:val="0"/>
          <w:numId w:val="41"/>
        </w:numPr>
      </w:pPr>
      <w:r w:rsidRPr="00985541">
        <w:t>呼吸系统保护：操作过程中有挥发物释放的时候，佩戴有有机</w:t>
      </w:r>
      <w:proofErr w:type="gramStart"/>
      <w:r w:rsidR="00985541">
        <w:rPr>
          <w:rFonts w:hint="eastAsia"/>
        </w:rPr>
        <w:t>蒸汽滤</w:t>
      </w:r>
      <w:r w:rsidRPr="00985541">
        <w:t>罐或</w:t>
      </w:r>
      <w:proofErr w:type="gramEnd"/>
      <w:r w:rsidRPr="00985541">
        <w:t>盒的呼吸保护器。</w:t>
      </w:r>
    </w:p>
    <w:p w:rsidR="006E4301" w:rsidRPr="00985541" w:rsidRDefault="00FA51D4" w:rsidP="00DF4A0E">
      <w:pPr>
        <w:pStyle w:val="a"/>
        <w:numPr>
          <w:ilvl w:val="0"/>
          <w:numId w:val="41"/>
        </w:numPr>
      </w:pPr>
      <w:r w:rsidRPr="00985541">
        <w:t>防护手套：橡胶或者氯丁橡胶。</w:t>
      </w:r>
    </w:p>
    <w:p w:rsidR="006E4301" w:rsidRPr="00985541" w:rsidRDefault="00FA51D4" w:rsidP="00DF4A0E">
      <w:pPr>
        <w:pStyle w:val="a"/>
        <w:numPr>
          <w:ilvl w:val="0"/>
          <w:numId w:val="41"/>
        </w:numPr>
      </w:pPr>
      <w:r w:rsidRPr="00985541">
        <w:t>眼睛保护：护目镜。</w:t>
      </w:r>
    </w:p>
    <w:p w:rsidR="006E4301" w:rsidRPr="00985541" w:rsidRDefault="00FA51D4" w:rsidP="00DF4A0E">
      <w:pPr>
        <w:pStyle w:val="a"/>
        <w:numPr>
          <w:ilvl w:val="0"/>
          <w:numId w:val="41"/>
        </w:numPr>
      </w:pPr>
      <w:r w:rsidRPr="00985541">
        <w:t>额外的保护设备：</w:t>
      </w:r>
      <w:r w:rsidR="00985541" w:rsidRPr="00985541">
        <w:t>应保证容易</w:t>
      </w:r>
      <w:r w:rsidR="00985541">
        <w:rPr>
          <w:rFonts w:hint="eastAsia"/>
        </w:rPr>
        <w:t>获取</w:t>
      </w:r>
      <w:r w:rsidRPr="00985541">
        <w:t>洗</w:t>
      </w:r>
      <w:proofErr w:type="gramStart"/>
      <w:r w:rsidRPr="00985541">
        <w:t>眼瓶或者</w:t>
      </w:r>
      <w:proofErr w:type="gramEnd"/>
      <w:r w:rsidRPr="00985541">
        <w:t>其他清洗设备。</w:t>
      </w:r>
      <w:bookmarkStart w:id="295" w:name="_Toc309230699"/>
    </w:p>
    <w:p w:rsidR="006E4301" w:rsidRPr="0029130B" w:rsidRDefault="004A531B" w:rsidP="001B025A">
      <w:pPr>
        <w:pStyle w:val="3"/>
        <w:numPr>
          <w:ilvl w:val="2"/>
          <w:numId w:val="3"/>
        </w:numPr>
      </w:pPr>
      <w:bookmarkStart w:id="296" w:name="_Toc349201452"/>
      <w:bookmarkStart w:id="297" w:name="_Toc349313452"/>
      <w:bookmarkEnd w:id="295"/>
      <w:r w:rsidRPr="0029130B">
        <w:t>急救措施</w:t>
      </w:r>
      <w:bookmarkEnd w:id="296"/>
      <w:bookmarkEnd w:id="297"/>
    </w:p>
    <w:p w:rsidR="006E4301" w:rsidRPr="00504E84" w:rsidRDefault="004A531B" w:rsidP="00985541">
      <w:pPr>
        <w:spacing w:before="120"/>
        <w:ind w:firstLine="480"/>
        <w:rPr>
          <w:lang w:eastAsia="zh-CN"/>
        </w:rPr>
      </w:pPr>
      <w:r w:rsidRPr="00504E84">
        <w:rPr>
          <w:lang w:eastAsia="zh-CN"/>
        </w:rPr>
        <w:t>对于眼睛：</w:t>
      </w:r>
    </w:p>
    <w:p w:rsidR="004A531B" w:rsidRPr="00985541" w:rsidRDefault="004A531B" w:rsidP="00DF4A0E">
      <w:pPr>
        <w:pStyle w:val="a"/>
        <w:numPr>
          <w:ilvl w:val="0"/>
          <w:numId w:val="42"/>
        </w:numPr>
      </w:pPr>
      <w:r w:rsidRPr="00985541">
        <w:t>即刻用大量的清水冲洗至少</w:t>
      </w:r>
      <w:r w:rsidRPr="00985541">
        <w:t>15</w:t>
      </w:r>
      <w:r w:rsidRPr="00985541">
        <w:t>分钟。</w:t>
      </w:r>
    </w:p>
    <w:p w:rsidR="006E4301" w:rsidRPr="00985541" w:rsidRDefault="004A531B" w:rsidP="00DF4A0E">
      <w:pPr>
        <w:pStyle w:val="a"/>
        <w:numPr>
          <w:ilvl w:val="0"/>
          <w:numId w:val="42"/>
        </w:numPr>
      </w:pPr>
      <w:r w:rsidRPr="00985541">
        <w:t>如果持续发炎疼痛，请及时就医。</w:t>
      </w:r>
    </w:p>
    <w:p w:rsidR="004A531B" w:rsidRPr="00504E84" w:rsidRDefault="004A531B" w:rsidP="00C2492F">
      <w:pPr>
        <w:spacing w:before="120" w:after="120"/>
        <w:ind w:firstLine="440"/>
        <w:rPr>
          <w:rFonts w:eastAsiaTheme="minorEastAsia"/>
          <w:sz w:val="22"/>
          <w:szCs w:val="22"/>
          <w:lang w:eastAsia="zh-CN"/>
        </w:rPr>
      </w:pPr>
      <w:r w:rsidRPr="00504E84">
        <w:rPr>
          <w:rFonts w:eastAsiaTheme="minorEastAsia"/>
          <w:sz w:val="22"/>
          <w:szCs w:val="22"/>
          <w:lang w:eastAsia="zh-CN"/>
        </w:rPr>
        <w:t>对于皮肤：</w:t>
      </w:r>
    </w:p>
    <w:p w:rsidR="004A531B" w:rsidRPr="00985541" w:rsidRDefault="004A531B" w:rsidP="00DF4A0E">
      <w:pPr>
        <w:pStyle w:val="a"/>
        <w:numPr>
          <w:ilvl w:val="0"/>
          <w:numId w:val="43"/>
        </w:numPr>
      </w:pPr>
      <w:r w:rsidRPr="00985541">
        <w:t>用清水冲洗，或者如果</w:t>
      </w:r>
      <w:r w:rsidR="00985541">
        <w:rPr>
          <w:rFonts w:hint="eastAsia"/>
        </w:rPr>
        <w:t>有</w:t>
      </w:r>
      <w:r w:rsidRPr="00985541">
        <w:t>可能，用温和肥皂和清水清洗。</w:t>
      </w:r>
    </w:p>
    <w:p w:rsidR="004A531B" w:rsidRPr="00985541" w:rsidRDefault="004A531B" w:rsidP="00DF4A0E">
      <w:pPr>
        <w:pStyle w:val="a"/>
        <w:numPr>
          <w:ilvl w:val="0"/>
          <w:numId w:val="43"/>
        </w:numPr>
      </w:pPr>
      <w:proofErr w:type="gramStart"/>
      <w:r w:rsidRPr="00985541">
        <w:t>脱去受</w:t>
      </w:r>
      <w:proofErr w:type="gramEnd"/>
      <w:r w:rsidRPr="00985541">
        <w:t>污染的衣物。</w:t>
      </w:r>
    </w:p>
    <w:p w:rsidR="006E4301" w:rsidRPr="00985541" w:rsidRDefault="004A531B" w:rsidP="00DF4A0E">
      <w:pPr>
        <w:pStyle w:val="a"/>
        <w:numPr>
          <w:ilvl w:val="0"/>
          <w:numId w:val="43"/>
        </w:numPr>
      </w:pPr>
      <w:r w:rsidRPr="00985541">
        <w:t>如果持续发炎疼痛，请及时就医。</w:t>
      </w:r>
    </w:p>
    <w:p w:rsidR="004A531B" w:rsidRPr="00504E84" w:rsidRDefault="004A531B" w:rsidP="00985541">
      <w:pPr>
        <w:spacing w:before="120"/>
        <w:ind w:firstLine="480"/>
        <w:rPr>
          <w:lang w:eastAsia="zh-CN"/>
        </w:rPr>
      </w:pPr>
      <w:r w:rsidRPr="00504E84">
        <w:rPr>
          <w:lang w:eastAsia="zh-CN"/>
        </w:rPr>
        <w:t>对于吸入：</w:t>
      </w:r>
    </w:p>
    <w:p w:rsidR="004A531B" w:rsidRPr="00985541" w:rsidRDefault="004A531B" w:rsidP="00DF4A0E">
      <w:pPr>
        <w:pStyle w:val="a"/>
        <w:numPr>
          <w:ilvl w:val="0"/>
          <w:numId w:val="44"/>
        </w:numPr>
      </w:pPr>
      <w:r w:rsidRPr="00985541">
        <w:t>转移至有新鲜空气的地方。</w:t>
      </w:r>
    </w:p>
    <w:p w:rsidR="004A531B" w:rsidRPr="00985541" w:rsidRDefault="004A531B" w:rsidP="00DF4A0E">
      <w:pPr>
        <w:pStyle w:val="a"/>
        <w:numPr>
          <w:ilvl w:val="0"/>
          <w:numId w:val="44"/>
        </w:numPr>
      </w:pPr>
      <w:r w:rsidRPr="00985541">
        <w:t>如果呼吸停止，立即进行人工呼吸。</w:t>
      </w:r>
    </w:p>
    <w:p w:rsidR="006E4301" w:rsidRPr="0032586F" w:rsidRDefault="004A531B" w:rsidP="00DF4A0E">
      <w:pPr>
        <w:pStyle w:val="a"/>
        <w:numPr>
          <w:ilvl w:val="0"/>
          <w:numId w:val="44"/>
        </w:numPr>
      </w:pPr>
      <w:r w:rsidRPr="00985541">
        <w:t>注意保持身体温暖和安静，并且立即就医。</w:t>
      </w:r>
    </w:p>
    <w:p w:rsidR="004A531B" w:rsidRPr="00504E84" w:rsidRDefault="004A531B" w:rsidP="0032586F">
      <w:pPr>
        <w:spacing w:before="120"/>
        <w:ind w:firstLine="480"/>
        <w:rPr>
          <w:lang w:eastAsia="zh-CN"/>
        </w:rPr>
      </w:pPr>
      <w:bookmarkStart w:id="298" w:name="OLE_LINK916"/>
      <w:bookmarkStart w:id="299" w:name="OLE_LINK915"/>
      <w:r w:rsidRPr="00504E84">
        <w:rPr>
          <w:lang w:eastAsia="zh-CN"/>
        </w:rPr>
        <w:lastRenderedPageBreak/>
        <w:t>对于摄入：</w:t>
      </w:r>
    </w:p>
    <w:p w:rsidR="004A531B" w:rsidRPr="0032586F" w:rsidRDefault="004A531B" w:rsidP="00DF4A0E">
      <w:pPr>
        <w:pStyle w:val="a"/>
        <w:numPr>
          <w:ilvl w:val="0"/>
          <w:numId w:val="45"/>
        </w:numPr>
      </w:pPr>
      <w:r w:rsidRPr="0032586F">
        <w:t>如果尚有知觉，请马上喝两大杯水以及把手指伸进喉咙进行催吐。</w:t>
      </w:r>
    </w:p>
    <w:p w:rsidR="004A531B" w:rsidRPr="0032586F" w:rsidRDefault="004A531B" w:rsidP="00DF4A0E">
      <w:pPr>
        <w:pStyle w:val="a"/>
        <w:numPr>
          <w:ilvl w:val="0"/>
          <w:numId w:val="45"/>
        </w:numPr>
      </w:pPr>
      <w:r w:rsidRPr="0032586F">
        <w:t>立即就医。</w:t>
      </w:r>
    </w:p>
    <w:p w:rsidR="004A531B" w:rsidRPr="0032586F" w:rsidRDefault="004A531B" w:rsidP="00DF4A0E">
      <w:pPr>
        <w:pStyle w:val="a"/>
        <w:numPr>
          <w:ilvl w:val="0"/>
          <w:numId w:val="45"/>
        </w:numPr>
      </w:pPr>
      <w:r w:rsidRPr="0032586F">
        <w:t>病人呕吐后，给其喂食牛奶</w:t>
      </w:r>
      <w:r w:rsidR="0032586F">
        <w:rPr>
          <w:rFonts w:hint="eastAsia"/>
        </w:rPr>
        <w:t>、</w:t>
      </w:r>
      <w:r w:rsidRPr="0032586F">
        <w:t>温水或者泡有碳酸氢钠的水。千万不要给昏迷或者抽搐的病人经口喂食任何东西。</w:t>
      </w:r>
      <w:bookmarkEnd w:id="298"/>
      <w:bookmarkEnd w:id="299"/>
    </w:p>
    <w:p w:rsidR="004A531B" w:rsidRPr="0029130B" w:rsidRDefault="004A531B" w:rsidP="00C2492F">
      <w:pPr>
        <w:spacing w:before="120"/>
        <w:ind w:firstLine="440"/>
        <w:rPr>
          <w:rFonts w:eastAsiaTheme="minorEastAsia"/>
          <w:sz w:val="22"/>
          <w:szCs w:val="22"/>
          <w:lang w:val="en-GB" w:eastAsia="zh-CN"/>
        </w:rPr>
      </w:pPr>
    </w:p>
    <w:p w:rsidR="006E4301" w:rsidRPr="0029130B" w:rsidRDefault="006E4301" w:rsidP="00D94527">
      <w:pPr>
        <w:pStyle w:val="1"/>
        <w:spacing w:before="120"/>
        <w:ind w:firstLine="562"/>
        <w:rPr>
          <w:rFonts w:eastAsiaTheme="minorEastAsia"/>
          <w:lang w:eastAsia="zh-CN"/>
        </w:rPr>
        <w:sectPr w:rsidR="006E4301" w:rsidRPr="0029130B">
          <w:pgSz w:w="12240" w:h="15840"/>
          <w:pgMar w:top="1440" w:right="1800" w:bottom="1440" w:left="1800" w:header="720" w:footer="720" w:gutter="0"/>
          <w:cols w:space="720"/>
          <w:docGrid w:linePitch="360"/>
        </w:sectPr>
      </w:pPr>
      <w:bookmarkStart w:id="300" w:name="_Toc327201400"/>
      <w:bookmarkStart w:id="301" w:name="_Toc327201401"/>
      <w:bookmarkStart w:id="302" w:name="_Toc310614904"/>
      <w:bookmarkEnd w:id="300"/>
      <w:bookmarkEnd w:id="301"/>
    </w:p>
    <w:p w:rsidR="00475BBB" w:rsidRPr="008D591A" w:rsidRDefault="00FF5EED" w:rsidP="00FF5EED">
      <w:pPr>
        <w:pStyle w:val="1"/>
        <w:spacing w:before="120"/>
        <w:rPr>
          <w:lang w:eastAsia="zh-CN"/>
        </w:rPr>
      </w:pPr>
      <w:bookmarkStart w:id="303" w:name="_Toc349201453"/>
      <w:bookmarkStart w:id="304" w:name="_Toc349313453"/>
      <w:bookmarkEnd w:id="302"/>
      <w:r>
        <w:rPr>
          <w:rFonts w:hint="eastAsia"/>
          <w:lang w:eastAsia="zh-CN"/>
        </w:rPr>
        <w:lastRenderedPageBreak/>
        <w:t>各工艺类别</w:t>
      </w:r>
      <w:r w:rsidR="004A531B" w:rsidRPr="0029130B">
        <w:rPr>
          <w:lang w:eastAsia="zh-CN"/>
        </w:rPr>
        <w:t>的具体</w:t>
      </w:r>
      <w:bookmarkStart w:id="305" w:name="OLE_LINK142"/>
      <w:bookmarkStart w:id="306" w:name="OLE_LINK141"/>
      <w:r w:rsidR="004A531B" w:rsidRPr="0029130B">
        <w:rPr>
          <w:lang w:eastAsia="zh-CN"/>
        </w:rPr>
        <w:t>最佳可行技术</w:t>
      </w:r>
      <w:bookmarkEnd w:id="305"/>
      <w:bookmarkEnd w:id="306"/>
      <w:r w:rsidR="004A531B" w:rsidRPr="0029130B">
        <w:rPr>
          <w:lang w:eastAsia="zh-CN"/>
        </w:rPr>
        <w:t>/</w:t>
      </w:r>
      <w:bookmarkStart w:id="307" w:name="OLE_LINK140"/>
      <w:bookmarkStart w:id="308" w:name="OLE_LINK139"/>
      <w:r w:rsidR="004A531B" w:rsidRPr="0029130B">
        <w:rPr>
          <w:lang w:eastAsia="zh-CN"/>
        </w:rPr>
        <w:t>最佳环境实践措施</w:t>
      </w:r>
      <w:bookmarkEnd w:id="303"/>
      <w:bookmarkEnd w:id="304"/>
      <w:bookmarkEnd w:id="307"/>
      <w:bookmarkEnd w:id="308"/>
    </w:p>
    <w:p w:rsidR="006E4301" w:rsidRPr="0029130B" w:rsidRDefault="004A531B" w:rsidP="001B025A">
      <w:pPr>
        <w:pStyle w:val="20"/>
        <w:numPr>
          <w:ilvl w:val="1"/>
          <w:numId w:val="4"/>
        </w:numPr>
      </w:pPr>
      <w:bookmarkStart w:id="309" w:name="_Toc349201454"/>
      <w:bookmarkStart w:id="310" w:name="_Toc349313454"/>
      <w:r w:rsidRPr="0029130B">
        <w:t>涂层和浸渍</w:t>
      </w:r>
      <w:bookmarkEnd w:id="309"/>
      <w:bookmarkEnd w:id="310"/>
    </w:p>
    <w:p w:rsidR="006E4301" w:rsidRPr="00504E84" w:rsidRDefault="004A531B" w:rsidP="00FF5EED">
      <w:pPr>
        <w:spacing w:before="120"/>
        <w:ind w:firstLine="480"/>
        <w:rPr>
          <w:lang w:eastAsia="zh-CN"/>
        </w:rPr>
      </w:pPr>
      <w:r w:rsidRPr="00504E84">
        <w:rPr>
          <w:lang w:eastAsia="zh-CN"/>
        </w:rPr>
        <w:t>关于防尘和防水纺织品和室内装潢应用的最佳可行技术</w:t>
      </w:r>
      <w:r w:rsidR="00FF5EED">
        <w:rPr>
          <w:rFonts w:hint="eastAsia"/>
          <w:lang w:eastAsia="zh-CN"/>
        </w:rPr>
        <w:t>（</w:t>
      </w:r>
      <w:r w:rsidR="00FF5EED">
        <w:rPr>
          <w:rFonts w:hint="eastAsia"/>
          <w:lang w:eastAsia="zh-CN"/>
        </w:rPr>
        <w:t>BAT</w:t>
      </w:r>
      <w:r w:rsidR="00FF5EED">
        <w:rPr>
          <w:rFonts w:hint="eastAsia"/>
          <w:lang w:eastAsia="zh-CN"/>
        </w:rPr>
        <w:t>）</w:t>
      </w:r>
      <w:r w:rsidRPr="00504E84">
        <w:rPr>
          <w:lang w:eastAsia="zh-CN"/>
        </w:rPr>
        <w:t>和最佳环境实践</w:t>
      </w:r>
      <w:r w:rsidR="00FF5EED">
        <w:rPr>
          <w:rFonts w:hint="eastAsia"/>
          <w:lang w:eastAsia="zh-CN"/>
        </w:rPr>
        <w:t>（</w:t>
      </w:r>
      <w:r w:rsidR="00FF5EED">
        <w:rPr>
          <w:rFonts w:hint="eastAsia"/>
          <w:lang w:eastAsia="zh-CN"/>
        </w:rPr>
        <w:t>BEP</w:t>
      </w:r>
      <w:r w:rsidR="00FF5EED">
        <w:rPr>
          <w:rFonts w:hint="eastAsia"/>
          <w:lang w:eastAsia="zh-CN"/>
        </w:rPr>
        <w:t>）</w:t>
      </w:r>
      <w:r w:rsidRPr="00504E84">
        <w:rPr>
          <w:lang w:eastAsia="zh-CN"/>
        </w:rPr>
        <w:t>措施：</w:t>
      </w:r>
    </w:p>
    <w:p w:rsidR="004A531B" w:rsidRPr="00FF5EED" w:rsidRDefault="004A531B" w:rsidP="00DF4A0E">
      <w:pPr>
        <w:pStyle w:val="a"/>
        <w:numPr>
          <w:ilvl w:val="0"/>
          <w:numId w:val="46"/>
        </w:numPr>
      </w:pPr>
      <w:r w:rsidRPr="00FF5EED">
        <w:t>使用已知危险性或者危险性较小的应用氟化学品和辅助剂，并且这些化学品不能含有</w:t>
      </w:r>
      <w:r w:rsidR="00FF5EED">
        <w:rPr>
          <w:rFonts w:hint="eastAsia"/>
        </w:rPr>
        <w:t>、</w:t>
      </w:r>
      <w:r w:rsidRPr="00FF5EED">
        <w:t>不能转化</w:t>
      </w:r>
      <w:proofErr w:type="gramStart"/>
      <w:r w:rsidRPr="00FF5EED">
        <w:t>成或者不能释放</w:t>
      </w:r>
      <w:bookmarkStart w:id="311" w:name="OLE_LINK124"/>
      <w:bookmarkStart w:id="312" w:name="OLE_LINK123"/>
      <w:bookmarkStart w:id="313" w:name="OLE_LINK122"/>
      <w:r w:rsidR="002A41B0">
        <w:t>全氟辛</w:t>
      </w:r>
      <w:proofErr w:type="gramEnd"/>
      <w:r w:rsidR="002A41B0">
        <w:t>基磺</w:t>
      </w:r>
      <w:r w:rsidRPr="00FF5EED">
        <w:t>酸</w:t>
      </w:r>
      <w:bookmarkEnd w:id="311"/>
      <w:bookmarkEnd w:id="312"/>
      <w:bookmarkEnd w:id="313"/>
      <w:r w:rsidR="00FF5EED">
        <w:rPr>
          <w:rFonts w:hint="eastAsia"/>
        </w:rPr>
        <w:t>（</w:t>
      </w:r>
      <w:r w:rsidR="00FF5EED">
        <w:rPr>
          <w:rFonts w:hint="eastAsia"/>
        </w:rPr>
        <w:t>PFOS</w:t>
      </w:r>
      <w:r w:rsidR="00FF5EED">
        <w:rPr>
          <w:rFonts w:hint="eastAsia"/>
        </w:rPr>
        <w:t>）</w:t>
      </w:r>
      <w:r w:rsidRPr="00FF5EED">
        <w:t>及其相关的物质。</w:t>
      </w:r>
    </w:p>
    <w:p w:rsidR="006E4301" w:rsidRPr="00FF5EED" w:rsidRDefault="004A531B" w:rsidP="00DF4A0E">
      <w:pPr>
        <w:pStyle w:val="a"/>
        <w:numPr>
          <w:ilvl w:val="0"/>
          <w:numId w:val="46"/>
        </w:numPr>
        <w:rPr>
          <w:color w:val="000000"/>
          <w:szCs w:val="21"/>
        </w:rPr>
      </w:pPr>
      <w:r w:rsidRPr="00FF5EED">
        <w:t>消除聚合物，废水处理过程</w:t>
      </w:r>
      <w:r w:rsidR="00FF5EED">
        <w:rPr>
          <w:rFonts w:hint="eastAsia"/>
        </w:rPr>
        <w:t>的</w:t>
      </w:r>
      <w:r w:rsidRPr="00FF5EED">
        <w:t>副产物（杂质）和降解产物能够产生</w:t>
      </w:r>
      <w:r w:rsidR="00FF5EED">
        <w:rPr>
          <w:rFonts w:hint="eastAsia"/>
        </w:rPr>
        <w:t>PFOS</w:t>
      </w:r>
      <w:r w:rsidRPr="00FF5EED">
        <w:t>。</w:t>
      </w:r>
    </w:p>
    <w:p w:rsidR="006E4301" w:rsidRPr="0029130B" w:rsidRDefault="004A531B" w:rsidP="001B025A">
      <w:pPr>
        <w:pStyle w:val="3"/>
        <w:numPr>
          <w:ilvl w:val="2"/>
          <w:numId w:val="4"/>
        </w:numPr>
      </w:pPr>
      <w:bookmarkStart w:id="314" w:name="_Toc349201455"/>
      <w:bookmarkStart w:id="315" w:name="_Toc349313455"/>
      <w:r w:rsidRPr="0029130B">
        <w:t>化学品使用的最小化</w:t>
      </w:r>
      <w:r w:rsidRPr="0029130B">
        <w:t>/</w:t>
      </w:r>
      <w:r w:rsidRPr="0029130B">
        <w:t>最优化</w:t>
      </w:r>
      <w:bookmarkEnd w:id="314"/>
      <w:bookmarkEnd w:id="315"/>
    </w:p>
    <w:p w:rsidR="006E4301" w:rsidRPr="00504E84" w:rsidRDefault="004A531B" w:rsidP="00FF5EED">
      <w:pPr>
        <w:spacing w:before="120"/>
        <w:ind w:firstLine="480"/>
        <w:rPr>
          <w:lang w:eastAsia="zh-CN"/>
        </w:rPr>
      </w:pPr>
      <w:r w:rsidRPr="00504E84">
        <w:rPr>
          <w:lang w:eastAsia="zh-CN"/>
        </w:rPr>
        <w:t>基于全氟烷基的防水和防油化学品是不能够被生物降解</w:t>
      </w:r>
      <w:r w:rsidR="00FF5EED">
        <w:rPr>
          <w:rFonts w:hint="eastAsia"/>
          <w:lang w:eastAsia="zh-CN"/>
        </w:rPr>
        <w:t>。</w:t>
      </w:r>
      <w:r w:rsidRPr="00504E84">
        <w:rPr>
          <w:lang w:eastAsia="zh-CN"/>
        </w:rPr>
        <w:t>在过去，使用的高含</w:t>
      </w:r>
      <w:r w:rsidR="00FF5EED" w:rsidRPr="00504E84">
        <w:rPr>
          <w:lang w:eastAsia="zh-CN"/>
        </w:rPr>
        <w:t>氟</w:t>
      </w:r>
      <w:r w:rsidRPr="00504E84">
        <w:rPr>
          <w:lang w:eastAsia="zh-CN"/>
        </w:rPr>
        <w:t>量的产品（</w:t>
      </w:r>
      <w:r w:rsidRPr="00504E84">
        <w:rPr>
          <w:lang w:eastAsia="zh-CN"/>
        </w:rPr>
        <w:t>9-13%</w:t>
      </w:r>
      <w:r w:rsidRPr="00504E84">
        <w:rPr>
          <w:lang w:eastAsia="zh-CN"/>
        </w:rPr>
        <w:t>的</w:t>
      </w:r>
      <w:proofErr w:type="gramStart"/>
      <w:r w:rsidR="00FF5EED">
        <w:rPr>
          <w:rFonts w:hint="eastAsia"/>
          <w:lang w:eastAsia="zh-CN"/>
        </w:rPr>
        <w:t>氟</w:t>
      </w:r>
      <w:r w:rsidRPr="00504E84">
        <w:rPr>
          <w:lang w:eastAsia="zh-CN"/>
        </w:rPr>
        <w:t>质量</w:t>
      </w:r>
      <w:proofErr w:type="gramEnd"/>
      <w:r w:rsidRPr="00504E84">
        <w:rPr>
          <w:lang w:eastAsia="zh-CN"/>
        </w:rPr>
        <w:t>浓度）能够达到较好的效果。这些产和</w:t>
      </w:r>
      <w:bookmarkStart w:id="316" w:name="OLE_LINK126"/>
      <w:bookmarkStart w:id="317" w:name="OLE_LINK125"/>
      <w:proofErr w:type="gramStart"/>
      <w:r w:rsidRPr="00504E84">
        <w:rPr>
          <w:lang w:eastAsia="zh-CN"/>
        </w:rPr>
        <w:t>氟碳</w:t>
      </w:r>
      <w:proofErr w:type="gramEnd"/>
      <w:r w:rsidRPr="00504E84">
        <w:rPr>
          <w:lang w:eastAsia="zh-CN"/>
        </w:rPr>
        <w:t>-</w:t>
      </w:r>
      <w:r w:rsidRPr="00504E84">
        <w:rPr>
          <w:lang w:eastAsia="zh-CN"/>
        </w:rPr>
        <w:t>聚合物</w:t>
      </w:r>
      <w:bookmarkEnd w:id="316"/>
      <w:bookmarkEnd w:id="317"/>
      <w:r w:rsidRPr="00504E84">
        <w:rPr>
          <w:lang w:eastAsia="zh-CN"/>
        </w:rPr>
        <w:t>具有持久性，也可能会分解和</w:t>
      </w:r>
      <w:r w:rsidRPr="00504E84">
        <w:rPr>
          <w:lang w:eastAsia="zh-CN"/>
        </w:rPr>
        <w:t>/</w:t>
      </w:r>
      <w:r w:rsidRPr="00504E84">
        <w:rPr>
          <w:lang w:eastAsia="zh-CN"/>
        </w:rPr>
        <w:t>或者释放出小分子量</w:t>
      </w:r>
      <w:proofErr w:type="gramStart"/>
      <w:r w:rsidRPr="00504E84">
        <w:rPr>
          <w:lang w:eastAsia="zh-CN"/>
        </w:rPr>
        <w:t>的全氟化学品</w:t>
      </w:r>
      <w:proofErr w:type="gramEnd"/>
      <w:r w:rsidRPr="00504E84">
        <w:rPr>
          <w:lang w:eastAsia="zh-CN"/>
        </w:rPr>
        <w:t>。</w:t>
      </w:r>
    </w:p>
    <w:p w:rsidR="006E4301" w:rsidRPr="00504E84" w:rsidRDefault="004A531B" w:rsidP="00FF5EED">
      <w:pPr>
        <w:spacing w:before="120"/>
        <w:ind w:firstLine="480"/>
        <w:rPr>
          <w:lang w:eastAsia="zh-CN"/>
        </w:rPr>
      </w:pPr>
      <w:r w:rsidRPr="00504E84">
        <w:rPr>
          <w:lang w:eastAsia="zh-CN"/>
        </w:rPr>
        <w:t>过去</w:t>
      </w:r>
      <w:r w:rsidR="0052002D">
        <w:rPr>
          <w:rFonts w:hint="eastAsia"/>
          <w:lang w:eastAsia="zh-CN"/>
        </w:rPr>
        <w:t>这</w:t>
      </w:r>
      <w:r w:rsidRPr="00504E84">
        <w:rPr>
          <w:lang w:eastAsia="zh-CN"/>
        </w:rPr>
        <w:t>些年的</w:t>
      </w:r>
      <w:r w:rsidR="0052002D">
        <w:rPr>
          <w:rFonts w:hint="eastAsia"/>
          <w:lang w:eastAsia="zh-CN"/>
        </w:rPr>
        <w:t>研发</w:t>
      </w:r>
      <w:r w:rsidRPr="00504E84">
        <w:rPr>
          <w:lang w:eastAsia="zh-CN"/>
        </w:rPr>
        <w:t>显示，在性能没有显著降低的前提下，改进的应用于表面</w:t>
      </w:r>
      <w:proofErr w:type="gramStart"/>
      <w:r w:rsidRPr="00504E84">
        <w:rPr>
          <w:lang w:eastAsia="zh-CN"/>
        </w:rPr>
        <w:t>的全氟化学品</w:t>
      </w:r>
      <w:proofErr w:type="gramEnd"/>
      <w:r w:rsidRPr="00504E84">
        <w:rPr>
          <w:lang w:eastAsia="zh-CN"/>
        </w:rPr>
        <w:t>的亲和力能够显著减少氟碳化合物的用量。氟碳化合物含有氟化碳链，有可能会被降解成</w:t>
      </w:r>
      <w:r w:rsidR="0052002D">
        <w:rPr>
          <w:rFonts w:hint="eastAsia"/>
          <w:lang w:eastAsia="zh-CN"/>
        </w:rPr>
        <w:t>PFOS</w:t>
      </w:r>
      <w:r w:rsidRPr="00504E84">
        <w:rPr>
          <w:lang w:eastAsia="zh-CN"/>
        </w:rPr>
        <w:t>。</w:t>
      </w:r>
    </w:p>
    <w:p w:rsidR="006E4301" w:rsidRPr="00504E84" w:rsidRDefault="004A531B" w:rsidP="0052002D">
      <w:pPr>
        <w:spacing w:before="120"/>
        <w:ind w:firstLine="480"/>
        <w:rPr>
          <w:lang w:eastAsia="zh-CN"/>
        </w:rPr>
      </w:pPr>
      <w:r w:rsidRPr="00504E84">
        <w:rPr>
          <w:lang w:eastAsia="zh-CN"/>
        </w:rPr>
        <w:t>关于这些应用的</w:t>
      </w:r>
      <w:r w:rsidR="0052002D">
        <w:rPr>
          <w:rFonts w:hint="eastAsia"/>
          <w:lang w:eastAsia="zh-CN"/>
        </w:rPr>
        <w:t>BAT</w:t>
      </w:r>
      <w:r w:rsidRPr="00504E84">
        <w:rPr>
          <w:lang w:eastAsia="zh-CN"/>
        </w:rPr>
        <w:t>和</w:t>
      </w:r>
      <w:r w:rsidR="0052002D">
        <w:rPr>
          <w:rFonts w:hint="eastAsia"/>
          <w:lang w:eastAsia="zh-CN"/>
        </w:rPr>
        <w:t>BEP</w:t>
      </w:r>
      <w:r w:rsidRPr="00504E84">
        <w:rPr>
          <w:lang w:eastAsia="zh-CN"/>
        </w:rPr>
        <w:t>：</w:t>
      </w:r>
    </w:p>
    <w:p w:rsidR="004A531B" w:rsidRPr="0052002D" w:rsidRDefault="004A531B" w:rsidP="00DF4A0E">
      <w:pPr>
        <w:pStyle w:val="a"/>
        <w:numPr>
          <w:ilvl w:val="0"/>
          <w:numId w:val="47"/>
        </w:numPr>
      </w:pPr>
      <w:r w:rsidRPr="0052002D">
        <w:t>避免使用的化学品和辅助剂</w:t>
      </w:r>
      <w:r w:rsidR="00A519A8">
        <w:rPr>
          <w:rFonts w:hint="eastAsia"/>
        </w:rPr>
        <w:t>产生</w:t>
      </w:r>
      <w:r w:rsidRPr="0052002D">
        <w:t>盈余。</w:t>
      </w:r>
    </w:p>
    <w:p w:rsidR="004A531B" w:rsidRPr="0052002D" w:rsidRDefault="004A531B" w:rsidP="00DF4A0E">
      <w:pPr>
        <w:pStyle w:val="a"/>
        <w:numPr>
          <w:ilvl w:val="0"/>
          <w:numId w:val="47"/>
        </w:numPr>
      </w:pPr>
      <w:r w:rsidRPr="0052002D">
        <w:t>使用</w:t>
      </w:r>
      <w:r w:rsidR="00A519A8">
        <w:rPr>
          <w:rFonts w:hint="eastAsia"/>
        </w:rPr>
        <w:t>胶粘</w:t>
      </w:r>
      <w:r w:rsidRPr="0052002D">
        <w:t>剂来帮助形成膜和提高耐洗性。</w:t>
      </w:r>
    </w:p>
    <w:p w:rsidR="004A531B" w:rsidRPr="0052002D" w:rsidRDefault="004A531B" w:rsidP="00DF4A0E">
      <w:pPr>
        <w:pStyle w:val="a"/>
        <w:numPr>
          <w:ilvl w:val="0"/>
          <w:numId w:val="47"/>
        </w:numPr>
      </w:pPr>
      <w:r w:rsidRPr="0052002D">
        <w:t>使用能够改善氟碳</w:t>
      </w:r>
      <w:r w:rsidRPr="0052002D">
        <w:t>-</w:t>
      </w:r>
      <w:r w:rsidRPr="0052002D">
        <w:t>聚合物的自组织能力和安全性的增补剂。</w:t>
      </w:r>
    </w:p>
    <w:p w:rsidR="004A531B" w:rsidRPr="0052002D" w:rsidRDefault="004A531B" w:rsidP="00DF4A0E">
      <w:pPr>
        <w:pStyle w:val="a"/>
        <w:numPr>
          <w:ilvl w:val="0"/>
          <w:numId w:val="47"/>
        </w:numPr>
      </w:pPr>
      <w:r w:rsidRPr="0052002D">
        <w:t>在适当的固化条件下工作，得到最佳定位和在纺织品表面的氟碳化合物</w:t>
      </w:r>
      <w:r w:rsidR="00A519A8">
        <w:rPr>
          <w:rFonts w:hint="eastAsia"/>
        </w:rPr>
        <w:t>胶粘</w:t>
      </w:r>
      <w:r w:rsidRPr="0052002D">
        <w:t>抛光。</w:t>
      </w:r>
    </w:p>
    <w:p w:rsidR="004A531B" w:rsidRPr="0052002D" w:rsidRDefault="004A531B" w:rsidP="00DF4A0E">
      <w:pPr>
        <w:pStyle w:val="a"/>
        <w:numPr>
          <w:ilvl w:val="0"/>
          <w:numId w:val="47"/>
        </w:numPr>
      </w:pPr>
      <w:r w:rsidRPr="0052002D">
        <w:t>确保应用的织物</w:t>
      </w:r>
      <w:r w:rsidR="00A519A8">
        <w:rPr>
          <w:rFonts w:hint="eastAsia"/>
        </w:rPr>
        <w:t>不</w:t>
      </w:r>
      <w:r w:rsidRPr="0052002D">
        <w:t>含能够扰乱氟碳化合物的自组织性的物质，例如洗涤剂或者再润湿剂。</w:t>
      </w:r>
    </w:p>
    <w:p w:rsidR="006E4301" w:rsidRPr="00A519A8" w:rsidRDefault="004A531B" w:rsidP="00DF4A0E">
      <w:pPr>
        <w:pStyle w:val="a"/>
        <w:numPr>
          <w:ilvl w:val="0"/>
          <w:numId w:val="47"/>
        </w:numPr>
        <w:rPr>
          <w:color w:val="000000"/>
          <w:szCs w:val="21"/>
        </w:rPr>
      </w:pPr>
      <w:r w:rsidRPr="0052002D">
        <w:t>尽可能防止使用喷雾。</w:t>
      </w:r>
    </w:p>
    <w:p w:rsidR="006E4301" w:rsidRPr="0029130B" w:rsidRDefault="004A531B" w:rsidP="001B025A">
      <w:pPr>
        <w:pStyle w:val="3"/>
        <w:numPr>
          <w:ilvl w:val="2"/>
          <w:numId w:val="4"/>
        </w:numPr>
      </w:pPr>
      <w:bookmarkStart w:id="318" w:name="_Toc349201456"/>
      <w:bookmarkStart w:id="319" w:name="_Toc349313456"/>
      <w:r w:rsidRPr="0029130B">
        <w:lastRenderedPageBreak/>
        <w:t>纺织品和室内装潢的疏水抛光应用</w:t>
      </w:r>
      <w:bookmarkEnd w:id="318"/>
      <w:bookmarkEnd w:id="319"/>
    </w:p>
    <w:p w:rsidR="006E4301" w:rsidRPr="00504E84" w:rsidRDefault="004A531B" w:rsidP="006A6B63">
      <w:pPr>
        <w:spacing w:before="120"/>
        <w:ind w:firstLine="480"/>
        <w:rPr>
          <w:lang w:eastAsia="zh-CN"/>
        </w:rPr>
      </w:pPr>
      <w:r w:rsidRPr="00504E84">
        <w:rPr>
          <w:lang w:eastAsia="zh-CN"/>
        </w:rPr>
        <w:t>使用下列步骤来最小化对环境的影响和确保一个安全的工作环境。</w:t>
      </w:r>
    </w:p>
    <w:p w:rsidR="006E4301" w:rsidRPr="0029130B" w:rsidRDefault="004A531B" w:rsidP="006A6B63">
      <w:pPr>
        <w:pStyle w:val="4"/>
        <w:spacing w:before="120"/>
        <w:rPr>
          <w:lang w:eastAsia="zh-CN"/>
        </w:rPr>
      </w:pPr>
      <w:r w:rsidRPr="0029130B">
        <w:rPr>
          <w:lang w:eastAsia="zh-CN"/>
        </w:rPr>
        <w:t>产品的运输和存储</w:t>
      </w:r>
    </w:p>
    <w:p w:rsidR="006E4301" w:rsidRPr="00504E84" w:rsidRDefault="004A531B" w:rsidP="00C2492F">
      <w:pPr>
        <w:spacing w:before="120" w:after="120"/>
        <w:ind w:firstLine="440"/>
        <w:rPr>
          <w:rFonts w:eastAsiaTheme="minorEastAsia"/>
          <w:sz w:val="22"/>
          <w:szCs w:val="22"/>
          <w:lang w:eastAsia="zh-CN"/>
        </w:rPr>
      </w:pPr>
      <w:r w:rsidRPr="00504E84">
        <w:rPr>
          <w:rFonts w:eastAsiaTheme="minorEastAsia"/>
          <w:sz w:val="22"/>
          <w:szCs w:val="22"/>
          <w:lang w:eastAsia="zh-CN"/>
        </w:rPr>
        <w:t>水乳剂是</w:t>
      </w:r>
      <w:r w:rsidR="007442F3">
        <w:rPr>
          <w:rFonts w:eastAsiaTheme="minorEastAsia" w:hint="eastAsia"/>
          <w:sz w:val="22"/>
          <w:szCs w:val="22"/>
          <w:lang w:eastAsia="zh-CN"/>
        </w:rPr>
        <w:t>通过</w:t>
      </w:r>
      <w:r w:rsidRPr="00504E84">
        <w:rPr>
          <w:rFonts w:eastAsiaTheme="minorEastAsia"/>
          <w:sz w:val="22"/>
          <w:szCs w:val="22"/>
          <w:lang w:eastAsia="zh-CN"/>
        </w:rPr>
        <w:t>鼓状容器或者中型散装容器来供应的，存储于工厂的仓库。该产品由卡车</w:t>
      </w:r>
      <w:r w:rsidR="007442F3">
        <w:rPr>
          <w:rFonts w:eastAsiaTheme="minorEastAsia" w:hint="eastAsia"/>
          <w:sz w:val="22"/>
          <w:szCs w:val="22"/>
          <w:lang w:eastAsia="zh-CN"/>
        </w:rPr>
        <w:t>进行</w:t>
      </w:r>
      <w:r w:rsidRPr="00504E84">
        <w:rPr>
          <w:rFonts w:eastAsiaTheme="minorEastAsia"/>
          <w:sz w:val="22"/>
          <w:szCs w:val="22"/>
          <w:lang w:eastAsia="zh-CN"/>
        </w:rPr>
        <w:t>运输和交付。</w:t>
      </w:r>
    </w:p>
    <w:p w:rsidR="006E4301" w:rsidRPr="0029130B" w:rsidRDefault="004A531B" w:rsidP="006A6B63">
      <w:pPr>
        <w:pStyle w:val="4"/>
        <w:spacing w:before="120"/>
        <w:rPr>
          <w:lang w:eastAsia="zh-CN"/>
        </w:rPr>
      </w:pPr>
      <w:r w:rsidRPr="0029130B">
        <w:rPr>
          <w:lang w:eastAsia="zh-CN"/>
        </w:rPr>
        <w:t>乳剂</w:t>
      </w:r>
      <w:r w:rsidR="007442F3" w:rsidRPr="0029130B">
        <w:rPr>
          <w:lang w:eastAsia="zh-CN"/>
        </w:rPr>
        <w:t>使用</w:t>
      </w:r>
      <w:r w:rsidRPr="0029130B">
        <w:rPr>
          <w:lang w:eastAsia="zh-CN"/>
        </w:rPr>
        <w:t>的准备</w:t>
      </w:r>
    </w:p>
    <w:p w:rsidR="006E4301" w:rsidRPr="00504E84" w:rsidRDefault="004A531B" w:rsidP="007442F3">
      <w:pPr>
        <w:spacing w:before="120"/>
        <w:ind w:firstLine="480"/>
        <w:rPr>
          <w:lang w:eastAsia="zh-CN"/>
        </w:rPr>
      </w:pPr>
      <w:r w:rsidRPr="00504E84">
        <w:rPr>
          <w:lang w:eastAsia="zh-CN"/>
        </w:rPr>
        <w:t>聚合物的水乳剂在制备容器中</w:t>
      </w:r>
      <w:r w:rsidR="007442F3">
        <w:rPr>
          <w:rFonts w:hint="eastAsia"/>
          <w:lang w:eastAsia="zh-CN"/>
        </w:rPr>
        <w:t>加入</w:t>
      </w:r>
      <w:r w:rsidRPr="00504E84">
        <w:rPr>
          <w:lang w:eastAsia="zh-CN"/>
        </w:rPr>
        <w:t>水稀释</w:t>
      </w:r>
      <w:r w:rsidR="007442F3">
        <w:rPr>
          <w:rFonts w:hint="eastAsia"/>
          <w:lang w:eastAsia="zh-CN"/>
        </w:rPr>
        <w:t>，</w:t>
      </w:r>
      <w:r w:rsidRPr="00504E84">
        <w:rPr>
          <w:lang w:eastAsia="zh-CN"/>
        </w:rPr>
        <w:t>典型的浓度是</w:t>
      </w:r>
      <w:r w:rsidR="007E58BE" w:rsidRPr="00504E84">
        <w:rPr>
          <w:lang w:eastAsia="zh-CN"/>
        </w:rPr>
        <w:t>10-80</w:t>
      </w:r>
      <w:r w:rsidR="007442F3">
        <w:rPr>
          <w:rFonts w:hint="eastAsia"/>
          <w:lang w:eastAsia="zh-CN"/>
        </w:rPr>
        <w:t xml:space="preserve"> </w:t>
      </w:r>
      <w:r w:rsidRPr="00504E84">
        <w:rPr>
          <w:lang w:eastAsia="zh-CN"/>
        </w:rPr>
        <w:t>g/L</w:t>
      </w:r>
      <w:r w:rsidRPr="00504E84">
        <w:rPr>
          <w:lang w:eastAsia="zh-CN"/>
        </w:rPr>
        <w:t>。</w:t>
      </w:r>
    </w:p>
    <w:p w:rsidR="006E4301" w:rsidRPr="00504E84" w:rsidRDefault="004A531B" w:rsidP="007442F3">
      <w:pPr>
        <w:spacing w:before="120"/>
        <w:ind w:firstLine="480"/>
        <w:rPr>
          <w:lang w:eastAsia="zh-CN"/>
        </w:rPr>
      </w:pPr>
      <w:r w:rsidRPr="00504E84">
        <w:rPr>
          <w:lang w:eastAsia="zh-CN"/>
        </w:rPr>
        <w:t>工作人员用水桶从中型散装容器或者容器中取出所需量的产品（根据配方说明），然后将其注入制备容器中。建议佩戴由丁</w:t>
      </w:r>
      <w:r w:rsidR="007442F3">
        <w:rPr>
          <w:rFonts w:hint="eastAsia"/>
          <w:lang w:eastAsia="zh-CN"/>
        </w:rPr>
        <w:t>腈</w:t>
      </w:r>
      <w:r w:rsidRPr="00504E84">
        <w:rPr>
          <w:lang w:eastAsia="zh-CN"/>
        </w:rPr>
        <w:t>橡胶制成的防护手套、护目镜和防护工作服等个人保护装备。</w:t>
      </w:r>
      <w:r w:rsidR="007442F3">
        <w:rPr>
          <w:rFonts w:hint="eastAsia"/>
          <w:lang w:eastAsia="zh-CN"/>
        </w:rPr>
        <w:t>若</w:t>
      </w:r>
      <w:r w:rsidRPr="00504E84">
        <w:rPr>
          <w:lang w:eastAsia="zh-CN"/>
        </w:rPr>
        <w:t>没有这些装备，工作人员可能会接触到含</w:t>
      </w:r>
      <w:r w:rsidR="00985541">
        <w:rPr>
          <w:lang w:eastAsia="zh-CN"/>
        </w:rPr>
        <w:t>PFOS</w:t>
      </w:r>
      <w:r w:rsidR="007442F3">
        <w:rPr>
          <w:rFonts w:hint="eastAsia"/>
          <w:lang w:eastAsia="zh-CN"/>
        </w:rPr>
        <w:t>的</w:t>
      </w:r>
      <w:r w:rsidRPr="00504E84">
        <w:rPr>
          <w:lang w:eastAsia="zh-CN"/>
        </w:rPr>
        <w:t>产品。水桶在使用过后，应该用清水漂洗，把漂洗水添加到制备容器中并且与剩余量的水稀释。</w:t>
      </w:r>
    </w:p>
    <w:p w:rsidR="006E4301" w:rsidRPr="0029130B" w:rsidRDefault="007442F3" w:rsidP="006A6B63">
      <w:pPr>
        <w:pStyle w:val="4"/>
        <w:spacing w:before="120"/>
        <w:rPr>
          <w:lang w:eastAsia="zh-CN"/>
        </w:rPr>
      </w:pPr>
      <w:r w:rsidRPr="0029130B">
        <w:rPr>
          <w:lang w:eastAsia="zh-CN"/>
        </w:rPr>
        <w:t>传输</w:t>
      </w:r>
      <w:r w:rsidR="004A531B" w:rsidRPr="0029130B">
        <w:rPr>
          <w:lang w:eastAsia="zh-CN"/>
        </w:rPr>
        <w:t>使用乳剂</w:t>
      </w:r>
    </w:p>
    <w:p w:rsidR="006E4301" w:rsidRPr="00504E84" w:rsidRDefault="004A531B" w:rsidP="007442F3">
      <w:pPr>
        <w:spacing w:before="120"/>
        <w:ind w:firstLine="480"/>
        <w:rPr>
          <w:lang w:eastAsia="zh-CN"/>
        </w:rPr>
      </w:pPr>
      <w:r w:rsidRPr="00504E84">
        <w:rPr>
          <w:lang w:eastAsia="zh-CN"/>
        </w:rPr>
        <w:t>使用密封的管道系统传</w:t>
      </w:r>
      <w:r w:rsidR="007442F3">
        <w:rPr>
          <w:rFonts w:hint="eastAsia"/>
          <w:lang w:eastAsia="zh-CN"/>
        </w:rPr>
        <w:t>送</w:t>
      </w:r>
      <w:r w:rsidRPr="00504E84">
        <w:rPr>
          <w:lang w:eastAsia="zh-CN"/>
        </w:rPr>
        <w:t>使用的乳剂。</w:t>
      </w:r>
    </w:p>
    <w:p w:rsidR="006E4301" w:rsidRPr="0029130B" w:rsidRDefault="004A531B" w:rsidP="006A6B63">
      <w:pPr>
        <w:pStyle w:val="4"/>
        <w:spacing w:before="120"/>
        <w:rPr>
          <w:lang w:eastAsia="zh-CN"/>
        </w:rPr>
      </w:pPr>
      <w:r w:rsidRPr="0029130B">
        <w:rPr>
          <w:lang w:eastAsia="zh-CN"/>
        </w:rPr>
        <w:t>织物抛光</w:t>
      </w:r>
    </w:p>
    <w:p w:rsidR="004A531B" w:rsidRPr="00504E84" w:rsidRDefault="004A531B" w:rsidP="007442F3">
      <w:pPr>
        <w:spacing w:before="120"/>
        <w:ind w:firstLine="480"/>
        <w:rPr>
          <w:lang w:eastAsia="zh-CN"/>
        </w:rPr>
      </w:pPr>
      <w:r w:rsidRPr="00504E84">
        <w:rPr>
          <w:lang w:eastAsia="zh-CN"/>
        </w:rPr>
        <w:t>将织物浸渍在使用的乳剂中，然后</w:t>
      </w:r>
      <w:proofErr w:type="gramStart"/>
      <w:r w:rsidRPr="00504E84">
        <w:rPr>
          <w:lang w:eastAsia="zh-CN"/>
        </w:rPr>
        <w:t>用轧车轧辊</w:t>
      </w:r>
      <w:proofErr w:type="gramEnd"/>
      <w:r w:rsidRPr="00504E84">
        <w:rPr>
          <w:lang w:eastAsia="zh-CN"/>
        </w:rPr>
        <w:t>挤干。挤出的乳剂回流至轧车（添加的应用设备）。</w:t>
      </w:r>
    </w:p>
    <w:p w:rsidR="006E4301" w:rsidRPr="00504E84" w:rsidRDefault="004A531B" w:rsidP="007442F3">
      <w:pPr>
        <w:spacing w:before="120"/>
        <w:ind w:firstLine="480"/>
        <w:rPr>
          <w:lang w:eastAsia="zh-CN"/>
        </w:rPr>
      </w:pPr>
      <w:r w:rsidRPr="00504E84">
        <w:rPr>
          <w:lang w:eastAsia="zh-CN"/>
        </w:rPr>
        <w:t>抛光时间大致是</w:t>
      </w:r>
      <w:r w:rsidRPr="00504E84">
        <w:rPr>
          <w:lang w:eastAsia="zh-CN"/>
        </w:rPr>
        <w:t>2</w:t>
      </w:r>
      <w:r w:rsidR="007442F3">
        <w:rPr>
          <w:rFonts w:hint="eastAsia"/>
          <w:lang w:eastAsia="zh-CN"/>
        </w:rPr>
        <w:t>-</w:t>
      </w:r>
      <w:r w:rsidRPr="00504E84">
        <w:rPr>
          <w:lang w:eastAsia="zh-CN"/>
        </w:rPr>
        <w:t>8</w:t>
      </w:r>
      <w:r w:rsidRPr="00504E84">
        <w:rPr>
          <w:lang w:eastAsia="zh-CN"/>
        </w:rPr>
        <w:t>个小时，并且要有一名员工负责过程控制。</w:t>
      </w:r>
    </w:p>
    <w:p w:rsidR="006E4301" w:rsidRPr="0029130B" w:rsidRDefault="007E58BE" w:rsidP="006A6B63">
      <w:pPr>
        <w:pStyle w:val="4"/>
        <w:spacing w:before="120"/>
        <w:rPr>
          <w:lang w:eastAsia="zh-CN"/>
        </w:rPr>
      </w:pPr>
      <w:r w:rsidRPr="0029130B">
        <w:rPr>
          <w:lang w:eastAsia="zh-CN"/>
        </w:rPr>
        <w:t>烘干和冷凝</w:t>
      </w:r>
    </w:p>
    <w:p w:rsidR="006E4301" w:rsidRPr="00504E84" w:rsidRDefault="007E58BE" w:rsidP="007442F3">
      <w:pPr>
        <w:spacing w:before="120"/>
        <w:ind w:firstLine="480"/>
        <w:rPr>
          <w:lang w:eastAsia="zh-CN"/>
        </w:rPr>
      </w:pPr>
      <w:r w:rsidRPr="00504E84">
        <w:rPr>
          <w:lang w:eastAsia="zh-CN"/>
        </w:rPr>
        <w:t>在拉幅定型机（烘箱）中进行干燥和固化织物。典型的干燥和冷凝温度是在</w:t>
      </w:r>
      <w:r w:rsidRPr="00504E84">
        <w:rPr>
          <w:lang w:eastAsia="zh-CN"/>
        </w:rPr>
        <w:t>150</w:t>
      </w:r>
      <w:r w:rsidRPr="00504E84">
        <w:rPr>
          <w:rFonts w:hint="eastAsia"/>
          <w:lang w:eastAsia="zh-CN"/>
        </w:rPr>
        <w:t>℃</w:t>
      </w:r>
      <w:r w:rsidRPr="00504E84">
        <w:rPr>
          <w:lang w:eastAsia="zh-CN"/>
        </w:rPr>
        <w:t>和</w:t>
      </w:r>
      <w:r w:rsidRPr="00504E84">
        <w:rPr>
          <w:lang w:eastAsia="zh-CN"/>
        </w:rPr>
        <w:t>180</w:t>
      </w:r>
      <w:r w:rsidRPr="00504E84">
        <w:rPr>
          <w:rFonts w:hint="eastAsia"/>
          <w:lang w:eastAsia="zh-CN"/>
        </w:rPr>
        <w:t>℃</w:t>
      </w:r>
      <w:r w:rsidRPr="00504E84">
        <w:rPr>
          <w:lang w:eastAsia="zh-CN"/>
        </w:rPr>
        <w:t>之间。</w:t>
      </w:r>
      <w:r w:rsidR="007442F3">
        <w:rPr>
          <w:rFonts w:hint="eastAsia"/>
          <w:lang w:eastAsia="zh-CN"/>
        </w:rPr>
        <w:t>在</w:t>
      </w:r>
      <w:r w:rsidRPr="00504E84">
        <w:rPr>
          <w:lang w:eastAsia="zh-CN"/>
        </w:rPr>
        <w:t>这个过程中，所有的挥发性成分（水和有机溶剂）都能够挥发掉。废气中可能会有含全</w:t>
      </w:r>
      <w:r w:rsidR="007442F3">
        <w:rPr>
          <w:rFonts w:hint="eastAsia"/>
          <w:lang w:eastAsia="zh-CN"/>
        </w:rPr>
        <w:t>PFOS</w:t>
      </w:r>
      <w:r w:rsidRPr="00504E84">
        <w:rPr>
          <w:lang w:eastAsia="zh-CN"/>
        </w:rPr>
        <w:t>的</w:t>
      </w:r>
      <w:proofErr w:type="gramStart"/>
      <w:r w:rsidR="007442F3">
        <w:rPr>
          <w:rFonts w:hint="eastAsia"/>
          <w:lang w:eastAsia="zh-CN"/>
        </w:rPr>
        <w:t>蒸气</w:t>
      </w:r>
      <w:proofErr w:type="gramEnd"/>
      <w:r w:rsidRPr="00504E84">
        <w:rPr>
          <w:lang w:eastAsia="zh-CN"/>
        </w:rPr>
        <w:t>，所以建议将废气直接通过排气系统释放到环境中，或者将其通入洗气系统。</w:t>
      </w:r>
    </w:p>
    <w:p w:rsidR="006E4301" w:rsidRPr="0029130B" w:rsidRDefault="007E58BE" w:rsidP="006A6B63">
      <w:pPr>
        <w:pStyle w:val="4"/>
        <w:spacing w:before="120"/>
        <w:rPr>
          <w:lang w:eastAsia="zh-CN"/>
        </w:rPr>
      </w:pPr>
      <w:r w:rsidRPr="0029130B">
        <w:rPr>
          <w:lang w:eastAsia="zh-CN"/>
        </w:rPr>
        <w:lastRenderedPageBreak/>
        <w:t>织物</w:t>
      </w:r>
      <w:r w:rsidR="007442F3" w:rsidRPr="0029130B">
        <w:rPr>
          <w:lang w:eastAsia="zh-CN"/>
        </w:rPr>
        <w:t>缠绕</w:t>
      </w:r>
    </w:p>
    <w:p w:rsidR="006E4301" w:rsidRPr="007442F3" w:rsidRDefault="007E58BE" w:rsidP="007442F3">
      <w:pPr>
        <w:spacing w:before="120"/>
        <w:ind w:firstLine="480"/>
        <w:rPr>
          <w:lang w:eastAsia="zh-CN"/>
        </w:rPr>
      </w:pPr>
      <w:r w:rsidRPr="00504E84">
        <w:rPr>
          <w:lang w:eastAsia="zh-CN"/>
        </w:rPr>
        <w:t>经过拉幅定型机后，进行织物</w:t>
      </w:r>
      <w:r w:rsidR="007442F3" w:rsidRPr="00504E84">
        <w:rPr>
          <w:lang w:eastAsia="zh-CN"/>
        </w:rPr>
        <w:t>缠绕</w:t>
      </w:r>
      <w:r w:rsidRPr="00504E84">
        <w:rPr>
          <w:lang w:eastAsia="zh-CN"/>
        </w:rPr>
        <w:t>。</w:t>
      </w:r>
    </w:p>
    <w:p w:rsidR="006E4301" w:rsidRPr="0029130B" w:rsidRDefault="007E58BE" w:rsidP="006A6B63">
      <w:pPr>
        <w:pStyle w:val="4"/>
        <w:spacing w:before="120"/>
        <w:rPr>
          <w:lang w:eastAsia="zh-CN"/>
        </w:rPr>
      </w:pPr>
      <w:r w:rsidRPr="0029130B">
        <w:rPr>
          <w:lang w:eastAsia="zh-CN"/>
        </w:rPr>
        <w:t>清洗设备</w:t>
      </w:r>
    </w:p>
    <w:p w:rsidR="007E58BE" w:rsidRPr="00504E84" w:rsidRDefault="007E58BE" w:rsidP="007442F3">
      <w:pPr>
        <w:spacing w:before="120"/>
        <w:ind w:firstLine="480"/>
        <w:rPr>
          <w:lang w:eastAsia="zh-CN"/>
        </w:rPr>
      </w:pPr>
      <w:r w:rsidRPr="00504E84">
        <w:rPr>
          <w:lang w:eastAsia="zh-CN"/>
        </w:rPr>
        <w:t>用少量的水清洗设备（制备容器和轧车）。通常情况下，会将漂洗水添加到剩余的乳剂中。</w:t>
      </w:r>
    </w:p>
    <w:p w:rsidR="007E58BE" w:rsidRPr="00504E84" w:rsidRDefault="007E58BE" w:rsidP="007442F3">
      <w:pPr>
        <w:spacing w:before="120"/>
        <w:ind w:firstLine="480"/>
        <w:rPr>
          <w:lang w:eastAsia="zh-CN"/>
        </w:rPr>
      </w:pPr>
      <w:r w:rsidRPr="00504E84">
        <w:rPr>
          <w:lang w:eastAsia="zh-CN"/>
        </w:rPr>
        <w:t>最佳环境实践</w:t>
      </w:r>
      <w:r w:rsidR="007442F3">
        <w:rPr>
          <w:rFonts w:hint="eastAsia"/>
          <w:lang w:eastAsia="zh-CN"/>
        </w:rPr>
        <w:t>（</w:t>
      </w:r>
      <w:r w:rsidR="007442F3">
        <w:rPr>
          <w:rFonts w:hint="eastAsia"/>
          <w:lang w:eastAsia="zh-CN"/>
        </w:rPr>
        <w:t>BEP</w:t>
      </w:r>
      <w:r w:rsidR="007442F3">
        <w:rPr>
          <w:rFonts w:hint="eastAsia"/>
          <w:lang w:eastAsia="zh-CN"/>
        </w:rPr>
        <w:t>）</w:t>
      </w:r>
      <w:r w:rsidRPr="00504E84">
        <w:rPr>
          <w:lang w:eastAsia="zh-CN"/>
        </w:rPr>
        <w:t>被用来指导再利用剩余的乳剂，为下一次生产保存好乳剂。如果没有办法实现</w:t>
      </w:r>
      <w:r w:rsidR="007442F3">
        <w:rPr>
          <w:rFonts w:hint="eastAsia"/>
          <w:lang w:eastAsia="zh-CN"/>
        </w:rPr>
        <w:t>BEP</w:t>
      </w:r>
      <w:r w:rsidRPr="00504E84">
        <w:rPr>
          <w:lang w:eastAsia="zh-CN"/>
        </w:rPr>
        <w:t>，乳剂应该依照</w:t>
      </w:r>
      <w:r w:rsidR="007442F3">
        <w:rPr>
          <w:rFonts w:hint="eastAsia"/>
          <w:lang w:eastAsia="zh-CN"/>
        </w:rPr>
        <w:t>处理</w:t>
      </w:r>
      <w:r w:rsidRPr="00504E84">
        <w:rPr>
          <w:lang w:eastAsia="zh-CN"/>
        </w:rPr>
        <w:t>工业废水的地方或者国家法规处理掉。</w:t>
      </w:r>
    </w:p>
    <w:p w:rsidR="006E4301" w:rsidRPr="00504E84" w:rsidRDefault="007E58BE" w:rsidP="007442F3">
      <w:pPr>
        <w:spacing w:before="120"/>
        <w:ind w:firstLine="480"/>
        <w:rPr>
          <w:lang w:eastAsia="zh-CN"/>
        </w:rPr>
      </w:pPr>
      <w:r w:rsidRPr="00504E84">
        <w:rPr>
          <w:lang w:eastAsia="zh-CN"/>
        </w:rPr>
        <w:t>在清洗设备的过程中，建议佩戴由丁</w:t>
      </w:r>
      <w:r w:rsidR="007442F3">
        <w:rPr>
          <w:rFonts w:hint="eastAsia"/>
          <w:lang w:eastAsia="zh-CN"/>
        </w:rPr>
        <w:t>腈</w:t>
      </w:r>
      <w:r w:rsidRPr="00504E84">
        <w:rPr>
          <w:lang w:eastAsia="zh-CN"/>
        </w:rPr>
        <w:t>橡胶制成的防护手套、护目镜和防护工作服等个人保护装备。</w:t>
      </w:r>
    </w:p>
    <w:p w:rsidR="006E4301" w:rsidRPr="0029130B" w:rsidRDefault="007E58BE" w:rsidP="001B025A">
      <w:pPr>
        <w:pStyle w:val="20"/>
        <w:numPr>
          <w:ilvl w:val="1"/>
          <w:numId w:val="4"/>
        </w:numPr>
      </w:pPr>
      <w:bookmarkStart w:id="320" w:name="_Toc349201457"/>
      <w:bookmarkStart w:id="321" w:name="_Toc349313457"/>
      <w:r w:rsidRPr="0029130B">
        <w:t>杀虫剂</w:t>
      </w:r>
      <w:bookmarkEnd w:id="320"/>
      <w:bookmarkEnd w:id="321"/>
    </w:p>
    <w:p w:rsidR="006E4301" w:rsidRPr="00504E84" w:rsidRDefault="007E58BE" w:rsidP="007442F3">
      <w:pPr>
        <w:spacing w:before="120"/>
        <w:ind w:firstLine="480"/>
        <w:rPr>
          <w:lang w:eastAsia="zh-CN"/>
        </w:rPr>
      </w:pPr>
      <w:r w:rsidRPr="00504E84">
        <w:rPr>
          <w:lang w:eastAsia="zh-CN"/>
        </w:rPr>
        <w:t>通常是在密闭的和</w:t>
      </w:r>
      <w:r w:rsidR="00F36369">
        <w:rPr>
          <w:rFonts w:hint="eastAsia"/>
          <w:lang w:eastAsia="zh-CN"/>
        </w:rPr>
        <w:t>无</w:t>
      </w:r>
      <w:r w:rsidRPr="00504E84">
        <w:rPr>
          <w:lang w:eastAsia="zh-CN"/>
        </w:rPr>
        <w:t>释放（排放、损失或者散发）的系统中生产</w:t>
      </w:r>
      <w:bookmarkStart w:id="322" w:name="OLE_LINK132"/>
      <w:bookmarkStart w:id="323" w:name="OLE_LINK131"/>
      <w:proofErr w:type="gramStart"/>
      <w:r w:rsidRPr="00504E84">
        <w:rPr>
          <w:lang w:eastAsia="zh-CN"/>
        </w:rPr>
        <w:t>氟虫胺</w:t>
      </w:r>
      <w:bookmarkEnd w:id="322"/>
      <w:bookmarkEnd w:id="323"/>
      <w:proofErr w:type="gramEnd"/>
      <w:r w:rsidRPr="00504E84">
        <w:rPr>
          <w:lang w:eastAsia="zh-CN"/>
        </w:rPr>
        <w:t>。最佳可行工序生产出的产品至少能够达到</w:t>
      </w:r>
      <w:r w:rsidRPr="00504E84">
        <w:rPr>
          <w:lang w:eastAsia="zh-CN"/>
        </w:rPr>
        <w:t>98%</w:t>
      </w:r>
      <w:r w:rsidRPr="00504E84">
        <w:rPr>
          <w:lang w:eastAsia="zh-CN"/>
        </w:rPr>
        <w:t>的纯度。</w:t>
      </w:r>
      <w:r w:rsidRPr="00504E84">
        <w:rPr>
          <w:lang w:eastAsia="zh-CN"/>
        </w:rPr>
        <w:t>1993</w:t>
      </w:r>
      <w:r w:rsidRPr="00504E84">
        <w:rPr>
          <w:lang w:eastAsia="zh-CN"/>
        </w:rPr>
        <w:t>年，巴西在证实</w:t>
      </w:r>
      <w:proofErr w:type="gramStart"/>
      <w:r w:rsidR="00F36369">
        <w:rPr>
          <w:rFonts w:hint="eastAsia"/>
          <w:lang w:eastAsia="zh-CN"/>
        </w:rPr>
        <w:t>氟虫胺</w:t>
      </w:r>
      <w:proofErr w:type="gramEnd"/>
      <w:r w:rsidRPr="00504E84">
        <w:rPr>
          <w:lang w:eastAsia="zh-CN"/>
        </w:rPr>
        <w:t>对多种</w:t>
      </w:r>
      <w:proofErr w:type="gramStart"/>
      <w:r w:rsidRPr="00504E84">
        <w:rPr>
          <w:lang w:eastAsia="zh-CN"/>
        </w:rPr>
        <w:t>切叶蚁有</w:t>
      </w:r>
      <w:proofErr w:type="gramEnd"/>
      <w:r w:rsidRPr="00504E84">
        <w:rPr>
          <w:lang w:eastAsia="zh-CN"/>
        </w:rPr>
        <w:t>功效后，首先引进了</w:t>
      </w:r>
      <w:proofErr w:type="gramStart"/>
      <w:r w:rsidRPr="00504E84">
        <w:rPr>
          <w:lang w:eastAsia="zh-CN"/>
        </w:rPr>
        <w:t>氟虫胺</w:t>
      </w:r>
      <w:proofErr w:type="gramEnd"/>
      <w:r w:rsidRPr="00504E84">
        <w:rPr>
          <w:lang w:eastAsia="zh-CN"/>
        </w:rPr>
        <w:t>，以替换有效成分</w:t>
      </w:r>
      <w:bookmarkStart w:id="324" w:name="OLE_LINK134"/>
      <w:bookmarkStart w:id="325" w:name="OLE_LINK133"/>
      <w:bookmarkStart w:id="326" w:name="OLE_LINK12"/>
      <w:r w:rsidRPr="00504E84">
        <w:rPr>
          <w:lang w:eastAsia="zh-CN"/>
        </w:rPr>
        <w:t>dodecachlor</w:t>
      </w:r>
      <w:bookmarkEnd w:id="324"/>
      <w:bookmarkEnd w:id="325"/>
      <w:bookmarkEnd w:id="326"/>
      <w:r w:rsidRPr="00504E84">
        <w:rPr>
          <w:lang w:eastAsia="zh-CN"/>
        </w:rPr>
        <w:t>。目前，蚂蚁毒饵中的有效成分是</w:t>
      </w:r>
      <w:proofErr w:type="gramStart"/>
      <w:r w:rsidRPr="00504E84">
        <w:rPr>
          <w:lang w:eastAsia="zh-CN"/>
        </w:rPr>
        <w:t>氟虫胺</w:t>
      </w:r>
      <w:proofErr w:type="gramEnd"/>
      <w:r w:rsidRPr="00504E84">
        <w:rPr>
          <w:lang w:eastAsia="zh-CN"/>
        </w:rPr>
        <w:t>、氟虫</w:t>
      </w:r>
      <w:proofErr w:type="gramStart"/>
      <w:r w:rsidRPr="00504E84">
        <w:rPr>
          <w:lang w:eastAsia="zh-CN"/>
        </w:rPr>
        <w:t>腈</w:t>
      </w:r>
      <w:proofErr w:type="gramEnd"/>
      <w:r w:rsidRPr="00504E84">
        <w:rPr>
          <w:lang w:eastAsia="zh-CN"/>
        </w:rPr>
        <w:t>和毒死</w:t>
      </w:r>
      <w:proofErr w:type="gramStart"/>
      <w:r w:rsidRPr="00504E84">
        <w:rPr>
          <w:lang w:eastAsia="zh-CN"/>
        </w:rPr>
        <w:t>蜱</w:t>
      </w:r>
      <w:proofErr w:type="gramEnd"/>
      <w:r w:rsidRPr="00504E84">
        <w:rPr>
          <w:lang w:eastAsia="zh-CN"/>
        </w:rPr>
        <w:t>。</w:t>
      </w:r>
      <w:bookmarkStart w:id="327" w:name="OLE_LINK136"/>
      <w:bookmarkStart w:id="328" w:name="OLE_LINK135"/>
      <w:r w:rsidRPr="00504E84">
        <w:rPr>
          <w:lang w:eastAsia="zh-CN"/>
        </w:rPr>
        <w:t>氟虫</w:t>
      </w:r>
      <w:proofErr w:type="gramStart"/>
      <w:r w:rsidRPr="00504E84">
        <w:rPr>
          <w:lang w:eastAsia="zh-CN"/>
        </w:rPr>
        <w:t>腈</w:t>
      </w:r>
      <w:proofErr w:type="gramEnd"/>
      <w:r w:rsidRPr="00504E84">
        <w:rPr>
          <w:lang w:eastAsia="zh-CN"/>
        </w:rPr>
        <w:t>和毒死</w:t>
      </w:r>
      <w:proofErr w:type="gramStart"/>
      <w:r w:rsidRPr="00504E84">
        <w:rPr>
          <w:lang w:eastAsia="zh-CN"/>
        </w:rPr>
        <w:t>蜱</w:t>
      </w:r>
      <w:bookmarkEnd w:id="327"/>
      <w:bookmarkEnd w:id="328"/>
      <w:proofErr w:type="gramEnd"/>
      <w:r w:rsidRPr="00504E84">
        <w:rPr>
          <w:lang w:eastAsia="zh-CN"/>
        </w:rPr>
        <w:t>对哺乳动物、水生生物、鱼类和蜜蜂的急性毒性比</w:t>
      </w:r>
      <w:proofErr w:type="gramStart"/>
      <w:r w:rsidRPr="00504E84">
        <w:rPr>
          <w:lang w:eastAsia="zh-CN"/>
        </w:rPr>
        <w:t>氟虫胺</w:t>
      </w:r>
      <w:proofErr w:type="gramEnd"/>
      <w:r w:rsidRPr="00504E84">
        <w:rPr>
          <w:lang w:eastAsia="zh-CN"/>
        </w:rPr>
        <w:t>更强。比较性研究还</w:t>
      </w:r>
      <w:r w:rsidR="00BC766B">
        <w:rPr>
          <w:rFonts w:hint="eastAsia"/>
          <w:lang w:eastAsia="zh-CN"/>
        </w:rPr>
        <w:t>证</w:t>
      </w:r>
      <w:r w:rsidRPr="00504E84">
        <w:rPr>
          <w:lang w:eastAsia="zh-CN"/>
        </w:rPr>
        <w:t>明了氟虫</w:t>
      </w:r>
      <w:proofErr w:type="gramStart"/>
      <w:r w:rsidRPr="00504E84">
        <w:rPr>
          <w:lang w:eastAsia="zh-CN"/>
        </w:rPr>
        <w:t>腈</w:t>
      </w:r>
      <w:proofErr w:type="gramEnd"/>
      <w:r w:rsidRPr="00504E84">
        <w:rPr>
          <w:lang w:eastAsia="zh-CN"/>
        </w:rPr>
        <w:t>和毒死</w:t>
      </w:r>
      <w:proofErr w:type="gramStart"/>
      <w:r w:rsidRPr="00504E84">
        <w:rPr>
          <w:lang w:eastAsia="zh-CN"/>
        </w:rPr>
        <w:t>蜱</w:t>
      </w:r>
      <w:proofErr w:type="gramEnd"/>
      <w:r w:rsidRPr="00504E84">
        <w:rPr>
          <w:lang w:eastAsia="zh-CN"/>
        </w:rPr>
        <w:t>作为蚂蚁毒饵的较低效率性。</w:t>
      </w:r>
    </w:p>
    <w:p w:rsidR="006E4301" w:rsidRPr="00504E84" w:rsidRDefault="007E58BE" w:rsidP="007442F3">
      <w:pPr>
        <w:spacing w:before="120"/>
        <w:ind w:firstLine="480"/>
        <w:rPr>
          <w:lang w:eastAsia="zh-CN"/>
        </w:rPr>
      </w:pPr>
      <w:proofErr w:type="gramStart"/>
      <w:r w:rsidRPr="00504E84">
        <w:rPr>
          <w:lang w:eastAsia="zh-CN"/>
        </w:rPr>
        <w:t>氟虫胺在</w:t>
      </w:r>
      <w:proofErr w:type="gramEnd"/>
      <w:r w:rsidR="00BC766B">
        <w:rPr>
          <w:rFonts w:hint="eastAsia"/>
          <w:lang w:eastAsia="zh-CN"/>
        </w:rPr>
        <w:t>生产随</w:t>
      </w:r>
      <w:r w:rsidRPr="00504E84">
        <w:rPr>
          <w:lang w:eastAsia="zh-CN"/>
        </w:rPr>
        <w:t>时可用配方（</w:t>
      </w:r>
      <w:r w:rsidRPr="00504E84">
        <w:rPr>
          <w:lang w:eastAsia="zh-CN"/>
        </w:rPr>
        <w:t>3g/kg</w:t>
      </w:r>
      <w:r w:rsidRPr="00504E84">
        <w:rPr>
          <w:lang w:eastAsia="zh-CN"/>
        </w:rPr>
        <w:t>）的蚂蚁毒饵是有效成分。</w:t>
      </w:r>
      <w:proofErr w:type="gramStart"/>
      <w:r w:rsidRPr="00504E84">
        <w:rPr>
          <w:lang w:eastAsia="zh-CN"/>
        </w:rPr>
        <w:t>氟虫胺被</w:t>
      </w:r>
      <w:proofErr w:type="gramEnd"/>
      <w:r w:rsidRPr="00504E84">
        <w:rPr>
          <w:lang w:eastAsia="zh-CN"/>
        </w:rPr>
        <w:t>用做生产蚂蚁毒饵的有效成分控制切叶蚁，例如</w:t>
      </w:r>
      <w:r w:rsidRPr="00504E84">
        <w:rPr>
          <w:lang w:eastAsia="zh-CN"/>
        </w:rPr>
        <w:t>Atta (saúvas)</w:t>
      </w:r>
      <w:r w:rsidRPr="00504E84">
        <w:rPr>
          <w:lang w:eastAsia="zh-CN"/>
        </w:rPr>
        <w:t>和</w:t>
      </w:r>
      <w:r w:rsidRPr="00504E84">
        <w:rPr>
          <w:lang w:eastAsia="zh-CN"/>
        </w:rPr>
        <w:t>Acromyrmex (quenquéns)</w:t>
      </w:r>
      <w:r w:rsidRPr="00504E84">
        <w:rPr>
          <w:lang w:eastAsia="zh-CN"/>
        </w:rPr>
        <w:t>属</w:t>
      </w:r>
      <w:r w:rsidR="00BC766B">
        <w:rPr>
          <w:rFonts w:hint="eastAsia"/>
          <w:lang w:eastAsia="zh-CN"/>
        </w:rPr>
        <w:t>的蚂蚁</w:t>
      </w:r>
      <w:r w:rsidRPr="00504E84">
        <w:rPr>
          <w:lang w:eastAsia="zh-CN"/>
        </w:rPr>
        <w:t>。这些蚂蚁是造成农业严重损害的昆虫。</w:t>
      </w:r>
    </w:p>
    <w:p w:rsidR="006E4301" w:rsidRPr="00504E84" w:rsidRDefault="007E58BE" w:rsidP="007442F3">
      <w:pPr>
        <w:spacing w:before="120"/>
        <w:ind w:firstLine="480"/>
        <w:rPr>
          <w:lang w:eastAsia="zh-CN"/>
        </w:rPr>
      </w:pPr>
      <w:r w:rsidRPr="00504E84">
        <w:rPr>
          <w:lang w:eastAsia="zh-CN"/>
        </w:rPr>
        <w:t>这些毒饵是颗粒状的（粒料），应用于地方</w:t>
      </w:r>
      <w:r w:rsidR="00BC766B">
        <w:rPr>
          <w:rFonts w:hint="eastAsia"/>
          <w:lang w:eastAsia="zh-CN"/>
        </w:rPr>
        <w:t>时</w:t>
      </w:r>
      <w:r w:rsidRPr="00504E84">
        <w:rPr>
          <w:lang w:eastAsia="zh-CN"/>
        </w:rPr>
        <w:t>，放置</w:t>
      </w:r>
      <w:proofErr w:type="gramStart"/>
      <w:r w:rsidRPr="00504E84">
        <w:rPr>
          <w:lang w:eastAsia="zh-CN"/>
        </w:rPr>
        <w:t>于蚁丘</w:t>
      </w:r>
      <w:proofErr w:type="gramEnd"/>
      <w:r w:rsidRPr="00504E84">
        <w:rPr>
          <w:lang w:eastAsia="zh-CN"/>
        </w:rPr>
        <w:t>洞口的周围。蚂蚁会将毒饵搬进巢穴，使其于真菌混合。</w:t>
      </w:r>
      <w:proofErr w:type="gramStart"/>
      <w:r w:rsidRPr="00504E84">
        <w:rPr>
          <w:lang w:eastAsia="zh-CN"/>
        </w:rPr>
        <w:t>氟虫胺将</w:t>
      </w:r>
      <w:proofErr w:type="gramEnd"/>
      <w:r w:rsidRPr="00504E84">
        <w:rPr>
          <w:lang w:eastAsia="zh-CN"/>
        </w:rPr>
        <w:t>会有效地吸附或结合于有机物质上。</w:t>
      </w:r>
    </w:p>
    <w:p w:rsidR="006E4301" w:rsidRPr="00504E84" w:rsidRDefault="007E58BE" w:rsidP="007442F3">
      <w:pPr>
        <w:spacing w:before="120"/>
        <w:ind w:firstLine="480"/>
        <w:rPr>
          <w:lang w:eastAsia="zh-CN"/>
        </w:rPr>
      </w:pPr>
      <w:r w:rsidRPr="00504E84">
        <w:rPr>
          <w:lang w:eastAsia="zh-CN"/>
        </w:rPr>
        <w:t>用来制备蚂蚁毒饵的</w:t>
      </w:r>
      <w:r w:rsidR="00BC766B">
        <w:rPr>
          <w:rFonts w:hint="eastAsia"/>
          <w:lang w:eastAsia="zh-CN"/>
        </w:rPr>
        <w:t>有效</w:t>
      </w:r>
      <w:r w:rsidRPr="00504E84">
        <w:rPr>
          <w:lang w:eastAsia="zh-CN"/>
        </w:rPr>
        <w:t>杀虫剂是在低浓度</w:t>
      </w:r>
      <w:r w:rsidR="00BC766B">
        <w:rPr>
          <w:rFonts w:hint="eastAsia"/>
          <w:lang w:eastAsia="zh-CN"/>
        </w:rPr>
        <w:t>时</w:t>
      </w:r>
      <w:r w:rsidRPr="00504E84">
        <w:rPr>
          <w:lang w:eastAsia="zh-CN"/>
        </w:rPr>
        <w:t>能够致死的，并且，摄入之后造成延迟的毒性作用。此外，毒饵必须是没有气味和不驱虫的，这样才能够在蚂蚁群</w:t>
      </w:r>
      <w:r w:rsidRPr="00504E84">
        <w:rPr>
          <w:lang w:eastAsia="zh-CN"/>
        </w:rPr>
        <w:lastRenderedPageBreak/>
        <w:t>体中通过交哺现象散布到大多数的工蚁。效果迅速的产品能够在使用之后的最开始几个小时杀死很多蚂蚁，阻碍或者损害杀虫剂在整个蚂蚁群体中的散布。这些产品会造成</w:t>
      </w:r>
      <w:proofErr w:type="gramStart"/>
      <w:r w:rsidRPr="00504E84">
        <w:rPr>
          <w:lang w:eastAsia="zh-CN"/>
        </w:rPr>
        <w:t>蚁丘某种</w:t>
      </w:r>
      <w:proofErr w:type="gramEnd"/>
      <w:r w:rsidRPr="00504E84">
        <w:rPr>
          <w:lang w:eastAsia="zh-CN"/>
        </w:rPr>
        <w:t>程度上的混乱，甚至一些活动的暂时性停止，例如切叶</w:t>
      </w:r>
      <w:r w:rsidR="00BC766B">
        <w:rPr>
          <w:rFonts w:hint="eastAsia"/>
          <w:lang w:eastAsia="zh-CN"/>
        </w:rPr>
        <w:t>蚁</w:t>
      </w:r>
      <w:r w:rsidRPr="00504E84">
        <w:rPr>
          <w:lang w:eastAsia="zh-CN"/>
        </w:rPr>
        <w:t>。</w:t>
      </w:r>
    </w:p>
    <w:p w:rsidR="006E4301" w:rsidRPr="00504E84" w:rsidRDefault="007E58BE" w:rsidP="007442F3">
      <w:pPr>
        <w:spacing w:before="120"/>
        <w:ind w:firstLine="480"/>
        <w:rPr>
          <w:lang w:eastAsia="zh-CN"/>
        </w:rPr>
      </w:pPr>
      <w:r w:rsidRPr="00504E84">
        <w:rPr>
          <w:lang w:eastAsia="zh-CN"/>
        </w:rPr>
        <w:t>颗粒状的毒饵是控制</w:t>
      </w:r>
      <w:proofErr w:type="gramStart"/>
      <w:r w:rsidRPr="00504E84">
        <w:rPr>
          <w:lang w:eastAsia="zh-CN"/>
        </w:rPr>
        <w:t>切叶蚁的</w:t>
      </w:r>
      <w:proofErr w:type="gramEnd"/>
      <w:r w:rsidR="00BC766B" w:rsidRPr="00504E84">
        <w:rPr>
          <w:lang w:eastAsia="zh-CN"/>
        </w:rPr>
        <w:t>最广泛使用</w:t>
      </w:r>
      <w:r w:rsidRPr="00504E84">
        <w:rPr>
          <w:lang w:eastAsia="zh-CN"/>
        </w:rPr>
        <w:t>方法，</w:t>
      </w:r>
      <w:r w:rsidR="00BC766B">
        <w:rPr>
          <w:rFonts w:hint="eastAsia"/>
          <w:lang w:eastAsia="zh-CN"/>
        </w:rPr>
        <w:t>是</w:t>
      </w:r>
      <w:r w:rsidRPr="00504E84">
        <w:rPr>
          <w:lang w:eastAsia="zh-CN"/>
        </w:rPr>
        <w:t>吸引成分（通常</w:t>
      </w:r>
      <w:r w:rsidR="00BC766B">
        <w:rPr>
          <w:rFonts w:hint="eastAsia"/>
          <w:lang w:eastAsia="zh-CN"/>
        </w:rPr>
        <w:t>是</w:t>
      </w:r>
      <w:r w:rsidRPr="00504E84">
        <w:rPr>
          <w:lang w:eastAsia="zh-CN"/>
        </w:rPr>
        <w:t>橙浆和植物油）和活性成分（杀虫剂）的混合，以粒料形式呈现。</w:t>
      </w:r>
      <w:r w:rsidR="00BC766B" w:rsidRPr="00504E84">
        <w:rPr>
          <w:lang w:eastAsia="zh-CN"/>
        </w:rPr>
        <w:t>比起</w:t>
      </w:r>
      <w:r w:rsidR="00BC766B">
        <w:rPr>
          <w:lang w:eastAsia="zh-CN"/>
        </w:rPr>
        <w:t>其他</w:t>
      </w:r>
      <w:r w:rsidR="00BC766B" w:rsidRPr="00504E84">
        <w:rPr>
          <w:lang w:eastAsia="zh-CN"/>
        </w:rPr>
        <w:t>方</w:t>
      </w:r>
      <w:r w:rsidR="00BC766B">
        <w:rPr>
          <w:rFonts w:hint="eastAsia"/>
          <w:lang w:eastAsia="zh-CN"/>
        </w:rPr>
        <w:t>，</w:t>
      </w:r>
      <w:r w:rsidRPr="00504E84">
        <w:rPr>
          <w:lang w:eastAsia="zh-CN"/>
        </w:rPr>
        <w:t>这种方法</w:t>
      </w:r>
      <w:proofErr w:type="gramStart"/>
      <w:r w:rsidRPr="00504E84">
        <w:rPr>
          <w:lang w:eastAsia="zh-CN"/>
        </w:rPr>
        <w:t>法</w:t>
      </w:r>
      <w:proofErr w:type="gramEnd"/>
      <w:r w:rsidRPr="00504E84">
        <w:rPr>
          <w:lang w:eastAsia="zh-CN"/>
        </w:rPr>
        <w:t>有显著优势</w:t>
      </w:r>
      <w:r w:rsidR="00BC766B">
        <w:rPr>
          <w:rFonts w:hint="eastAsia"/>
          <w:lang w:eastAsia="zh-CN"/>
        </w:rPr>
        <w:t>，</w:t>
      </w:r>
      <w:r w:rsidRPr="00504E84">
        <w:rPr>
          <w:lang w:eastAsia="zh-CN"/>
        </w:rPr>
        <w:t>它低成本</w:t>
      </w:r>
      <w:r w:rsidR="00BC766B">
        <w:rPr>
          <w:rFonts w:hint="eastAsia"/>
          <w:lang w:eastAsia="zh-CN"/>
        </w:rPr>
        <w:t>/</w:t>
      </w:r>
      <w:r w:rsidRPr="00504E84">
        <w:rPr>
          <w:lang w:eastAsia="zh-CN"/>
        </w:rPr>
        <w:t>高效率，在使用过程中对人体健康和环境的危害性降低了很多，并且它只针对目标昆虫。它是由最低浓度的活性成分制成，而且其地方性的应用不需要专门的设备。</w:t>
      </w:r>
      <w:r w:rsidR="00C11F89">
        <w:rPr>
          <w:rFonts w:hint="eastAsia"/>
          <w:lang w:eastAsia="zh-CN"/>
        </w:rPr>
        <w:t>直接使用</w:t>
      </w:r>
      <w:r w:rsidRPr="00504E84">
        <w:rPr>
          <w:lang w:eastAsia="zh-CN"/>
        </w:rPr>
        <w:t>毒饵</w:t>
      </w:r>
      <w:r w:rsidR="00C11F89">
        <w:rPr>
          <w:lang w:eastAsia="zh-CN"/>
        </w:rPr>
        <w:t>包装袋</w:t>
      </w:r>
      <w:r w:rsidRPr="00504E84">
        <w:rPr>
          <w:lang w:eastAsia="zh-CN"/>
        </w:rPr>
        <w:t>，没有任何的皮肤接触，接近活跃的巢穴入口</w:t>
      </w:r>
      <w:proofErr w:type="gramStart"/>
      <w:r w:rsidRPr="00504E84">
        <w:rPr>
          <w:lang w:eastAsia="zh-CN"/>
        </w:rPr>
        <w:t>或者蚁丘通道</w:t>
      </w:r>
      <w:proofErr w:type="gramEnd"/>
      <w:r w:rsidRPr="00504E84">
        <w:rPr>
          <w:lang w:eastAsia="zh-CN"/>
        </w:rPr>
        <w:t>，并且是被蚂蚁</w:t>
      </w:r>
      <w:r w:rsidR="00C11F89">
        <w:rPr>
          <w:rFonts w:hint="eastAsia"/>
          <w:lang w:eastAsia="zh-CN"/>
        </w:rPr>
        <w:t>自身</w:t>
      </w:r>
      <w:r w:rsidRPr="00504E84">
        <w:rPr>
          <w:lang w:eastAsia="zh-CN"/>
        </w:rPr>
        <w:t>搬进蚂蚁群落的。应用随时使用的配方能够降低或者阻止其暴露于人类。</w:t>
      </w:r>
    </w:p>
    <w:p w:rsidR="006E4301" w:rsidRPr="00504E84" w:rsidRDefault="007E58BE" w:rsidP="007442F3">
      <w:pPr>
        <w:spacing w:before="120"/>
        <w:ind w:firstLine="480"/>
        <w:rPr>
          <w:lang w:eastAsia="zh-CN"/>
        </w:rPr>
      </w:pPr>
      <w:r w:rsidRPr="00504E84">
        <w:rPr>
          <w:lang w:eastAsia="zh-CN"/>
        </w:rPr>
        <w:t>应用蚂蚁毒饵的</w:t>
      </w:r>
      <w:r w:rsidR="00C11F89">
        <w:rPr>
          <w:rFonts w:hint="eastAsia"/>
          <w:lang w:eastAsia="zh-CN"/>
        </w:rPr>
        <w:t>BEP</w:t>
      </w:r>
      <w:r w:rsidRPr="00504E84">
        <w:rPr>
          <w:lang w:eastAsia="zh-CN"/>
        </w:rPr>
        <w:t>措施要考虑以下几点：</w:t>
      </w:r>
    </w:p>
    <w:p w:rsidR="007E58BE" w:rsidRPr="007442F3" w:rsidRDefault="007E58BE" w:rsidP="00DF4A0E">
      <w:pPr>
        <w:pStyle w:val="a"/>
        <w:numPr>
          <w:ilvl w:val="0"/>
          <w:numId w:val="48"/>
        </w:numPr>
      </w:pPr>
      <w:r w:rsidRPr="007442F3">
        <w:t>评估区域的蚂蚁侵扰程度。</w:t>
      </w:r>
    </w:p>
    <w:p w:rsidR="007E58BE" w:rsidRPr="007442F3" w:rsidRDefault="007E58BE" w:rsidP="00DF4A0E">
      <w:pPr>
        <w:pStyle w:val="a"/>
        <w:numPr>
          <w:ilvl w:val="0"/>
          <w:numId w:val="48"/>
        </w:numPr>
      </w:pPr>
      <w:r w:rsidRPr="007442F3">
        <w:t>估计毒饵的使用量。</w:t>
      </w:r>
    </w:p>
    <w:p w:rsidR="007E58BE" w:rsidRPr="007442F3" w:rsidRDefault="007E58BE" w:rsidP="00DF4A0E">
      <w:pPr>
        <w:pStyle w:val="a"/>
        <w:numPr>
          <w:ilvl w:val="0"/>
          <w:numId w:val="48"/>
        </w:numPr>
      </w:pPr>
      <w:r w:rsidRPr="007442F3">
        <w:t>定期训练和考核控制队伍。</w:t>
      </w:r>
    </w:p>
    <w:p w:rsidR="007E58BE" w:rsidRPr="007442F3" w:rsidRDefault="007E58BE" w:rsidP="00DF4A0E">
      <w:pPr>
        <w:pStyle w:val="a"/>
        <w:numPr>
          <w:ilvl w:val="0"/>
          <w:numId w:val="48"/>
        </w:numPr>
      </w:pPr>
      <w:r w:rsidRPr="007442F3">
        <w:t>应用方法和周期</w:t>
      </w:r>
      <w:r w:rsidR="00C11F89">
        <w:rPr>
          <w:rFonts w:hint="eastAsia"/>
        </w:rPr>
        <w:t>性</w:t>
      </w:r>
      <w:r w:rsidRPr="007442F3">
        <w:t>建议。</w:t>
      </w:r>
    </w:p>
    <w:p w:rsidR="007E58BE" w:rsidRPr="007442F3" w:rsidRDefault="007E58BE" w:rsidP="00DF4A0E">
      <w:pPr>
        <w:pStyle w:val="a"/>
        <w:numPr>
          <w:ilvl w:val="0"/>
          <w:numId w:val="48"/>
        </w:numPr>
      </w:pPr>
      <w:r w:rsidRPr="007442F3">
        <w:t>评估毒饵的使用量和控制效率。</w:t>
      </w:r>
    </w:p>
    <w:p w:rsidR="006E4301" w:rsidRPr="007442F3" w:rsidRDefault="00C11F89" w:rsidP="00DF4A0E">
      <w:pPr>
        <w:pStyle w:val="a"/>
        <w:numPr>
          <w:ilvl w:val="0"/>
          <w:numId w:val="48"/>
        </w:numPr>
      </w:pPr>
      <w:r w:rsidRPr="007442F3">
        <w:t>制定</w:t>
      </w:r>
      <w:r w:rsidR="007E58BE" w:rsidRPr="007442F3">
        <w:t>详细</w:t>
      </w:r>
      <w:r>
        <w:rPr>
          <w:rFonts w:hint="eastAsia"/>
        </w:rPr>
        <w:t>的</w:t>
      </w:r>
      <w:r w:rsidR="007E58BE" w:rsidRPr="007442F3">
        <w:t>数据库以不断完善监测。</w:t>
      </w:r>
    </w:p>
    <w:p w:rsidR="006E4301" w:rsidRPr="007442F3" w:rsidRDefault="007E58BE" w:rsidP="007442F3">
      <w:pPr>
        <w:spacing w:before="120"/>
        <w:ind w:firstLine="480"/>
        <w:rPr>
          <w:lang w:eastAsia="zh-CN"/>
        </w:rPr>
      </w:pPr>
      <w:r w:rsidRPr="00504E84">
        <w:rPr>
          <w:lang w:eastAsia="zh-CN"/>
        </w:rPr>
        <w:t>采取预防措施以确保使用人员</w:t>
      </w:r>
      <w:r w:rsidR="00C11F89">
        <w:rPr>
          <w:rFonts w:hint="eastAsia"/>
          <w:lang w:eastAsia="zh-CN"/>
        </w:rPr>
        <w:t>关于</w:t>
      </w:r>
      <w:r w:rsidRPr="00504E84">
        <w:rPr>
          <w:lang w:eastAsia="zh-CN"/>
        </w:rPr>
        <w:t>健康危害的安全</w:t>
      </w:r>
      <w:r w:rsidR="00C11F89">
        <w:rPr>
          <w:rFonts w:hint="eastAsia"/>
          <w:lang w:eastAsia="zh-CN"/>
        </w:rPr>
        <w:t>性</w:t>
      </w:r>
      <w:r w:rsidRPr="00504E84">
        <w:rPr>
          <w:lang w:eastAsia="zh-CN"/>
        </w:rPr>
        <w:t>。应该依据产品标签上标明进行防护，其中包括个人防护装备的使用，例如靴子、手套、防护面具和长袖工作服。此外，应该进行定期检查，这些都包</w:t>
      </w:r>
      <w:r w:rsidR="00C11F89">
        <w:rPr>
          <w:rFonts w:hint="eastAsia"/>
          <w:lang w:eastAsia="zh-CN"/>
        </w:rPr>
        <w:t>含</w:t>
      </w:r>
      <w:r w:rsidRPr="00504E84">
        <w:rPr>
          <w:lang w:eastAsia="zh-CN"/>
        </w:rPr>
        <w:t>在地方或者国家劳动安全措施</w:t>
      </w:r>
      <w:r w:rsidR="00C11F89">
        <w:rPr>
          <w:rFonts w:hint="eastAsia"/>
          <w:lang w:eastAsia="zh-CN"/>
        </w:rPr>
        <w:t>要求</w:t>
      </w:r>
      <w:r w:rsidRPr="00504E84">
        <w:rPr>
          <w:lang w:eastAsia="zh-CN"/>
        </w:rPr>
        <w:t>中。</w:t>
      </w:r>
    </w:p>
    <w:p w:rsidR="006E4301" w:rsidRPr="0029130B" w:rsidRDefault="007E58BE" w:rsidP="001B025A">
      <w:pPr>
        <w:pStyle w:val="20"/>
        <w:numPr>
          <w:ilvl w:val="1"/>
          <w:numId w:val="4"/>
        </w:numPr>
      </w:pPr>
      <w:bookmarkStart w:id="329" w:name="_Toc349201458"/>
      <w:bookmarkStart w:id="330" w:name="_Toc349313458"/>
      <w:r w:rsidRPr="0029130B">
        <w:t>消防泡沫</w:t>
      </w:r>
      <w:bookmarkEnd w:id="329"/>
      <w:bookmarkEnd w:id="330"/>
    </w:p>
    <w:p w:rsidR="006E4301" w:rsidRPr="00A85274" w:rsidRDefault="007E58BE" w:rsidP="00A85274">
      <w:pPr>
        <w:spacing w:before="120"/>
        <w:ind w:firstLine="480"/>
        <w:rPr>
          <w:lang w:eastAsia="zh-CN"/>
        </w:rPr>
      </w:pPr>
      <w:bookmarkStart w:id="331" w:name="OLE_LINK1005"/>
      <w:bookmarkStart w:id="332" w:name="OLE_LINK1006"/>
      <w:bookmarkStart w:id="333" w:name="OLE_LINK993"/>
      <w:bookmarkStart w:id="334" w:name="OLE_LINK992"/>
      <w:r w:rsidRPr="00504E84">
        <w:rPr>
          <w:lang w:eastAsia="zh-CN"/>
        </w:rPr>
        <w:t>水成膜泡沫</w:t>
      </w:r>
      <w:bookmarkEnd w:id="331"/>
      <w:bookmarkEnd w:id="332"/>
      <w:r w:rsidRPr="00504E84">
        <w:rPr>
          <w:lang w:eastAsia="zh-CN"/>
        </w:rPr>
        <w:t>产品在保护财产和生命</w:t>
      </w:r>
      <w:r w:rsidR="00E11AD4">
        <w:rPr>
          <w:rFonts w:hint="eastAsia"/>
          <w:lang w:eastAsia="zh-CN"/>
        </w:rPr>
        <w:t>方面</w:t>
      </w:r>
      <w:r w:rsidRPr="00504E84">
        <w:rPr>
          <w:lang w:eastAsia="zh-CN"/>
        </w:rPr>
        <w:t>是极其有效的。该</w:t>
      </w:r>
      <w:r w:rsidR="00D2423A">
        <w:rPr>
          <w:rFonts w:hint="eastAsia"/>
          <w:lang w:eastAsia="zh-CN"/>
        </w:rPr>
        <w:t>指南</w:t>
      </w:r>
      <w:r w:rsidRPr="00504E84">
        <w:rPr>
          <w:lang w:eastAsia="zh-CN"/>
        </w:rPr>
        <w:t>的目的不是为了阻止水成膜泡沫</w:t>
      </w:r>
      <w:r w:rsidR="00E11AD4">
        <w:rPr>
          <w:rFonts w:hint="eastAsia"/>
          <w:lang w:eastAsia="zh-CN"/>
        </w:rPr>
        <w:t>应用于</w:t>
      </w:r>
      <w:r w:rsidRPr="00504E84">
        <w:rPr>
          <w:lang w:eastAsia="zh-CN"/>
        </w:rPr>
        <w:t>消防服务。</w:t>
      </w:r>
      <w:r w:rsidR="00A85274">
        <w:rPr>
          <w:rFonts w:hint="eastAsia"/>
          <w:lang w:eastAsia="zh-CN"/>
        </w:rPr>
        <w:t>目前</w:t>
      </w:r>
      <w:r w:rsidRPr="00504E84">
        <w:rPr>
          <w:lang w:eastAsia="zh-CN"/>
        </w:rPr>
        <w:t>有许多可行的技术和环保措施，但是，该</w:t>
      </w:r>
      <w:r w:rsidR="00D2423A">
        <w:rPr>
          <w:lang w:eastAsia="zh-CN"/>
        </w:rPr>
        <w:t>指南</w:t>
      </w:r>
      <w:r w:rsidRPr="00504E84">
        <w:rPr>
          <w:lang w:eastAsia="zh-CN"/>
        </w:rPr>
        <w:t>可以</w:t>
      </w:r>
      <w:r w:rsidR="00E11AD4">
        <w:rPr>
          <w:rFonts w:hint="eastAsia"/>
          <w:lang w:eastAsia="zh-CN"/>
        </w:rPr>
        <w:t>使</w:t>
      </w:r>
      <w:r w:rsidRPr="00504E84">
        <w:rPr>
          <w:lang w:eastAsia="zh-CN"/>
        </w:rPr>
        <w:t>意外的或者不必要的释放的可能性</w:t>
      </w:r>
      <w:r w:rsidR="00E11AD4" w:rsidRPr="00504E84">
        <w:rPr>
          <w:lang w:eastAsia="zh-CN"/>
        </w:rPr>
        <w:t>最小化</w:t>
      </w:r>
      <w:r w:rsidRPr="00504E84">
        <w:rPr>
          <w:lang w:eastAsia="zh-CN"/>
        </w:rPr>
        <w:t>，</w:t>
      </w:r>
      <w:r w:rsidR="00A85274">
        <w:rPr>
          <w:rFonts w:hint="eastAsia"/>
          <w:lang w:eastAsia="zh-CN"/>
        </w:rPr>
        <w:t>并</w:t>
      </w:r>
      <w:r w:rsidRPr="00504E84">
        <w:rPr>
          <w:lang w:eastAsia="zh-CN"/>
        </w:rPr>
        <w:t>减缓事件</w:t>
      </w:r>
      <w:r w:rsidR="00A85274">
        <w:rPr>
          <w:rFonts w:hint="eastAsia"/>
          <w:lang w:eastAsia="zh-CN"/>
        </w:rPr>
        <w:t>产</w:t>
      </w:r>
      <w:r w:rsidRPr="00504E84">
        <w:rPr>
          <w:lang w:eastAsia="zh-CN"/>
        </w:rPr>
        <w:t>生的影响。最后，恰当管理剩余的材料。</w:t>
      </w:r>
      <w:bookmarkEnd w:id="333"/>
      <w:bookmarkEnd w:id="334"/>
    </w:p>
    <w:p w:rsidR="006E4301" w:rsidRPr="0029130B" w:rsidRDefault="007E58BE" w:rsidP="001B025A">
      <w:pPr>
        <w:pStyle w:val="3"/>
        <w:numPr>
          <w:ilvl w:val="2"/>
          <w:numId w:val="4"/>
        </w:numPr>
      </w:pPr>
      <w:bookmarkStart w:id="335" w:name="_Toc349201459"/>
      <w:bookmarkStart w:id="336" w:name="_Toc349313459"/>
      <w:r w:rsidRPr="000F7F02">
        <w:lastRenderedPageBreak/>
        <w:t>库存管理</w:t>
      </w:r>
      <w:bookmarkEnd w:id="335"/>
      <w:bookmarkEnd w:id="336"/>
    </w:p>
    <w:p w:rsidR="006E4301" w:rsidRPr="0029130B" w:rsidRDefault="007E58BE" w:rsidP="00A85274">
      <w:pPr>
        <w:pStyle w:val="4"/>
        <w:spacing w:before="120"/>
      </w:pPr>
      <w:r w:rsidRPr="0029130B">
        <w:t>库存标识</w:t>
      </w:r>
    </w:p>
    <w:p w:rsidR="006E4301" w:rsidRPr="00504E84" w:rsidRDefault="007E58BE" w:rsidP="00A85274">
      <w:pPr>
        <w:spacing w:before="120"/>
        <w:ind w:firstLine="480"/>
        <w:rPr>
          <w:lang w:eastAsia="zh-CN"/>
        </w:rPr>
      </w:pPr>
      <w:r w:rsidRPr="00504E84">
        <w:rPr>
          <w:lang w:eastAsia="zh-CN"/>
        </w:rPr>
        <w:t>制</w:t>
      </w:r>
      <w:r w:rsidR="00A85274">
        <w:rPr>
          <w:rFonts w:hint="eastAsia"/>
          <w:lang w:eastAsia="zh-CN"/>
        </w:rPr>
        <w:t>定</w:t>
      </w:r>
      <w:r w:rsidRPr="00504E84">
        <w:rPr>
          <w:lang w:eastAsia="zh-CN"/>
        </w:rPr>
        <w:t>和维护消防系统的列表，</w:t>
      </w:r>
      <w:r w:rsidR="00A85274">
        <w:rPr>
          <w:rFonts w:hint="eastAsia"/>
          <w:lang w:eastAsia="zh-CN"/>
        </w:rPr>
        <w:t>并记录</w:t>
      </w:r>
      <w:r w:rsidRPr="00504E84">
        <w:rPr>
          <w:lang w:eastAsia="zh-CN"/>
        </w:rPr>
        <w:t>每一系统中使用的水成膜泡沫的种类</w:t>
      </w:r>
      <w:r w:rsidR="00A85274">
        <w:rPr>
          <w:rFonts w:hint="eastAsia"/>
          <w:lang w:eastAsia="zh-CN"/>
        </w:rPr>
        <w:t>、</w:t>
      </w:r>
      <w:r w:rsidRPr="00504E84">
        <w:rPr>
          <w:lang w:eastAsia="zh-CN"/>
        </w:rPr>
        <w:t>数量或者设备。当产品标识不明确时，分析实验室</w:t>
      </w:r>
      <w:r w:rsidR="00A85274">
        <w:rPr>
          <w:rFonts w:hint="eastAsia"/>
          <w:lang w:eastAsia="zh-CN"/>
        </w:rPr>
        <w:t>提供</w:t>
      </w:r>
      <w:r w:rsidRPr="00504E84">
        <w:rPr>
          <w:lang w:eastAsia="zh-CN"/>
        </w:rPr>
        <w:t>的服务会有所帮助。产品信息列表（例如</w:t>
      </w:r>
      <w:r w:rsidRPr="00504E84">
        <w:rPr>
          <w:lang w:eastAsia="zh-CN"/>
        </w:rPr>
        <w:t>MDSD</w:t>
      </w:r>
      <w:r w:rsidRPr="00504E84">
        <w:rPr>
          <w:lang w:eastAsia="zh-CN"/>
        </w:rPr>
        <w:t>）</w:t>
      </w:r>
      <w:r w:rsidR="00A85274">
        <w:rPr>
          <w:rFonts w:hint="eastAsia"/>
          <w:lang w:eastAsia="zh-CN"/>
        </w:rPr>
        <w:t>须</w:t>
      </w:r>
      <w:r w:rsidRPr="00504E84">
        <w:rPr>
          <w:lang w:eastAsia="zh-CN"/>
        </w:rPr>
        <w:t>在使用</w:t>
      </w:r>
      <w:bookmarkStart w:id="337" w:name="OLE_LINK1069"/>
      <w:bookmarkStart w:id="338" w:name="OLE_LINK1070"/>
      <w:r w:rsidRPr="00504E84">
        <w:rPr>
          <w:lang w:eastAsia="zh-CN"/>
        </w:rPr>
        <w:t>水成膜泡沫</w:t>
      </w:r>
      <w:bookmarkEnd w:id="337"/>
      <w:bookmarkEnd w:id="338"/>
      <w:r w:rsidRPr="00504E84">
        <w:rPr>
          <w:lang w:eastAsia="zh-CN"/>
        </w:rPr>
        <w:t>的设施处可用。这些信息在事件发生时可能会至关重要。用来存储水成膜泡沫溶液的容器或者器皿（罐）清楚标识</w:t>
      </w:r>
      <w:r w:rsidR="00A85274">
        <w:rPr>
          <w:rFonts w:hint="eastAsia"/>
          <w:lang w:eastAsia="zh-CN"/>
        </w:rPr>
        <w:t>水成膜</w:t>
      </w:r>
      <w:r w:rsidRPr="00504E84">
        <w:rPr>
          <w:lang w:eastAsia="zh-CN"/>
        </w:rPr>
        <w:t>的成分是非常实用的。</w:t>
      </w:r>
    </w:p>
    <w:p w:rsidR="006E4301" w:rsidRPr="0029130B" w:rsidRDefault="007E58BE" w:rsidP="00A85274">
      <w:pPr>
        <w:pStyle w:val="4"/>
        <w:spacing w:before="120"/>
        <w:rPr>
          <w:lang w:eastAsia="zh-CN"/>
        </w:rPr>
      </w:pPr>
      <w:r w:rsidRPr="0029130B">
        <w:rPr>
          <w:lang w:eastAsia="zh-CN"/>
        </w:rPr>
        <w:t>库存检查</w:t>
      </w:r>
    </w:p>
    <w:p w:rsidR="006E4301" w:rsidRPr="00504E84" w:rsidRDefault="007E58BE" w:rsidP="00A85274">
      <w:pPr>
        <w:spacing w:before="120"/>
        <w:ind w:firstLine="480"/>
        <w:rPr>
          <w:lang w:eastAsia="zh-CN"/>
        </w:rPr>
      </w:pPr>
      <w:r w:rsidRPr="00504E84">
        <w:rPr>
          <w:lang w:eastAsia="zh-CN"/>
        </w:rPr>
        <w:t>定期检查含有水成膜泡沫的固定式和便携式系统</w:t>
      </w:r>
      <w:r w:rsidR="00671B2A" w:rsidRPr="00504E84">
        <w:rPr>
          <w:lang w:eastAsia="zh-CN"/>
        </w:rPr>
        <w:t>库存</w:t>
      </w:r>
      <w:r w:rsidRPr="00504E84">
        <w:rPr>
          <w:lang w:eastAsia="zh-CN"/>
        </w:rPr>
        <w:t>是非常重要的，这样可以确定在每一个</w:t>
      </w:r>
      <w:r w:rsidR="00671B2A">
        <w:rPr>
          <w:rFonts w:hint="eastAsia"/>
          <w:lang w:eastAsia="zh-CN"/>
        </w:rPr>
        <w:t>已知</w:t>
      </w:r>
      <w:r w:rsidRPr="00504E84">
        <w:rPr>
          <w:lang w:eastAsia="zh-CN"/>
        </w:rPr>
        <w:t>地点</w:t>
      </w:r>
      <w:r w:rsidR="00671B2A">
        <w:rPr>
          <w:rFonts w:hint="eastAsia"/>
          <w:lang w:eastAsia="zh-CN"/>
        </w:rPr>
        <w:t>对</w:t>
      </w:r>
      <w:r w:rsidRPr="00504E84">
        <w:rPr>
          <w:lang w:eastAsia="zh-CN"/>
        </w:rPr>
        <w:t>这些产品使用的持续</w:t>
      </w:r>
      <w:r w:rsidR="00671B2A">
        <w:rPr>
          <w:rFonts w:hint="eastAsia"/>
          <w:lang w:eastAsia="zh-CN"/>
        </w:rPr>
        <w:t>性</w:t>
      </w:r>
      <w:r w:rsidRPr="00504E84">
        <w:rPr>
          <w:lang w:eastAsia="zh-CN"/>
        </w:rPr>
        <w:t>需</w:t>
      </w:r>
      <w:r w:rsidR="00671B2A">
        <w:rPr>
          <w:rFonts w:hint="eastAsia"/>
          <w:lang w:eastAsia="zh-CN"/>
        </w:rPr>
        <w:t>求</w:t>
      </w:r>
      <w:r w:rsidRPr="00504E84">
        <w:rPr>
          <w:lang w:eastAsia="zh-CN"/>
        </w:rPr>
        <w:t>。随着时间的推移，</w:t>
      </w:r>
      <w:r w:rsidR="00671B2A">
        <w:rPr>
          <w:rFonts w:hint="eastAsia"/>
          <w:lang w:eastAsia="zh-CN"/>
        </w:rPr>
        <w:t>消费领域</w:t>
      </w:r>
      <w:r w:rsidRPr="00504E84">
        <w:rPr>
          <w:lang w:eastAsia="zh-CN"/>
        </w:rPr>
        <w:t>和消防领域的分类会有显著的变化。在适当的情况下，消防人员会参与到这些决策中。在任何设施或者场地都不再需要的水成膜泡沫会被剔除和恰当地处理掉。</w:t>
      </w:r>
      <w:r w:rsidR="00671B2A" w:rsidRPr="00504E84">
        <w:rPr>
          <w:rFonts w:hint="eastAsia"/>
          <w:lang w:eastAsia="zh-CN"/>
        </w:rPr>
        <w:t>作为</w:t>
      </w:r>
      <w:r w:rsidRPr="00504E84">
        <w:rPr>
          <w:lang w:eastAsia="zh-CN"/>
        </w:rPr>
        <w:t>检查的一部分，库存产品的年限会用来考虑是否会用新产品替换的可能性。</w:t>
      </w:r>
    </w:p>
    <w:p w:rsidR="006E4301" w:rsidRPr="0029130B" w:rsidRDefault="007E58BE" w:rsidP="001B025A">
      <w:pPr>
        <w:pStyle w:val="3"/>
        <w:numPr>
          <w:ilvl w:val="2"/>
          <w:numId w:val="4"/>
        </w:numPr>
      </w:pPr>
      <w:bookmarkStart w:id="339" w:name="_Toc349201460"/>
      <w:bookmarkStart w:id="340" w:name="_Toc349313460"/>
      <w:r w:rsidRPr="000F7F02">
        <w:t>泡沫</w:t>
      </w:r>
      <w:r w:rsidR="00A152F6">
        <w:rPr>
          <w:rFonts w:hint="eastAsia"/>
        </w:rPr>
        <w:t>使</w:t>
      </w:r>
      <w:r w:rsidR="00A152F6" w:rsidRPr="000F7F02">
        <w:t>用</w:t>
      </w:r>
      <w:r w:rsidRPr="000F7F02">
        <w:t>训练</w:t>
      </w:r>
      <w:bookmarkEnd w:id="339"/>
      <w:bookmarkEnd w:id="340"/>
    </w:p>
    <w:p w:rsidR="006E4301" w:rsidRPr="00504E84" w:rsidRDefault="007E58BE" w:rsidP="00671B2A">
      <w:pPr>
        <w:spacing w:before="120"/>
        <w:ind w:firstLine="480"/>
        <w:rPr>
          <w:lang w:eastAsia="zh-CN"/>
        </w:rPr>
      </w:pPr>
      <w:r w:rsidRPr="00504E84">
        <w:rPr>
          <w:lang w:eastAsia="zh-CN"/>
        </w:rPr>
        <w:t>应急响应人员的训练是确保在紧急事件发生时能够采取及时有效行动的最重要的一步。关于练习灭火演习，可以随时获得和使用不包括含氟表面活化剂的泡沫。除非特殊情况需要其他方式。</w:t>
      </w:r>
    </w:p>
    <w:p w:rsidR="006E4301" w:rsidRPr="0029130B" w:rsidRDefault="00103F4F" w:rsidP="001B025A">
      <w:pPr>
        <w:pStyle w:val="3"/>
        <w:numPr>
          <w:ilvl w:val="2"/>
          <w:numId w:val="4"/>
        </w:numPr>
      </w:pPr>
      <w:bookmarkStart w:id="341" w:name="OLE_LINK1012"/>
      <w:bookmarkStart w:id="342" w:name="OLE_LINK1011"/>
      <w:bookmarkStart w:id="343" w:name="_Toc349201461"/>
      <w:bookmarkStart w:id="344" w:name="_Toc349313461"/>
      <w:r w:rsidRPr="000F7F02">
        <w:t>防止</w:t>
      </w:r>
      <w:r w:rsidR="007E58BE" w:rsidRPr="000F7F02">
        <w:t>意外释放</w:t>
      </w:r>
      <w:bookmarkEnd w:id="341"/>
      <w:bookmarkEnd w:id="342"/>
      <w:bookmarkEnd w:id="343"/>
      <w:bookmarkEnd w:id="344"/>
    </w:p>
    <w:p w:rsidR="006E4301" w:rsidRPr="00A152F6" w:rsidRDefault="007E58BE" w:rsidP="00A152F6">
      <w:pPr>
        <w:spacing w:before="120"/>
        <w:ind w:firstLine="480"/>
        <w:rPr>
          <w:lang w:eastAsia="zh-CN"/>
        </w:rPr>
      </w:pPr>
      <w:r w:rsidRPr="00504E84">
        <w:rPr>
          <w:lang w:eastAsia="zh-CN"/>
        </w:rPr>
        <w:t>意外或者不必要的</w:t>
      </w:r>
      <w:r w:rsidR="00A152F6">
        <w:rPr>
          <w:lang w:eastAsia="zh-CN"/>
        </w:rPr>
        <w:t>环境释放被降低到尽可能</w:t>
      </w:r>
      <w:r w:rsidRPr="00504E84">
        <w:rPr>
          <w:lang w:eastAsia="zh-CN"/>
        </w:rPr>
        <w:t>最小是很重要的。为达到这</w:t>
      </w:r>
      <w:r w:rsidR="00A152F6">
        <w:rPr>
          <w:rFonts w:hint="eastAsia"/>
          <w:lang w:eastAsia="zh-CN"/>
        </w:rPr>
        <w:t>一</w:t>
      </w:r>
      <w:r w:rsidRPr="00504E84">
        <w:rPr>
          <w:lang w:eastAsia="zh-CN"/>
        </w:rPr>
        <w:t>目的，这个小节包括一系列的行动，可以</w:t>
      </w:r>
      <w:r w:rsidR="00A152F6">
        <w:rPr>
          <w:rFonts w:hint="eastAsia"/>
          <w:lang w:eastAsia="zh-CN"/>
        </w:rPr>
        <w:t>进行</w:t>
      </w:r>
      <w:r w:rsidRPr="00504E84">
        <w:rPr>
          <w:lang w:eastAsia="zh-CN"/>
        </w:rPr>
        <w:t>采纳来帮助防止设施的意外释放，和</w:t>
      </w:r>
      <w:r w:rsidRPr="00504E84">
        <w:rPr>
          <w:lang w:eastAsia="zh-CN"/>
        </w:rPr>
        <w:t>/</w:t>
      </w:r>
      <w:r w:rsidRPr="00504E84">
        <w:rPr>
          <w:lang w:eastAsia="zh-CN"/>
        </w:rPr>
        <w:t>或降低</w:t>
      </w:r>
      <w:r w:rsidR="00A152F6">
        <w:rPr>
          <w:rFonts w:hint="eastAsia"/>
          <w:lang w:eastAsia="zh-CN"/>
        </w:rPr>
        <w:t>此类环境</w:t>
      </w:r>
      <w:r w:rsidRPr="00504E84">
        <w:rPr>
          <w:lang w:eastAsia="zh-CN"/>
        </w:rPr>
        <w:t>释放的影响。</w:t>
      </w:r>
    </w:p>
    <w:p w:rsidR="006E4301" w:rsidRPr="0029130B" w:rsidRDefault="007E58BE" w:rsidP="00A152F6">
      <w:pPr>
        <w:pStyle w:val="4"/>
        <w:spacing w:before="120"/>
      </w:pPr>
      <w:r w:rsidRPr="0029130B">
        <w:t>二级遏制</w:t>
      </w:r>
    </w:p>
    <w:p w:rsidR="007E58BE" w:rsidRPr="00A152F6" w:rsidRDefault="007E58BE" w:rsidP="00DF4A0E">
      <w:pPr>
        <w:pStyle w:val="a"/>
        <w:numPr>
          <w:ilvl w:val="0"/>
          <w:numId w:val="49"/>
        </w:numPr>
      </w:pPr>
      <w:r w:rsidRPr="00A152F6">
        <w:t>检查在可能释放事件中能够用到的二级遏制系统的充分性和完整性。</w:t>
      </w:r>
    </w:p>
    <w:p w:rsidR="006E4301" w:rsidRPr="00A152F6" w:rsidRDefault="007E58BE" w:rsidP="00DF4A0E">
      <w:pPr>
        <w:pStyle w:val="a"/>
        <w:numPr>
          <w:ilvl w:val="0"/>
          <w:numId w:val="49"/>
        </w:numPr>
      </w:pPr>
      <w:r w:rsidRPr="00A152F6">
        <w:t>基于</w:t>
      </w:r>
      <w:r w:rsidR="00A152F6">
        <w:rPr>
          <w:rFonts w:hint="eastAsia"/>
        </w:rPr>
        <w:t>实施</w:t>
      </w:r>
      <w:r w:rsidRPr="00A152F6">
        <w:t>的评估，必要时升级</w:t>
      </w:r>
      <w:r w:rsidR="00A152F6">
        <w:rPr>
          <w:rFonts w:hint="eastAsia"/>
        </w:rPr>
        <w:t>此类</w:t>
      </w:r>
      <w:r w:rsidRPr="00A152F6">
        <w:t>系统。</w:t>
      </w:r>
    </w:p>
    <w:p w:rsidR="006E4301" w:rsidRPr="0029130B" w:rsidRDefault="007E58BE" w:rsidP="00A152F6">
      <w:pPr>
        <w:pStyle w:val="4"/>
        <w:spacing w:before="120"/>
      </w:pPr>
      <w:r w:rsidRPr="0029130B">
        <w:lastRenderedPageBreak/>
        <w:t>消防系统测试</w:t>
      </w:r>
    </w:p>
    <w:p w:rsidR="007E58BE" w:rsidRPr="00A152F6" w:rsidRDefault="007E58BE" w:rsidP="00DF4A0E">
      <w:pPr>
        <w:pStyle w:val="a"/>
        <w:numPr>
          <w:ilvl w:val="0"/>
          <w:numId w:val="50"/>
        </w:numPr>
      </w:pPr>
      <w:r w:rsidRPr="00A152F6">
        <w:t>检查程序</w:t>
      </w:r>
      <w:r w:rsidR="00A152F6">
        <w:rPr>
          <w:rFonts w:hint="eastAsia"/>
        </w:rPr>
        <w:t>以</w:t>
      </w:r>
      <w:r w:rsidRPr="00A152F6">
        <w:t>测试消防系统，按照需要</w:t>
      </w:r>
      <w:r w:rsidR="00A152F6">
        <w:rPr>
          <w:rFonts w:hint="eastAsia"/>
        </w:rPr>
        <w:t>进行</w:t>
      </w:r>
      <w:r w:rsidRPr="00A152F6">
        <w:t>修正以确保</w:t>
      </w:r>
      <w:r w:rsidR="00A152F6" w:rsidRPr="00A152F6">
        <w:t>遏制或者捕获</w:t>
      </w:r>
      <w:r w:rsidRPr="00A152F6">
        <w:t>任何含</w:t>
      </w:r>
      <w:r w:rsidR="00824CF0" w:rsidRPr="00A152F6">
        <w:t>水成膜泡沫</w:t>
      </w:r>
      <w:r w:rsidR="00A152F6">
        <w:rPr>
          <w:rFonts w:hint="eastAsia"/>
        </w:rPr>
        <w:t>的</w:t>
      </w:r>
      <w:r w:rsidRPr="00A152F6">
        <w:t>溶液。</w:t>
      </w:r>
    </w:p>
    <w:p w:rsidR="006E4301" w:rsidRPr="00A152F6" w:rsidRDefault="00A152F6" w:rsidP="00DF4A0E">
      <w:pPr>
        <w:pStyle w:val="a"/>
        <w:numPr>
          <w:ilvl w:val="0"/>
          <w:numId w:val="50"/>
        </w:numPr>
      </w:pPr>
      <w:r w:rsidRPr="00A152F6">
        <w:t>在测试过程中</w:t>
      </w:r>
      <w:r>
        <w:rPr>
          <w:rFonts w:hint="eastAsia"/>
        </w:rPr>
        <w:t>，</w:t>
      </w:r>
      <w:r w:rsidR="007E58BE" w:rsidRPr="00A152F6">
        <w:t>需要避免释放到下水道或者土壤中。</w:t>
      </w:r>
    </w:p>
    <w:p w:rsidR="006E4301" w:rsidRPr="0029130B" w:rsidRDefault="007E58BE" w:rsidP="00A152F6">
      <w:pPr>
        <w:pStyle w:val="4"/>
        <w:spacing w:before="120"/>
      </w:pPr>
      <w:bookmarkStart w:id="345" w:name="OLE_LINK144"/>
      <w:bookmarkStart w:id="346" w:name="OLE_LINK143"/>
      <w:r w:rsidRPr="0029130B">
        <w:t>喷水灭火系统</w:t>
      </w:r>
      <w:bookmarkEnd w:id="345"/>
      <w:bookmarkEnd w:id="346"/>
      <w:r w:rsidRPr="0029130B">
        <w:t>的评估</w:t>
      </w:r>
    </w:p>
    <w:p w:rsidR="007E58BE" w:rsidRPr="00A152F6" w:rsidRDefault="007E58BE" w:rsidP="00DF4A0E">
      <w:pPr>
        <w:pStyle w:val="a"/>
        <w:numPr>
          <w:ilvl w:val="0"/>
          <w:numId w:val="51"/>
        </w:numPr>
      </w:pPr>
      <w:r w:rsidRPr="00A152F6">
        <w:t>审查喷水灭火系统以确定意外释放的可能性。考虑喷头可能被物理损坏的地方（例如，车辆交通）。评估环境温度或者系统压力会导致释放的可能性。</w:t>
      </w:r>
    </w:p>
    <w:p w:rsidR="006E4301" w:rsidRPr="00A152F6" w:rsidRDefault="007E58BE" w:rsidP="00DF4A0E">
      <w:pPr>
        <w:pStyle w:val="a"/>
        <w:numPr>
          <w:ilvl w:val="0"/>
          <w:numId w:val="51"/>
        </w:numPr>
      </w:pPr>
      <w:r w:rsidRPr="00A152F6">
        <w:t>评估可选择性，并且在认为有必要时做出改变。</w:t>
      </w:r>
    </w:p>
    <w:p w:rsidR="006E4301" w:rsidRPr="0029130B" w:rsidRDefault="007E58BE" w:rsidP="00A152F6">
      <w:pPr>
        <w:pStyle w:val="4"/>
        <w:spacing w:before="120"/>
      </w:pPr>
      <w:r w:rsidRPr="0029130B">
        <w:t>预防性维护</w:t>
      </w:r>
    </w:p>
    <w:p w:rsidR="006E4301" w:rsidRPr="00A152F6" w:rsidRDefault="007E58BE" w:rsidP="00DF4A0E">
      <w:pPr>
        <w:pStyle w:val="a"/>
        <w:numPr>
          <w:ilvl w:val="0"/>
          <w:numId w:val="52"/>
        </w:numPr>
      </w:pPr>
      <w:proofErr w:type="gramStart"/>
      <w:r w:rsidRPr="00A152F6">
        <w:t>定期给喷水灭火系统</w:t>
      </w:r>
      <w:proofErr w:type="gramEnd"/>
      <w:r w:rsidRPr="00A152F6">
        <w:t>进行预防性维护，包括防回流阀。</w:t>
      </w:r>
    </w:p>
    <w:p w:rsidR="006E4301" w:rsidRPr="0029130B" w:rsidRDefault="007E58BE" w:rsidP="00A152F6">
      <w:pPr>
        <w:pStyle w:val="4"/>
        <w:spacing w:before="120"/>
      </w:pPr>
      <w:r w:rsidRPr="0029130B">
        <w:t>应急预案</w:t>
      </w:r>
    </w:p>
    <w:p w:rsidR="006E4301" w:rsidRPr="00A152F6" w:rsidRDefault="007E58BE" w:rsidP="00DF4A0E">
      <w:pPr>
        <w:pStyle w:val="a"/>
        <w:numPr>
          <w:ilvl w:val="0"/>
          <w:numId w:val="52"/>
        </w:numPr>
      </w:pPr>
      <w:r w:rsidRPr="00A152F6">
        <w:t>建立</w:t>
      </w:r>
      <w:r w:rsidRPr="00A152F6">
        <w:t>/</w:t>
      </w:r>
      <w:r w:rsidRPr="00A152F6">
        <w:t>修</w:t>
      </w:r>
      <w:r w:rsidR="00A152F6">
        <w:rPr>
          <w:rFonts w:hint="eastAsia"/>
        </w:rPr>
        <w:t>复</w:t>
      </w:r>
      <w:r w:rsidRPr="00A152F6">
        <w:t>场所特定的应急预案，并将其并入该</w:t>
      </w:r>
      <w:r w:rsidR="00D2423A">
        <w:t>指南</w:t>
      </w:r>
      <w:r w:rsidRPr="00A152F6">
        <w:t>提出的选项（</w:t>
      </w:r>
      <w:r w:rsidR="00767039">
        <w:rPr>
          <w:rFonts w:hint="eastAsia"/>
        </w:rPr>
        <w:t>亦</w:t>
      </w:r>
      <w:r w:rsidR="00824CF0" w:rsidRPr="00A152F6">
        <w:t>参</w:t>
      </w:r>
      <w:r w:rsidRPr="00A152F6">
        <w:t>见</w:t>
      </w:r>
      <w:r w:rsidRPr="00A152F6">
        <w:t>4.3.4</w:t>
      </w:r>
      <w:r w:rsidRPr="00A152F6">
        <w:t>小节）。</w:t>
      </w:r>
    </w:p>
    <w:p w:rsidR="006E4301" w:rsidRPr="0029130B" w:rsidRDefault="00824CF0" w:rsidP="00A152F6">
      <w:pPr>
        <w:pStyle w:val="4"/>
        <w:spacing w:before="120"/>
      </w:pPr>
      <w:r w:rsidRPr="0029130B">
        <w:t>培训</w:t>
      </w:r>
    </w:p>
    <w:p w:rsidR="006E4301" w:rsidRPr="00767039" w:rsidRDefault="00824CF0" w:rsidP="00DF4A0E">
      <w:pPr>
        <w:pStyle w:val="a"/>
        <w:numPr>
          <w:ilvl w:val="0"/>
          <w:numId w:val="52"/>
        </w:numPr>
      </w:pPr>
      <w:r w:rsidRPr="00767039">
        <w:t>根据该</w:t>
      </w:r>
      <w:r w:rsidR="00D2423A">
        <w:t>指南</w:t>
      </w:r>
      <w:r w:rsidRPr="00767039">
        <w:t>进行培训，特别是给工厂维护人员和应急响应人人员（</w:t>
      </w:r>
      <w:r w:rsidR="00767039">
        <w:rPr>
          <w:rFonts w:hint="eastAsia"/>
        </w:rPr>
        <w:t>亦</w:t>
      </w:r>
      <w:r w:rsidRPr="00767039">
        <w:t>参见</w:t>
      </w:r>
      <w:r w:rsidRPr="00767039">
        <w:t>4.3.4</w:t>
      </w:r>
      <w:r w:rsidRPr="00767039">
        <w:t>小节）。</w:t>
      </w:r>
    </w:p>
    <w:p w:rsidR="006E4301" w:rsidRPr="0029130B" w:rsidRDefault="00824CF0" w:rsidP="00A152F6">
      <w:pPr>
        <w:pStyle w:val="4"/>
        <w:spacing w:before="120"/>
      </w:pPr>
      <w:r w:rsidRPr="0029130B">
        <w:t>容器的完整性</w:t>
      </w:r>
    </w:p>
    <w:p w:rsidR="00824CF0" w:rsidRPr="00767039" w:rsidRDefault="00824CF0" w:rsidP="00DF4A0E">
      <w:pPr>
        <w:pStyle w:val="a"/>
        <w:numPr>
          <w:ilvl w:val="0"/>
          <w:numId w:val="52"/>
        </w:numPr>
      </w:pPr>
      <w:r w:rsidRPr="00767039">
        <w:t>定期检查用来存储水成膜泡沫溶液的容器或者器皿（罐）。这个程序也应该包括检查相关的二级遏制区域的完整性。</w:t>
      </w:r>
    </w:p>
    <w:p w:rsidR="006E4301" w:rsidRPr="00767039" w:rsidRDefault="00824CF0" w:rsidP="00DF4A0E">
      <w:pPr>
        <w:pStyle w:val="a"/>
        <w:numPr>
          <w:ilvl w:val="0"/>
          <w:numId w:val="52"/>
        </w:numPr>
      </w:pPr>
      <w:r w:rsidRPr="00767039">
        <w:t>记录检查结果。</w:t>
      </w:r>
    </w:p>
    <w:p w:rsidR="006E4301" w:rsidRPr="0029130B" w:rsidRDefault="00824CF0" w:rsidP="001B025A">
      <w:pPr>
        <w:pStyle w:val="3"/>
        <w:numPr>
          <w:ilvl w:val="2"/>
          <w:numId w:val="4"/>
        </w:numPr>
      </w:pPr>
      <w:bookmarkStart w:id="347" w:name="_Toc349201462"/>
      <w:bookmarkStart w:id="348" w:name="_Toc349313462"/>
      <w:r w:rsidRPr="000F7F02">
        <w:lastRenderedPageBreak/>
        <w:t>释放的响应</w:t>
      </w:r>
      <w:bookmarkEnd w:id="347"/>
      <w:bookmarkEnd w:id="348"/>
    </w:p>
    <w:p w:rsidR="006E4301" w:rsidRPr="0029130B" w:rsidRDefault="00824CF0" w:rsidP="00604F6F">
      <w:pPr>
        <w:pStyle w:val="4"/>
        <w:spacing w:before="120"/>
      </w:pPr>
      <w:r w:rsidRPr="0029130B">
        <w:t>响应措施</w:t>
      </w:r>
    </w:p>
    <w:p w:rsidR="00824CF0" w:rsidRPr="00504E84" w:rsidRDefault="00824CF0" w:rsidP="00604F6F">
      <w:pPr>
        <w:spacing w:before="120"/>
        <w:ind w:firstLine="480"/>
        <w:rPr>
          <w:lang w:eastAsia="zh-CN"/>
        </w:rPr>
      </w:pPr>
      <w:r w:rsidRPr="00504E84">
        <w:rPr>
          <w:lang w:eastAsia="zh-CN"/>
        </w:rPr>
        <w:t>可以应用下列的</w:t>
      </w:r>
      <w:r w:rsidR="00D2423A">
        <w:rPr>
          <w:lang w:eastAsia="zh-CN"/>
        </w:rPr>
        <w:t>指南</w:t>
      </w:r>
      <w:r w:rsidRPr="00504E84">
        <w:rPr>
          <w:lang w:eastAsia="zh-CN"/>
        </w:rPr>
        <w:t>来响应水成膜泡沫的释放：</w:t>
      </w:r>
    </w:p>
    <w:p w:rsidR="00824CF0" w:rsidRPr="00604F6F" w:rsidRDefault="00604F6F" w:rsidP="00DF4A0E">
      <w:pPr>
        <w:pStyle w:val="a"/>
        <w:numPr>
          <w:ilvl w:val="0"/>
          <w:numId w:val="53"/>
        </w:numPr>
      </w:pPr>
      <w:r>
        <w:rPr>
          <w:rFonts w:hint="eastAsia"/>
        </w:rPr>
        <w:t>尽量减少</w:t>
      </w:r>
      <w:r w:rsidRPr="00604F6F">
        <w:t>材料</w:t>
      </w:r>
      <w:r>
        <w:rPr>
          <w:rFonts w:hint="eastAsia"/>
        </w:rPr>
        <w:t>或</w:t>
      </w:r>
      <w:r w:rsidR="00824CF0" w:rsidRPr="00604F6F">
        <w:t>漂洗水</w:t>
      </w:r>
      <w:r w:rsidRPr="00604F6F">
        <w:t>故意释放</w:t>
      </w:r>
      <w:r>
        <w:rPr>
          <w:rFonts w:hint="eastAsia"/>
        </w:rPr>
        <w:t>到</w:t>
      </w:r>
      <w:r w:rsidR="00824CF0" w:rsidRPr="00604F6F">
        <w:t>土壤中</w:t>
      </w:r>
      <w:r>
        <w:rPr>
          <w:rFonts w:hint="eastAsia"/>
        </w:rPr>
        <w:t>。</w:t>
      </w:r>
    </w:p>
    <w:p w:rsidR="00824CF0" w:rsidRPr="00604F6F" w:rsidRDefault="00824CF0" w:rsidP="00DF4A0E">
      <w:pPr>
        <w:pStyle w:val="a"/>
        <w:numPr>
          <w:ilvl w:val="0"/>
          <w:numId w:val="53"/>
        </w:numPr>
      </w:pPr>
      <w:r w:rsidRPr="00604F6F">
        <w:t>避免使得</w:t>
      </w:r>
      <w:r w:rsidR="00087E60">
        <w:rPr>
          <w:rFonts w:hint="eastAsia"/>
        </w:rPr>
        <w:t>释放出的</w:t>
      </w:r>
      <w:r w:rsidRPr="00604F6F">
        <w:t>材料或者漂洗水</w:t>
      </w:r>
      <w:r w:rsidR="00604F6F" w:rsidRPr="00604F6F">
        <w:t>排放</w:t>
      </w:r>
      <w:r w:rsidR="00604F6F">
        <w:rPr>
          <w:rFonts w:hint="eastAsia"/>
        </w:rPr>
        <w:t>进入</w:t>
      </w:r>
      <w:r w:rsidRPr="00604F6F">
        <w:t>卫生或者雨水下水道。</w:t>
      </w:r>
    </w:p>
    <w:p w:rsidR="006E4301" w:rsidRPr="00604F6F" w:rsidRDefault="00824CF0" w:rsidP="00DF4A0E">
      <w:pPr>
        <w:pStyle w:val="a"/>
        <w:numPr>
          <w:ilvl w:val="0"/>
          <w:numId w:val="53"/>
        </w:numPr>
      </w:pPr>
      <w:r w:rsidRPr="00604F6F">
        <w:t>可能的最大程度地最小化影响到的材料的体积。</w:t>
      </w:r>
    </w:p>
    <w:p w:rsidR="006E4301" w:rsidRPr="00504E84" w:rsidRDefault="00087E60" w:rsidP="00087E60">
      <w:pPr>
        <w:spacing w:before="120"/>
        <w:ind w:firstLine="480"/>
        <w:rPr>
          <w:lang w:eastAsia="zh-CN"/>
        </w:rPr>
      </w:pPr>
      <w:r>
        <w:rPr>
          <w:rFonts w:hint="eastAsia"/>
          <w:lang w:eastAsia="zh-CN"/>
        </w:rPr>
        <w:t>上述</w:t>
      </w:r>
      <w:r w:rsidR="00824CF0" w:rsidRPr="00504E84">
        <w:rPr>
          <w:lang w:eastAsia="zh-CN"/>
        </w:rPr>
        <w:t>原则也可以并入设施的应急响应计划和预案中。重申一遍，这些</w:t>
      </w:r>
      <w:r w:rsidR="00D2423A">
        <w:rPr>
          <w:rFonts w:hint="eastAsia"/>
          <w:lang w:eastAsia="zh-CN"/>
        </w:rPr>
        <w:t>指南</w:t>
      </w:r>
      <w:r w:rsidR="00824CF0" w:rsidRPr="00504E84">
        <w:rPr>
          <w:lang w:eastAsia="zh-CN"/>
        </w:rPr>
        <w:t>的执行不能够损害到在紧急事件中</w:t>
      </w:r>
      <w:r>
        <w:rPr>
          <w:rFonts w:hint="eastAsia"/>
          <w:lang w:eastAsia="zh-CN"/>
        </w:rPr>
        <w:t>对</w:t>
      </w:r>
      <w:r w:rsidR="00824CF0" w:rsidRPr="00504E84">
        <w:rPr>
          <w:lang w:eastAsia="zh-CN"/>
        </w:rPr>
        <w:t>生命或者财产的保护。</w:t>
      </w:r>
    </w:p>
    <w:p w:rsidR="006E4301" w:rsidRPr="00504E84" w:rsidRDefault="00824CF0" w:rsidP="00087E60">
      <w:pPr>
        <w:spacing w:before="120"/>
        <w:ind w:firstLine="480"/>
        <w:rPr>
          <w:lang w:eastAsia="zh-CN"/>
        </w:rPr>
      </w:pPr>
      <w:r w:rsidRPr="00504E84">
        <w:rPr>
          <w:lang w:eastAsia="zh-CN"/>
        </w:rPr>
        <w:t>释放的初步响应对于可能影响</w:t>
      </w:r>
      <w:r w:rsidR="00087E60">
        <w:rPr>
          <w:rFonts w:hint="eastAsia"/>
          <w:lang w:eastAsia="zh-CN"/>
        </w:rPr>
        <w:t>的</w:t>
      </w:r>
      <w:r w:rsidR="00087E60" w:rsidRPr="00504E84">
        <w:rPr>
          <w:lang w:eastAsia="zh-CN"/>
        </w:rPr>
        <w:t>最小化</w:t>
      </w:r>
      <w:r w:rsidRPr="00504E84">
        <w:rPr>
          <w:lang w:eastAsia="zh-CN"/>
        </w:rPr>
        <w:t>至关重要。释放之后为了防止</w:t>
      </w:r>
      <w:r w:rsidRPr="00504E84">
        <w:rPr>
          <w:lang w:eastAsia="zh-CN"/>
        </w:rPr>
        <w:t>/</w:t>
      </w:r>
      <w:r w:rsidRPr="00504E84">
        <w:rPr>
          <w:lang w:eastAsia="zh-CN"/>
        </w:rPr>
        <w:t>减缓释放物迁移到环境中可能立即采取的行动包括：</w:t>
      </w:r>
    </w:p>
    <w:p w:rsidR="00824CF0" w:rsidRPr="00087E60" w:rsidRDefault="00824CF0" w:rsidP="00DF4A0E">
      <w:pPr>
        <w:pStyle w:val="a"/>
        <w:numPr>
          <w:ilvl w:val="0"/>
          <w:numId w:val="54"/>
        </w:numPr>
      </w:pPr>
      <w:r w:rsidRPr="00087E60">
        <w:t>使用密闭的遏制系统或者隔离阀。</w:t>
      </w:r>
    </w:p>
    <w:p w:rsidR="00824CF0" w:rsidRPr="00087E60" w:rsidRDefault="00824CF0" w:rsidP="00DF4A0E">
      <w:pPr>
        <w:pStyle w:val="a"/>
        <w:numPr>
          <w:ilvl w:val="0"/>
          <w:numId w:val="54"/>
        </w:numPr>
      </w:pPr>
      <w:r w:rsidRPr="00087E60">
        <w:t>使用二级遏制系统。</w:t>
      </w:r>
    </w:p>
    <w:p w:rsidR="00824CF0" w:rsidRPr="00087E60" w:rsidRDefault="00824CF0" w:rsidP="00DF4A0E">
      <w:pPr>
        <w:pStyle w:val="a"/>
        <w:numPr>
          <w:ilvl w:val="0"/>
          <w:numId w:val="54"/>
        </w:numPr>
      </w:pPr>
      <w:r w:rsidRPr="00087E60">
        <w:t>尽可能快的把释放出的材料放进安全的容器中（如果可行的话）。</w:t>
      </w:r>
    </w:p>
    <w:p w:rsidR="00824CF0" w:rsidRPr="00087E60" w:rsidRDefault="00824CF0" w:rsidP="00DF4A0E">
      <w:pPr>
        <w:pStyle w:val="a"/>
        <w:numPr>
          <w:ilvl w:val="0"/>
          <w:numId w:val="54"/>
        </w:numPr>
      </w:pPr>
      <w:r w:rsidRPr="00087E60">
        <w:t>筑</w:t>
      </w:r>
      <w:r w:rsidR="00087E60">
        <w:rPr>
          <w:rFonts w:hint="eastAsia"/>
        </w:rPr>
        <w:t>造</w:t>
      </w:r>
      <w:r w:rsidRPr="00087E60">
        <w:t>妨碍物以遏制</w:t>
      </w:r>
      <w:r w:rsidRPr="00087E60">
        <w:t>/</w:t>
      </w:r>
      <w:r w:rsidRPr="00087E60">
        <w:t>控制释放。</w:t>
      </w:r>
    </w:p>
    <w:p w:rsidR="00824CF0" w:rsidRPr="00087E60" w:rsidRDefault="00824CF0" w:rsidP="00DF4A0E">
      <w:pPr>
        <w:pStyle w:val="a"/>
        <w:numPr>
          <w:ilvl w:val="0"/>
          <w:numId w:val="54"/>
        </w:numPr>
      </w:pPr>
      <w:r w:rsidRPr="00087E60">
        <w:t>堵塞沟流。</w:t>
      </w:r>
    </w:p>
    <w:p w:rsidR="00824CF0" w:rsidRPr="00087E60" w:rsidRDefault="00824CF0" w:rsidP="00DF4A0E">
      <w:pPr>
        <w:pStyle w:val="a"/>
        <w:numPr>
          <w:ilvl w:val="0"/>
          <w:numId w:val="54"/>
        </w:numPr>
      </w:pPr>
      <w:r w:rsidRPr="00087E60">
        <w:t>安装下水道塞。</w:t>
      </w:r>
    </w:p>
    <w:p w:rsidR="00824CF0" w:rsidRPr="00087E60" w:rsidRDefault="00824CF0" w:rsidP="00DF4A0E">
      <w:pPr>
        <w:pStyle w:val="a"/>
        <w:numPr>
          <w:ilvl w:val="0"/>
          <w:numId w:val="54"/>
        </w:numPr>
      </w:pPr>
      <w:r w:rsidRPr="00087E60">
        <w:t>把释放的材料引进遏制水池中。</w:t>
      </w:r>
    </w:p>
    <w:p w:rsidR="00824CF0" w:rsidRPr="00087E60" w:rsidRDefault="00824CF0" w:rsidP="00DF4A0E">
      <w:pPr>
        <w:pStyle w:val="a"/>
        <w:numPr>
          <w:ilvl w:val="0"/>
          <w:numId w:val="54"/>
        </w:numPr>
      </w:pPr>
      <w:r w:rsidRPr="00087E60">
        <w:t>将释放的材料注入化粪池系统的抽水卡车或者真空卡成中。</w:t>
      </w:r>
    </w:p>
    <w:p w:rsidR="00824CF0" w:rsidRPr="00087E60" w:rsidRDefault="00824CF0" w:rsidP="00DF4A0E">
      <w:pPr>
        <w:pStyle w:val="a"/>
        <w:numPr>
          <w:ilvl w:val="0"/>
          <w:numId w:val="54"/>
        </w:numPr>
      </w:pPr>
      <w:r w:rsidRPr="00087E60">
        <w:t>使用消泡剂来减少泡沫的体积。</w:t>
      </w:r>
    </w:p>
    <w:p w:rsidR="00824CF0" w:rsidRPr="00087E60" w:rsidRDefault="00824CF0" w:rsidP="00DF4A0E">
      <w:pPr>
        <w:pStyle w:val="a"/>
        <w:numPr>
          <w:ilvl w:val="0"/>
          <w:numId w:val="54"/>
        </w:numPr>
      </w:pPr>
      <w:r w:rsidRPr="00087E60">
        <w:t>将受影响的土壤放进塑料容器中，并且盖紧防止其继续释放。</w:t>
      </w:r>
    </w:p>
    <w:p w:rsidR="006E4301" w:rsidRPr="00087E60" w:rsidRDefault="00824CF0" w:rsidP="00DF4A0E">
      <w:pPr>
        <w:pStyle w:val="a"/>
        <w:numPr>
          <w:ilvl w:val="0"/>
          <w:numId w:val="54"/>
        </w:numPr>
      </w:pPr>
      <w:r w:rsidRPr="00087E60">
        <w:t>加入吸附剂。</w:t>
      </w:r>
    </w:p>
    <w:p w:rsidR="006E4301" w:rsidRPr="00504E84" w:rsidRDefault="00824CF0" w:rsidP="00087E60">
      <w:pPr>
        <w:spacing w:before="120"/>
        <w:ind w:firstLine="480"/>
        <w:rPr>
          <w:lang w:eastAsia="zh-CN"/>
        </w:rPr>
      </w:pPr>
      <w:r w:rsidRPr="00504E84">
        <w:rPr>
          <w:lang w:eastAsia="zh-CN"/>
        </w:rPr>
        <w:t>以上所列的只是为可以采取的行动</w:t>
      </w:r>
      <w:r w:rsidR="00087E60">
        <w:rPr>
          <w:rFonts w:hint="eastAsia"/>
          <w:lang w:eastAsia="zh-CN"/>
        </w:rPr>
        <w:t>提供一些可行的</w:t>
      </w:r>
      <w:r w:rsidR="00087E60" w:rsidRPr="00504E84">
        <w:rPr>
          <w:lang w:eastAsia="zh-CN"/>
        </w:rPr>
        <w:t>建议</w:t>
      </w:r>
      <w:r w:rsidRPr="00504E84">
        <w:rPr>
          <w:lang w:eastAsia="zh-CN"/>
        </w:rPr>
        <w:t>，并</w:t>
      </w:r>
      <w:r w:rsidR="00087E60">
        <w:rPr>
          <w:rFonts w:hint="eastAsia"/>
          <w:lang w:eastAsia="zh-CN"/>
        </w:rPr>
        <w:t>未</w:t>
      </w:r>
      <w:r w:rsidRPr="00504E84">
        <w:rPr>
          <w:lang w:eastAsia="zh-CN"/>
        </w:rPr>
        <w:t>包括所有的可能性。对于每一个设施</w:t>
      </w:r>
      <w:r w:rsidR="00087E60">
        <w:rPr>
          <w:rFonts w:hint="eastAsia"/>
          <w:lang w:eastAsia="zh-CN"/>
        </w:rPr>
        <w:t>的每一个</w:t>
      </w:r>
      <w:r w:rsidRPr="00504E84">
        <w:rPr>
          <w:lang w:eastAsia="zh-CN"/>
        </w:rPr>
        <w:t>场所</w:t>
      </w:r>
      <w:r w:rsidR="00087E60">
        <w:rPr>
          <w:rFonts w:hint="eastAsia"/>
          <w:lang w:eastAsia="zh-CN"/>
        </w:rPr>
        <w:t>制定</w:t>
      </w:r>
      <w:r w:rsidR="00087E60">
        <w:rPr>
          <w:lang w:eastAsia="zh-CN"/>
        </w:rPr>
        <w:t>特定的响应计划</w:t>
      </w:r>
      <w:r w:rsidR="00087E60">
        <w:rPr>
          <w:rFonts w:hint="eastAsia"/>
          <w:lang w:eastAsia="zh-CN"/>
        </w:rPr>
        <w:t>，将会</w:t>
      </w:r>
      <w:r w:rsidRPr="00504E84">
        <w:rPr>
          <w:lang w:eastAsia="zh-CN"/>
        </w:rPr>
        <w:t>非常有利。</w:t>
      </w:r>
      <w:r w:rsidR="00087E60">
        <w:rPr>
          <w:rFonts w:hint="eastAsia"/>
          <w:lang w:eastAsia="zh-CN"/>
        </w:rPr>
        <w:t>响应</w:t>
      </w:r>
      <w:r w:rsidRPr="00504E84">
        <w:rPr>
          <w:lang w:eastAsia="zh-CN"/>
        </w:rPr>
        <w:t>计划应该适当地考虑和包</w:t>
      </w:r>
      <w:r w:rsidR="00087E60">
        <w:rPr>
          <w:rFonts w:hint="eastAsia"/>
          <w:lang w:eastAsia="zh-CN"/>
        </w:rPr>
        <w:t>含</w:t>
      </w:r>
      <w:r w:rsidRPr="00504E84">
        <w:rPr>
          <w:lang w:eastAsia="zh-CN"/>
        </w:rPr>
        <w:t>相关的行动和程序，</w:t>
      </w:r>
      <w:r w:rsidR="00087E60" w:rsidRPr="00504E84">
        <w:rPr>
          <w:lang w:eastAsia="zh-CN"/>
        </w:rPr>
        <w:t>上</w:t>
      </w:r>
      <w:r w:rsidR="00087E60">
        <w:rPr>
          <w:rFonts w:hint="eastAsia"/>
          <w:lang w:eastAsia="zh-CN"/>
        </w:rPr>
        <w:t>述内容</w:t>
      </w:r>
      <w:r w:rsidR="00087E60" w:rsidRPr="00504E84">
        <w:rPr>
          <w:lang w:eastAsia="zh-CN"/>
        </w:rPr>
        <w:t>可能已经列出了</w:t>
      </w:r>
      <w:r w:rsidRPr="00504E84">
        <w:rPr>
          <w:lang w:eastAsia="zh-CN"/>
        </w:rPr>
        <w:t>其中</w:t>
      </w:r>
      <w:r w:rsidR="00087E60">
        <w:rPr>
          <w:rFonts w:hint="eastAsia"/>
          <w:lang w:eastAsia="zh-CN"/>
        </w:rPr>
        <w:t>一些的行动和程序</w:t>
      </w:r>
      <w:r w:rsidRPr="00504E84">
        <w:rPr>
          <w:lang w:eastAsia="zh-CN"/>
        </w:rPr>
        <w:t>。</w:t>
      </w:r>
    </w:p>
    <w:p w:rsidR="006E4301" w:rsidRPr="0029130B" w:rsidRDefault="00824CF0" w:rsidP="00604F6F">
      <w:pPr>
        <w:pStyle w:val="4"/>
        <w:spacing w:before="120"/>
        <w:rPr>
          <w:lang w:eastAsia="zh-CN"/>
        </w:rPr>
      </w:pPr>
      <w:r w:rsidRPr="0029130B">
        <w:rPr>
          <w:lang w:eastAsia="zh-CN"/>
        </w:rPr>
        <w:lastRenderedPageBreak/>
        <w:t>释放</w:t>
      </w:r>
      <w:r w:rsidR="00604F6F" w:rsidRPr="0029130B">
        <w:rPr>
          <w:lang w:eastAsia="zh-CN"/>
        </w:rPr>
        <w:t>记录</w:t>
      </w:r>
    </w:p>
    <w:p w:rsidR="006E4301" w:rsidRPr="00504E84" w:rsidRDefault="00824CF0" w:rsidP="00087E60">
      <w:pPr>
        <w:spacing w:before="120"/>
        <w:ind w:firstLine="480"/>
        <w:rPr>
          <w:lang w:eastAsia="zh-CN"/>
        </w:rPr>
      </w:pPr>
      <w:r w:rsidRPr="00504E84">
        <w:rPr>
          <w:lang w:eastAsia="zh-CN"/>
        </w:rPr>
        <w:t>量化和记录发生的任何释放也非常重要，包括释放的水成膜泡沫量的估计，释放物的性质（例如，浓度或者稀释度），</w:t>
      </w:r>
      <w:r w:rsidR="00087E60">
        <w:rPr>
          <w:rFonts w:hint="eastAsia"/>
          <w:lang w:eastAsia="zh-CN"/>
        </w:rPr>
        <w:t>以及受</w:t>
      </w:r>
      <w:r w:rsidRPr="00504E84">
        <w:rPr>
          <w:lang w:eastAsia="zh-CN"/>
        </w:rPr>
        <w:t>影响的材料的数量（例如，土壤</w:t>
      </w:r>
      <w:r w:rsidR="00087E60">
        <w:rPr>
          <w:rFonts w:hint="eastAsia"/>
          <w:lang w:eastAsia="zh-CN"/>
        </w:rPr>
        <w:t>、</w:t>
      </w:r>
      <w:r w:rsidRPr="00504E84">
        <w:rPr>
          <w:lang w:eastAsia="zh-CN"/>
        </w:rPr>
        <w:t>水等等）。消防系统中有两种方法</w:t>
      </w:r>
      <w:r w:rsidR="00087E60">
        <w:rPr>
          <w:rFonts w:hint="eastAsia"/>
          <w:lang w:eastAsia="zh-CN"/>
        </w:rPr>
        <w:t>可以</w:t>
      </w:r>
      <w:r w:rsidRPr="00504E84">
        <w:rPr>
          <w:lang w:eastAsia="zh-CN"/>
        </w:rPr>
        <w:t>量化释放：</w:t>
      </w:r>
    </w:p>
    <w:p w:rsidR="00824CF0" w:rsidRPr="00087E60" w:rsidRDefault="00824CF0" w:rsidP="00DF4A0E">
      <w:pPr>
        <w:pStyle w:val="a"/>
        <w:numPr>
          <w:ilvl w:val="0"/>
          <w:numId w:val="55"/>
        </w:numPr>
      </w:pPr>
      <w:r w:rsidRPr="00087E60">
        <w:t>基于灭火系统操作的时间来计算释放量。</w:t>
      </w:r>
    </w:p>
    <w:p w:rsidR="006E4301" w:rsidRPr="00087E60" w:rsidRDefault="00824CF0" w:rsidP="00DF4A0E">
      <w:pPr>
        <w:pStyle w:val="a"/>
        <w:numPr>
          <w:ilvl w:val="0"/>
          <w:numId w:val="55"/>
        </w:numPr>
      </w:pPr>
      <w:r w:rsidRPr="00087E60">
        <w:t>测量事件发生之后留在系统中的水成膜泡沫浓度的量，并且将其与在释放之前的库存对比。</w:t>
      </w:r>
    </w:p>
    <w:p w:rsidR="006E4301" w:rsidRPr="0029130B" w:rsidRDefault="00824CF0" w:rsidP="00604F6F">
      <w:pPr>
        <w:pStyle w:val="4"/>
        <w:spacing w:before="120"/>
        <w:rPr>
          <w:lang w:eastAsia="zh-CN"/>
        </w:rPr>
      </w:pPr>
      <w:bookmarkStart w:id="349" w:name="OLE_LINK1065"/>
      <w:bookmarkStart w:id="350" w:name="OLE_LINK1064"/>
      <w:r w:rsidRPr="0029130B">
        <w:rPr>
          <w:lang w:eastAsia="zh-CN"/>
        </w:rPr>
        <w:t>释放通知</w:t>
      </w:r>
      <w:bookmarkEnd w:id="349"/>
      <w:bookmarkEnd w:id="350"/>
    </w:p>
    <w:p w:rsidR="006E4301" w:rsidRPr="00504E84" w:rsidRDefault="00824CF0" w:rsidP="00087E60">
      <w:pPr>
        <w:spacing w:before="120"/>
        <w:ind w:firstLine="480"/>
        <w:rPr>
          <w:lang w:eastAsia="zh-CN"/>
        </w:rPr>
      </w:pPr>
      <w:r w:rsidRPr="00504E84">
        <w:rPr>
          <w:lang w:eastAsia="zh-CN"/>
        </w:rPr>
        <w:t>关于释放的及时恰当的通知是另外一个关键因</w:t>
      </w:r>
      <w:r w:rsidR="00A776AE">
        <w:rPr>
          <w:rFonts w:hint="eastAsia"/>
          <w:lang w:eastAsia="zh-CN"/>
        </w:rPr>
        <w:t>素</w:t>
      </w:r>
      <w:r w:rsidRPr="00504E84">
        <w:rPr>
          <w:lang w:eastAsia="zh-CN"/>
        </w:rPr>
        <w:t>。通知的要求和程序会随着以下几点而改变：</w:t>
      </w:r>
      <w:bookmarkStart w:id="351" w:name="OLE_LINK1075"/>
      <w:bookmarkStart w:id="352" w:name="OLE_LINK1076"/>
      <w:r w:rsidRPr="00504E84">
        <w:rPr>
          <w:lang w:eastAsia="zh-CN"/>
        </w:rPr>
        <w:t>水成膜泡沫</w:t>
      </w:r>
      <w:bookmarkEnd w:id="351"/>
      <w:bookmarkEnd w:id="352"/>
      <w:r w:rsidRPr="00504E84">
        <w:rPr>
          <w:lang w:eastAsia="zh-CN"/>
        </w:rPr>
        <w:t>释放发生的场所、释放的性质和政府报告要求（应该考虑的事可能会包括对饮用水供应商的潜在影响、释放到环境敏感地带、释放的严重性和外界的牵连等等）。</w:t>
      </w:r>
      <w:r w:rsidR="00A776AE" w:rsidRPr="00504E84">
        <w:rPr>
          <w:lang w:eastAsia="zh-CN"/>
        </w:rPr>
        <w:t>特定</w:t>
      </w:r>
      <w:r w:rsidRPr="00504E84">
        <w:rPr>
          <w:lang w:eastAsia="zh-CN"/>
        </w:rPr>
        <w:t>场所通知的要求和程序可以清楚地在设施</w:t>
      </w:r>
      <w:proofErr w:type="gramStart"/>
      <w:r w:rsidRPr="00504E84">
        <w:rPr>
          <w:lang w:eastAsia="zh-CN"/>
        </w:rPr>
        <w:t>紧急响应</w:t>
      </w:r>
      <w:proofErr w:type="gramEnd"/>
      <w:r w:rsidRPr="00504E84">
        <w:rPr>
          <w:lang w:eastAsia="zh-CN"/>
        </w:rPr>
        <w:t>预案</w:t>
      </w:r>
      <w:r w:rsidR="00A776AE">
        <w:rPr>
          <w:rFonts w:hint="eastAsia"/>
          <w:lang w:eastAsia="zh-CN"/>
        </w:rPr>
        <w:t>进行概述</w:t>
      </w:r>
      <w:r w:rsidRPr="00504E84">
        <w:rPr>
          <w:lang w:eastAsia="zh-CN"/>
        </w:rPr>
        <w:t>，并且作为例行训练的一部分</w:t>
      </w:r>
      <w:r w:rsidR="00A776AE">
        <w:rPr>
          <w:rFonts w:hint="eastAsia"/>
          <w:lang w:eastAsia="zh-CN"/>
        </w:rPr>
        <w:t>进行</w:t>
      </w:r>
      <w:r w:rsidRPr="00504E84">
        <w:rPr>
          <w:lang w:eastAsia="zh-CN"/>
        </w:rPr>
        <w:t>检查。</w:t>
      </w:r>
    </w:p>
    <w:p w:rsidR="006E4301" w:rsidRPr="0029130B" w:rsidRDefault="00824CF0" w:rsidP="001B025A">
      <w:pPr>
        <w:pStyle w:val="3"/>
        <w:numPr>
          <w:ilvl w:val="2"/>
          <w:numId w:val="4"/>
        </w:numPr>
      </w:pPr>
      <w:bookmarkStart w:id="353" w:name="_Toc349201463"/>
      <w:bookmarkStart w:id="354" w:name="_Toc349313463"/>
      <w:r w:rsidRPr="000F7F02">
        <w:t>残余（废弃）材料的管理</w:t>
      </w:r>
      <w:bookmarkEnd w:id="353"/>
      <w:bookmarkEnd w:id="354"/>
    </w:p>
    <w:p w:rsidR="00824CF0" w:rsidRPr="00504E84" w:rsidRDefault="00824CF0" w:rsidP="00087E60">
      <w:pPr>
        <w:spacing w:before="120"/>
        <w:ind w:firstLine="480"/>
        <w:rPr>
          <w:lang w:eastAsia="zh-CN"/>
        </w:rPr>
      </w:pPr>
      <w:r w:rsidRPr="00504E84">
        <w:rPr>
          <w:lang w:eastAsia="zh-CN"/>
        </w:rPr>
        <w:t>关于废弃物管理的具体行动是基于每个案件决定的。处理水成膜泡沫溶液和浓缩漂洗水的最佳可行技术</w:t>
      </w:r>
      <w:r w:rsidR="00A776AE">
        <w:rPr>
          <w:rFonts w:hint="eastAsia"/>
          <w:lang w:eastAsia="zh-CN"/>
        </w:rPr>
        <w:t>，</w:t>
      </w:r>
      <w:r w:rsidRPr="00504E84">
        <w:rPr>
          <w:lang w:eastAsia="zh-CN"/>
        </w:rPr>
        <w:t>是在设计用于处理卤化废物流的设施中</w:t>
      </w:r>
      <w:r w:rsidR="00A776AE">
        <w:rPr>
          <w:rFonts w:hint="eastAsia"/>
          <w:lang w:eastAsia="zh-CN"/>
        </w:rPr>
        <w:t>进行</w:t>
      </w:r>
      <w:r w:rsidRPr="00504E84">
        <w:rPr>
          <w:lang w:eastAsia="zh-CN"/>
        </w:rPr>
        <w:t>高温焚烧。含有较高水平水成膜泡沫的小容量固体材料（土壤</w:t>
      </w:r>
      <w:r w:rsidR="00BD0266">
        <w:rPr>
          <w:rFonts w:hint="eastAsia"/>
          <w:lang w:eastAsia="zh-CN"/>
        </w:rPr>
        <w:t>、</w:t>
      </w:r>
      <w:r w:rsidRPr="00504E84">
        <w:rPr>
          <w:lang w:eastAsia="zh-CN"/>
        </w:rPr>
        <w:t>吸附材料等）也可以</w:t>
      </w:r>
      <w:r w:rsidR="00BD0266">
        <w:rPr>
          <w:rFonts w:hint="eastAsia"/>
          <w:lang w:eastAsia="zh-CN"/>
        </w:rPr>
        <w:t>用</w:t>
      </w:r>
      <w:r w:rsidRPr="00504E84">
        <w:rPr>
          <w:lang w:eastAsia="zh-CN"/>
        </w:rPr>
        <w:t>类似的方式处理。</w:t>
      </w:r>
    </w:p>
    <w:p w:rsidR="00824CF0" w:rsidRPr="00504E84" w:rsidRDefault="00824CF0" w:rsidP="00087E60">
      <w:pPr>
        <w:spacing w:before="120"/>
        <w:ind w:firstLine="480"/>
        <w:rPr>
          <w:lang w:eastAsia="zh-CN"/>
        </w:rPr>
      </w:pPr>
      <w:r w:rsidRPr="00504E84">
        <w:rPr>
          <w:lang w:eastAsia="zh-CN"/>
        </w:rPr>
        <w:t>当水成膜泡沫是以稀溶液形式存在时（例如，由意外触发喷水灭火系统而收集的水），用颗粒</w:t>
      </w:r>
      <w:bookmarkStart w:id="355" w:name="OLE_LINK19"/>
      <w:bookmarkStart w:id="356" w:name="OLE_LINK28"/>
      <w:r w:rsidRPr="00504E84">
        <w:rPr>
          <w:lang w:eastAsia="zh-CN"/>
        </w:rPr>
        <w:t>活性碳</w:t>
      </w:r>
      <w:bookmarkEnd w:id="355"/>
      <w:bookmarkEnd w:id="356"/>
      <w:r w:rsidRPr="00504E84">
        <w:rPr>
          <w:lang w:eastAsia="zh-CN"/>
        </w:rPr>
        <w:t>来处理也可以是一种选择方案。如果现场直接处理的话，可以联系</w:t>
      </w:r>
      <w:r w:rsidR="00BD0266">
        <w:rPr>
          <w:rFonts w:hint="eastAsia"/>
          <w:lang w:eastAsia="zh-CN"/>
        </w:rPr>
        <w:t>活性</w:t>
      </w:r>
      <w:r w:rsidRPr="00504E84">
        <w:rPr>
          <w:lang w:eastAsia="zh-CN"/>
        </w:rPr>
        <w:t>碳厂商寻求协助，或者如果不在现场直接处理的话，也可以考虑</w:t>
      </w:r>
      <w:r w:rsidR="00BD0266">
        <w:rPr>
          <w:rFonts w:hint="eastAsia"/>
          <w:lang w:eastAsia="zh-CN"/>
        </w:rPr>
        <w:t>使用</w:t>
      </w:r>
      <w:r w:rsidR="00BD0266" w:rsidRPr="00504E84">
        <w:rPr>
          <w:lang w:eastAsia="zh-CN"/>
        </w:rPr>
        <w:t>废水</w:t>
      </w:r>
      <w:r w:rsidRPr="00504E84">
        <w:rPr>
          <w:lang w:eastAsia="zh-CN"/>
        </w:rPr>
        <w:t>三级处理设施。</w:t>
      </w:r>
    </w:p>
    <w:p w:rsidR="00824CF0" w:rsidRPr="00504E84" w:rsidRDefault="00824CF0" w:rsidP="00087E60">
      <w:pPr>
        <w:spacing w:before="120"/>
        <w:ind w:firstLine="480"/>
        <w:rPr>
          <w:lang w:eastAsia="zh-CN"/>
        </w:rPr>
      </w:pPr>
      <w:r w:rsidRPr="00504E84">
        <w:rPr>
          <w:lang w:eastAsia="zh-CN"/>
        </w:rPr>
        <w:t>在稀释的水成膜泡沫溶液已经被用于防止或者</w:t>
      </w:r>
      <w:r w:rsidR="00BD0266">
        <w:rPr>
          <w:rFonts w:hint="eastAsia"/>
          <w:lang w:eastAsia="zh-CN"/>
        </w:rPr>
        <w:t>扑灭</w:t>
      </w:r>
      <w:r w:rsidRPr="00504E84">
        <w:rPr>
          <w:lang w:eastAsia="zh-CN"/>
        </w:rPr>
        <w:t>火时，</w:t>
      </w:r>
      <w:r w:rsidR="00BD0266" w:rsidRPr="00504E84">
        <w:rPr>
          <w:lang w:eastAsia="zh-CN"/>
        </w:rPr>
        <w:t>分析</w:t>
      </w:r>
      <w:r w:rsidRPr="00504E84">
        <w:rPr>
          <w:lang w:eastAsia="zh-CN"/>
        </w:rPr>
        <w:t>潜在残余的管理方案会变得相对复杂一些。虽然可能需要预处理来延长活性碳</w:t>
      </w:r>
      <w:proofErr w:type="gramStart"/>
      <w:r w:rsidRPr="00504E84">
        <w:rPr>
          <w:lang w:eastAsia="zh-CN"/>
        </w:rPr>
        <w:t>去除全氟化合物</w:t>
      </w:r>
      <w:proofErr w:type="gramEnd"/>
      <w:r w:rsidRPr="00504E84">
        <w:rPr>
          <w:lang w:eastAsia="zh-CN"/>
        </w:rPr>
        <w:t>的寿</w:t>
      </w:r>
      <w:r w:rsidRPr="00504E84">
        <w:rPr>
          <w:lang w:eastAsia="zh-CN"/>
        </w:rPr>
        <w:lastRenderedPageBreak/>
        <w:t>命，但是使用颗粒活性碳来处理会是一个很可行的方案。最近也有报道另一种处理消防水的</w:t>
      </w:r>
      <w:r w:rsidR="00103F4F" w:rsidRPr="00504E84">
        <w:rPr>
          <w:lang w:eastAsia="zh-CN"/>
        </w:rPr>
        <w:t>可行</w:t>
      </w:r>
      <w:r w:rsidRPr="00504E84">
        <w:rPr>
          <w:lang w:eastAsia="zh-CN"/>
        </w:rPr>
        <w:t>方法</w:t>
      </w:r>
      <w:r w:rsidR="00103F4F">
        <w:rPr>
          <w:rFonts w:hint="eastAsia"/>
          <w:lang w:eastAsia="zh-CN"/>
        </w:rPr>
        <w:t>，</w:t>
      </w:r>
      <w:r w:rsidRPr="00504E84">
        <w:rPr>
          <w:lang w:eastAsia="zh-CN"/>
        </w:rPr>
        <w:t>即反渗透和电凝法过滤</w:t>
      </w:r>
      <w:r w:rsidR="00103F4F">
        <w:rPr>
          <w:rFonts w:hint="eastAsia"/>
          <w:lang w:eastAsia="zh-CN"/>
        </w:rPr>
        <w:t>的</w:t>
      </w:r>
      <w:r w:rsidR="00103F4F" w:rsidRPr="00504E84">
        <w:rPr>
          <w:lang w:eastAsia="zh-CN"/>
        </w:rPr>
        <w:t>结合使用</w:t>
      </w:r>
      <w:r w:rsidRPr="00504E84">
        <w:rPr>
          <w:lang w:eastAsia="zh-CN"/>
        </w:rPr>
        <w:t>（</w:t>
      </w:r>
      <w:r w:rsidRPr="00504E84">
        <w:rPr>
          <w:lang w:eastAsia="zh-CN"/>
        </w:rPr>
        <w:t>Baudequin et. al.</w:t>
      </w:r>
      <w:r w:rsidR="007A16CE">
        <w:rPr>
          <w:lang w:eastAsia="zh-CN"/>
        </w:rPr>
        <w:t>, 20</w:t>
      </w:r>
      <w:r w:rsidRPr="00504E84">
        <w:rPr>
          <w:lang w:eastAsia="zh-CN"/>
        </w:rPr>
        <w:t>11</w:t>
      </w:r>
      <w:r w:rsidRPr="00504E84">
        <w:rPr>
          <w:lang w:eastAsia="zh-CN"/>
        </w:rPr>
        <w:t>）。</w:t>
      </w:r>
    </w:p>
    <w:p w:rsidR="006E4301" w:rsidRPr="00504E84" w:rsidRDefault="00824CF0" w:rsidP="00087E60">
      <w:pPr>
        <w:spacing w:before="120"/>
        <w:ind w:firstLine="480"/>
        <w:rPr>
          <w:lang w:eastAsia="zh-CN"/>
        </w:rPr>
      </w:pPr>
      <w:r w:rsidRPr="00504E84">
        <w:rPr>
          <w:lang w:eastAsia="zh-CN"/>
        </w:rPr>
        <w:t>目前有不断开发找寻创新处理技术的研究正在进行中，目的是为了去除废水流中</w:t>
      </w:r>
      <w:proofErr w:type="gramStart"/>
      <w:r w:rsidRPr="00504E84">
        <w:rPr>
          <w:lang w:eastAsia="zh-CN"/>
        </w:rPr>
        <w:t>的全氟化合物</w:t>
      </w:r>
      <w:proofErr w:type="gramEnd"/>
      <w:r w:rsidRPr="00504E84">
        <w:rPr>
          <w:lang w:eastAsia="zh-CN"/>
        </w:rPr>
        <w:t>（参见</w:t>
      </w:r>
      <w:r w:rsidRPr="00504E84">
        <w:rPr>
          <w:lang w:eastAsia="zh-CN"/>
        </w:rPr>
        <w:t>Herrera, 2008; Senevirathna.</w:t>
      </w:r>
      <w:r w:rsidR="007A16CE">
        <w:rPr>
          <w:lang w:eastAsia="zh-CN"/>
        </w:rPr>
        <w:t>, 20</w:t>
      </w:r>
      <w:r w:rsidRPr="00504E84">
        <w:rPr>
          <w:lang w:eastAsia="zh-CN"/>
        </w:rPr>
        <w:t>10</w:t>
      </w:r>
      <w:r w:rsidRPr="00504E84">
        <w:rPr>
          <w:lang w:eastAsia="zh-CN"/>
        </w:rPr>
        <w:t>）。</w:t>
      </w:r>
    </w:p>
    <w:p w:rsidR="006E4301" w:rsidRPr="0029130B" w:rsidRDefault="00824CF0" w:rsidP="001B025A">
      <w:pPr>
        <w:pStyle w:val="20"/>
        <w:numPr>
          <w:ilvl w:val="1"/>
          <w:numId w:val="4"/>
        </w:numPr>
        <w:rPr>
          <w:lang w:eastAsia="zh-CN"/>
        </w:rPr>
      </w:pPr>
      <w:bookmarkStart w:id="357" w:name="OLE_LINK138"/>
      <w:bookmarkStart w:id="358" w:name="OLE_LINK137"/>
      <w:bookmarkStart w:id="359" w:name="_Toc349201464"/>
      <w:bookmarkStart w:id="360" w:name="_Toc349313464"/>
      <w:r w:rsidRPr="000F7F02">
        <w:rPr>
          <w:lang w:eastAsia="zh-CN"/>
        </w:rPr>
        <w:t>装饰和硬质金属的电镀</w:t>
      </w:r>
      <w:bookmarkEnd w:id="357"/>
      <w:bookmarkEnd w:id="358"/>
      <w:r w:rsidRPr="000F7F02">
        <w:rPr>
          <w:lang w:eastAsia="zh-CN"/>
        </w:rPr>
        <w:t>工艺</w:t>
      </w:r>
      <w:bookmarkEnd w:id="359"/>
      <w:bookmarkEnd w:id="360"/>
    </w:p>
    <w:p w:rsidR="006E4301" w:rsidRPr="00504E84" w:rsidRDefault="00824CF0" w:rsidP="00087E60">
      <w:pPr>
        <w:spacing w:before="120"/>
        <w:ind w:firstLine="480"/>
        <w:rPr>
          <w:lang w:eastAsia="zh-CN"/>
        </w:rPr>
      </w:pPr>
      <w:r w:rsidRPr="00504E84">
        <w:rPr>
          <w:lang w:eastAsia="zh-CN"/>
        </w:rPr>
        <w:t>现行</w:t>
      </w:r>
      <w:r w:rsidR="00103F4F">
        <w:rPr>
          <w:rFonts w:hint="eastAsia"/>
          <w:lang w:eastAsia="zh-CN"/>
        </w:rPr>
        <w:t>BAT</w:t>
      </w:r>
      <w:r w:rsidR="00103F4F">
        <w:rPr>
          <w:rFonts w:hint="eastAsia"/>
          <w:lang w:eastAsia="zh-CN"/>
        </w:rPr>
        <w:t>和</w:t>
      </w:r>
      <w:r w:rsidR="00103F4F">
        <w:rPr>
          <w:rFonts w:hint="eastAsia"/>
          <w:lang w:eastAsia="zh-CN"/>
        </w:rPr>
        <w:t>BEP</w:t>
      </w:r>
      <w:r w:rsidRPr="00504E84">
        <w:rPr>
          <w:lang w:eastAsia="zh-CN"/>
        </w:rPr>
        <w:t>意味着，或在环路</w:t>
      </w:r>
      <w:r w:rsidR="00103F4F">
        <w:rPr>
          <w:rFonts w:hint="eastAsia"/>
          <w:lang w:eastAsia="zh-CN"/>
        </w:rPr>
        <w:t>闭合</w:t>
      </w:r>
      <w:r w:rsidRPr="00504E84">
        <w:rPr>
          <w:lang w:eastAsia="zh-CN"/>
        </w:rPr>
        <w:t>地非常紧密的前提下使用</w:t>
      </w:r>
      <w:r w:rsidR="00103F4F">
        <w:rPr>
          <w:rFonts w:hint="eastAsia"/>
          <w:lang w:eastAsia="zh-CN"/>
        </w:rPr>
        <w:t>PFOS</w:t>
      </w:r>
      <w:r w:rsidRPr="00504E84">
        <w:rPr>
          <w:lang w:eastAsia="zh-CN"/>
        </w:rPr>
        <w:t>，这样很难会发生任何排放（</w:t>
      </w:r>
      <w:r w:rsidRPr="00504E84">
        <w:rPr>
          <w:lang w:eastAsia="zh-CN"/>
        </w:rPr>
        <w:t>Schwarz</w:t>
      </w:r>
      <w:r w:rsidR="007A16CE">
        <w:rPr>
          <w:lang w:eastAsia="zh-CN"/>
        </w:rPr>
        <w:t>, 20</w:t>
      </w:r>
      <w:r w:rsidRPr="00504E84">
        <w:rPr>
          <w:lang w:eastAsia="zh-CN"/>
        </w:rPr>
        <w:t>11</w:t>
      </w:r>
      <w:r w:rsidRPr="00504E84">
        <w:rPr>
          <w:lang w:eastAsia="zh-CN"/>
        </w:rPr>
        <w:t>），或者使用非氟化的易降解表面活化剂。其他</w:t>
      </w:r>
      <w:proofErr w:type="gramStart"/>
      <w:r w:rsidRPr="00504E84">
        <w:rPr>
          <w:lang w:eastAsia="zh-CN"/>
        </w:rPr>
        <w:t>的多氟替代</w:t>
      </w:r>
      <w:proofErr w:type="gramEnd"/>
      <w:r w:rsidRPr="00504E84">
        <w:rPr>
          <w:lang w:eastAsia="zh-CN"/>
        </w:rPr>
        <w:t>物只有在去除吸附技术或者</w:t>
      </w:r>
      <w:r w:rsidR="00A97D80">
        <w:rPr>
          <w:lang w:eastAsia="zh-CN"/>
        </w:rPr>
        <w:t>其他</w:t>
      </w:r>
      <w:r w:rsidR="002C5D85">
        <w:rPr>
          <w:rFonts w:hint="eastAsia"/>
          <w:lang w:eastAsia="zh-CN"/>
        </w:rPr>
        <w:t>方法</w:t>
      </w:r>
      <w:r w:rsidRPr="00504E84">
        <w:rPr>
          <w:lang w:eastAsia="zh-CN"/>
        </w:rPr>
        <w:t>有显著的提高，或者环境可降解性和</w:t>
      </w:r>
      <w:r w:rsidRPr="00504E84">
        <w:rPr>
          <w:lang w:eastAsia="zh-CN"/>
        </w:rPr>
        <w:t>/</w:t>
      </w:r>
      <w:r w:rsidRPr="00504E84">
        <w:rPr>
          <w:lang w:eastAsia="zh-CN"/>
        </w:rPr>
        <w:t>或生态无毒性被证实的前提下，才能够被认为是</w:t>
      </w:r>
      <w:r w:rsidR="002C5D85">
        <w:rPr>
          <w:rFonts w:hint="eastAsia"/>
          <w:lang w:eastAsia="zh-CN"/>
        </w:rPr>
        <w:t>BAT</w:t>
      </w:r>
      <w:r w:rsidR="002C5D85">
        <w:rPr>
          <w:rFonts w:hint="eastAsia"/>
          <w:lang w:eastAsia="zh-CN"/>
        </w:rPr>
        <w:t>和</w:t>
      </w:r>
      <w:r w:rsidR="002C5D85">
        <w:rPr>
          <w:rFonts w:hint="eastAsia"/>
          <w:lang w:eastAsia="zh-CN"/>
        </w:rPr>
        <w:t>BEP</w:t>
      </w:r>
      <w:r w:rsidRPr="00504E84">
        <w:rPr>
          <w:lang w:eastAsia="zh-CN"/>
        </w:rPr>
        <w:t>。</w:t>
      </w:r>
    </w:p>
    <w:p w:rsidR="006E4301" w:rsidRPr="00504E84" w:rsidRDefault="00824CF0" w:rsidP="00087E60">
      <w:pPr>
        <w:spacing w:before="120"/>
        <w:ind w:firstLine="480"/>
        <w:rPr>
          <w:lang w:eastAsia="zh-CN"/>
        </w:rPr>
      </w:pPr>
      <w:r w:rsidRPr="00504E84">
        <w:rPr>
          <w:lang w:eastAsia="zh-CN"/>
        </w:rPr>
        <w:t>目前的一个研究项目调查吸附剂，目的是为了再生</w:t>
      </w:r>
      <w:r w:rsidR="002C5D85">
        <w:rPr>
          <w:rFonts w:hint="eastAsia"/>
          <w:lang w:eastAsia="zh-CN"/>
        </w:rPr>
        <w:t>PFOS</w:t>
      </w:r>
      <w:r w:rsidRPr="00504E84">
        <w:rPr>
          <w:lang w:eastAsia="zh-CN"/>
        </w:rPr>
        <w:t>，</w:t>
      </w:r>
      <w:r w:rsidR="002C5D85">
        <w:rPr>
          <w:rFonts w:hint="eastAsia"/>
          <w:lang w:eastAsia="zh-CN"/>
        </w:rPr>
        <w:t>以便使</w:t>
      </w:r>
      <w:r w:rsidRPr="00504E84">
        <w:rPr>
          <w:lang w:eastAsia="zh-CN"/>
        </w:rPr>
        <w:t>从工艺水中吸附得到的</w:t>
      </w:r>
      <w:r w:rsidR="002C5D85">
        <w:rPr>
          <w:rFonts w:hint="eastAsia"/>
          <w:lang w:eastAsia="zh-CN"/>
        </w:rPr>
        <w:t>PFOS</w:t>
      </w:r>
      <w:r w:rsidRPr="00504E84">
        <w:rPr>
          <w:lang w:eastAsia="zh-CN"/>
        </w:rPr>
        <w:t>再循环利用到工艺过程中。</w:t>
      </w:r>
    </w:p>
    <w:p w:rsidR="006E4301" w:rsidRPr="00504E84" w:rsidRDefault="00824CF0" w:rsidP="00087E60">
      <w:pPr>
        <w:spacing w:before="120"/>
        <w:ind w:firstLine="480"/>
        <w:rPr>
          <w:lang w:eastAsia="zh-CN"/>
        </w:rPr>
      </w:pPr>
      <w:r w:rsidRPr="00504E84">
        <w:rPr>
          <w:lang w:eastAsia="zh-CN"/>
        </w:rPr>
        <w:t>综上，</w:t>
      </w:r>
      <w:r w:rsidR="002C5D85" w:rsidRPr="002C5D85">
        <w:rPr>
          <w:rFonts w:hint="eastAsia"/>
          <w:lang w:eastAsia="zh-CN"/>
        </w:rPr>
        <w:t>BAT</w:t>
      </w:r>
      <w:r w:rsidR="002C5D85" w:rsidRPr="002C5D85">
        <w:rPr>
          <w:rFonts w:hint="eastAsia"/>
          <w:lang w:eastAsia="zh-CN"/>
        </w:rPr>
        <w:t>和</w:t>
      </w:r>
      <w:r w:rsidR="002C5D85" w:rsidRPr="002C5D85">
        <w:rPr>
          <w:rFonts w:hint="eastAsia"/>
          <w:lang w:eastAsia="zh-CN"/>
        </w:rPr>
        <w:t>BEP</w:t>
      </w:r>
      <w:r w:rsidRPr="00504E84">
        <w:rPr>
          <w:lang w:eastAsia="zh-CN"/>
        </w:rPr>
        <w:t>如下</w:t>
      </w:r>
      <w:r w:rsidR="002C5D85">
        <w:rPr>
          <w:rFonts w:hint="eastAsia"/>
          <w:lang w:eastAsia="zh-CN"/>
        </w:rPr>
        <w:t>。</w:t>
      </w:r>
    </w:p>
    <w:p w:rsidR="006E4301" w:rsidRPr="0029130B" w:rsidRDefault="00824CF0" w:rsidP="00087E60">
      <w:pPr>
        <w:spacing w:before="120"/>
        <w:ind w:firstLine="480"/>
        <w:rPr>
          <w:lang w:eastAsia="zh-CN"/>
        </w:rPr>
      </w:pPr>
      <w:bookmarkStart w:id="361" w:name="OLE_LINK148"/>
      <w:bookmarkStart w:id="362" w:name="OLE_LINK147"/>
      <w:bookmarkStart w:id="363" w:name="OLE_LINK154"/>
      <w:r w:rsidRPr="00504E84">
        <w:rPr>
          <w:lang w:eastAsia="zh-CN"/>
        </w:rPr>
        <w:t>装饰和硬质金属</w:t>
      </w:r>
      <w:bookmarkEnd w:id="361"/>
      <w:bookmarkEnd w:id="362"/>
      <w:r w:rsidRPr="00504E84">
        <w:rPr>
          <w:lang w:eastAsia="zh-CN"/>
        </w:rPr>
        <w:t>电镀中的</w:t>
      </w:r>
      <w:bookmarkStart w:id="364" w:name="OLE_LINK146"/>
      <w:bookmarkStart w:id="365" w:name="OLE_LINK145"/>
      <w:r w:rsidR="002C5D85">
        <w:rPr>
          <w:rFonts w:hint="eastAsia"/>
          <w:lang w:eastAsia="zh-CN"/>
        </w:rPr>
        <w:t>六价</w:t>
      </w:r>
      <w:r w:rsidRPr="00504E84">
        <w:rPr>
          <w:lang w:eastAsia="zh-CN"/>
        </w:rPr>
        <w:t>铬</w:t>
      </w:r>
      <w:bookmarkEnd w:id="364"/>
      <w:bookmarkEnd w:id="365"/>
      <w:r w:rsidRPr="00504E84">
        <w:rPr>
          <w:lang w:eastAsia="zh-CN"/>
        </w:rPr>
        <w:t>电解质</w:t>
      </w:r>
      <w:bookmarkEnd w:id="363"/>
      <w:r w:rsidRPr="00504E84">
        <w:rPr>
          <w:lang w:eastAsia="zh-CN"/>
        </w:rPr>
        <w:t>：</w:t>
      </w:r>
    </w:p>
    <w:p w:rsidR="00824CF0" w:rsidRPr="00087E60" w:rsidRDefault="00824CF0" w:rsidP="00DF4A0E">
      <w:pPr>
        <w:pStyle w:val="a"/>
        <w:numPr>
          <w:ilvl w:val="0"/>
          <w:numId w:val="56"/>
        </w:numPr>
      </w:pPr>
      <w:r w:rsidRPr="00087E60">
        <w:t>提供额外的抽气通风和</w:t>
      </w:r>
      <w:r w:rsidRPr="00087E60">
        <w:t>/</w:t>
      </w:r>
      <w:r w:rsidRPr="00087E60">
        <w:t>或更大</w:t>
      </w:r>
      <w:r w:rsidR="002C5D85">
        <w:rPr>
          <w:rFonts w:hint="eastAsia"/>
        </w:rPr>
        <w:t>的</w:t>
      </w:r>
      <w:r w:rsidRPr="00087E60">
        <w:t>容器场地，在使用</w:t>
      </w:r>
      <w:r w:rsidR="002C5D85">
        <w:t>六价铬</w:t>
      </w:r>
      <w:r w:rsidRPr="00087E60">
        <w:t>电镀装饰和硬质金属时，使得</w:t>
      </w:r>
      <w:r w:rsidR="002C5D85">
        <w:t>六价铬</w:t>
      </w:r>
      <w:r w:rsidRPr="00087E60">
        <w:t>排放的影响降低到可接受水平。</w:t>
      </w:r>
    </w:p>
    <w:p w:rsidR="006E4301" w:rsidRPr="00087E60" w:rsidRDefault="00824CF0" w:rsidP="00DF4A0E">
      <w:pPr>
        <w:pStyle w:val="a"/>
        <w:numPr>
          <w:ilvl w:val="0"/>
          <w:numId w:val="56"/>
        </w:numPr>
      </w:pPr>
      <w:r w:rsidRPr="00087E60">
        <w:t>在装饰金属的电镀工艺过程中，应用利用</w:t>
      </w:r>
      <w:r w:rsidR="002C5D85">
        <w:t>三价铬</w:t>
      </w:r>
      <w:r w:rsidRPr="00087E60">
        <w:t>的新技术代替利用</w:t>
      </w:r>
      <w:r w:rsidR="002C5D85">
        <w:t>六价铬</w:t>
      </w:r>
      <w:r w:rsidRPr="00087E60">
        <w:t>的技术。</w:t>
      </w:r>
    </w:p>
    <w:p w:rsidR="006E4301" w:rsidRPr="0029130B" w:rsidRDefault="00824CF0" w:rsidP="00657D88">
      <w:pPr>
        <w:spacing w:before="120"/>
        <w:ind w:firstLine="480"/>
      </w:pPr>
      <w:r w:rsidRPr="00504E84">
        <w:t>镀硬铬：</w:t>
      </w:r>
    </w:p>
    <w:p w:rsidR="00824CF0" w:rsidRPr="00087E60" w:rsidRDefault="00824CF0" w:rsidP="00924209">
      <w:pPr>
        <w:pStyle w:val="a"/>
      </w:pPr>
      <w:r w:rsidRPr="00087E60">
        <w:t>在硬质金属的电镀工艺过程中，采用闭环系统来取代传统的开放式系统。</w:t>
      </w:r>
    </w:p>
    <w:p w:rsidR="006E4301" w:rsidRPr="00087E60" w:rsidRDefault="00824CF0" w:rsidP="00924209">
      <w:pPr>
        <w:pStyle w:val="a"/>
      </w:pPr>
      <w:r w:rsidRPr="00087E60">
        <w:t>在硬质金属的电镀工艺过程中，把</w:t>
      </w:r>
      <w:r w:rsidR="00924209">
        <w:rPr>
          <w:rFonts w:hint="eastAsia"/>
        </w:rPr>
        <w:t>PFOS</w:t>
      </w:r>
      <w:r w:rsidRPr="00087E60">
        <w:t>消雾剂替换为现</w:t>
      </w:r>
      <w:r w:rsidR="00924209">
        <w:rPr>
          <w:rFonts w:hint="eastAsia"/>
        </w:rPr>
        <w:t>有</w:t>
      </w:r>
      <w:r w:rsidRPr="00087E60">
        <w:t>的非</w:t>
      </w:r>
      <w:r w:rsidR="00924209">
        <w:rPr>
          <w:rFonts w:hint="eastAsia"/>
        </w:rPr>
        <w:t>PFOS</w:t>
      </w:r>
      <w:r w:rsidRPr="00087E60">
        <w:t>试剂。</w:t>
      </w:r>
    </w:p>
    <w:p w:rsidR="006E4301" w:rsidRPr="0029130B" w:rsidRDefault="00924209" w:rsidP="00657D88">
      <w:pPr>
        <w:spacing w:before="120"/>
        <w:ind w:firstLine="480"/>
      </w:pPr>
      <w:r w:rsidRPr="0029130B">
        <w:t>去除</w:t>
      </w:r>
      <w:r w:rsidR="00824CF0" w:rsidRPr="0029130B">
        <w:t>废水中</w:t>
      </w:r>
      <w:r>
        <w:rPr>
          <w:rFonts w:hint="eastAsia"/>
        </w:rPr>
        <w:t>PFOS</w:t>
      </w:r>
      <w:r w:rsidR="00824CF0" w:rsidRPr="0029130B">
        <w:t>：</w:t>
      </w:r>
    </w:p>
    <w:p w:rsidR="00824CF0" w:rsidRPr="00087E60" w:rsidRDefault="00824CF0" w:rsidP="00DF4A0E">
      <w:pPr>
        <w:pStyle w:val="a"/>
        <w:numPr>
          <w:ilvl w:val="0"/>
          <w:numId w:val="56"/>
        </w:numPr>
      </w:pPr>
      <w:r w:rsidRPr="00087E60">
        <w:t>以环境友好方式收集和处理从电镀工艺中使用</w:t>
      </w:r>
      <w:r w:rsidR="00520E5A">
        <w:rPr>
          <w:rFonts w:hint="eastAsia"/>
        </w:rPr>
        <w:t>PFOS</w:t>
      </w:r>
      <w:r w:rsidRPr="00087E60">
        <w:t>过程产生的废弃物。</w:t>
      </w:r>
    </w:p>
    <w:p w:rsidR="006E4301" w:rsidRPr="0029130B" w:rsidRDefault="00824CF0" w:rsidP="001B025A">
      <w:pPr>
        <w:pStyle w:val="3"/>
        <w:numPr>
          <w:ilvl w:val="2"/>
          <w:numId w:val="4"/>
        </w:numPr>
      </w:pPr>
      <w:bookmarkStart w:id="366" w:name="_Toc349201465"/>
      <w:bookmarkStart w:id="367" w:name="_Toc349313465"/>
      <w:r w:rsidRPr="000F7F02">
        <w:lastRenderedPageBreak/>
        <w:t>装饰和硬质金属电镀中的</w:t>
      </w:r>
      <w:r w:rsidR="002C5D85">
        <w:t>六价铬</w:t>
      </w:r>
      <w:r w:rsidRPr="000F7F02">
        <w:t>电解质</w:t>
      </w:r>
      <w:bookmarkEnd w:id="366"/>
      <w:bookmarkEnd w:id="367"/>
    </w:p>
    <w:p w:rsidR="006E4301" w:rsidRPr="00504E84" w:rsidRDefault="00824CF0" w:rsidP="00520E5A">
      <w:pPr>
        <w:spacing w:before="120"/>
        <w:ind w:firstLine="480"/>
        <w:rPr>
          <w:lang w:eastAsia="zh-CN"/>
        </w:rPr>
      </w:pPr>
      <w:r w:rsidRPr="00504E84">
        <w:rPr>
          <w:lang w:eastAsia="zh-CN"/>
        </w:rPr>
        <w:t>在硬质和装饰镀铬的工艺过程中，</w:t>
      </w:r>
      <w:bookmarkStart w:id="368" w:name="OLE_LINK162"/>
      <w:bookmarkStart w:id="369" w:name="OLE_LINK156"/>
      <w:proofErr w:type="gramStart"/>
      <w:r w:rsidR="002A41B0">
        <w:rPr>
          <w:lang w:eastAsia="zh-CN"/>
        </w:rPr>
        <w:t>全氟辛</w:t>
      </w:r>
      <w:proofErr w:type="gramEnd"/>
      <w:r w:rsidR="002A41B0">
        <w:rPr>
          <w:lang w:eastAsia="zh-CN"/>
        </w:rPr>
        <w:t>基磺</w:t>
      </w:r>
      <w:r w:rsidRPr="00504E84">
        <w:rPr>
          <w:lang w:eastAsia="zh-CN"/>
        </w:rPr>
        <w:t>酸</w:t>
      </w:r>
      <w:bookmarkEnd w:id="368"/>
      <w:bookmarkEnd w:id="369"/>
      <w:r w:rsidRPr="00504E84">
        <w:rPr>
          <w:lang w:eastAsia="zh-CN"/>
        </w:rPr>
        <w:t>还在使用，这是</w:t>
      </w:r>
      <w:r w:rsidR="00520E5A" w:rsidRPr="00504E84">
        <w:rPr>
          <w:lang w:eastAsia="zh-CN"/>
        </w:rPr>
        <w:t>主要</w:t>
      </w:r>
      <w:r w:rsidR="00520E5A">
        <w:rPr>
          <w:rFonts w:hint="eastAsia"/>
          <w:lang w:eastAsia="zh-CN"/>
        </w:rPr>
        <w:t>是</w:t>
      </w:r>
      <w:r w:rsidRPr="00504E84">
        <w:rPr>
          <w:lang w:eastAsia="zh-CN"/>
        </w:rPr>
        <w:t>由于</w:t>
      </w:r>
      <w:r w:rsidR="00520E5A">
        <w:rPr>
          <w:rFonts w:hint="eastAsia"/>
          <w:lang w:eastAsia="zh-CN"/>
        </w:rPr>
        <w:t>在</w:t>
      </w:r>
      <w:r w:rsidR="00520E5A" w:rsidRPr="00504E84">
        <w:rPr>
          <w:lang w:eastAsia="zh-CN"/>
        </w:rPr>
        <w:t>强酸和强氧化的条件下</w:t>
      </w:r>
      <w:r w:rsidR="00520E5A">
        <w:rPr>
          <w:rFonts w:hint="eastAsia"/>
          <w:lang w:eastAsia="zh-CN"/>
        </w:rPr>
        <w:t>，</w:t>
      </w:r>
      <w:r w:rsidR="00A97D80">
        <w:rPr>
          <w:lang w:eastAsia="zh-CN"/>
        </w:rPr>
        <w:t>其他</w:t>
      </w:r>
      <w:r w:rsidRPr="00504E84">
        <w:rPr>
          <w:lang w:eastAsia="zh-CN"/>
        </w:rPr>
        <w:t>的润湿剂或多或少</w:t>
      </w:r>
      <w:proofErr w:type="gramStart"/>
      <w:r w:rsidRPr="00504E84">
        <w:rPr>
          <w:lang w:eastAsia="zh-CN"/>
        </w:rPr>
        <w:t>降解很</w:t>
      </w:r>
      <w:proofErr w:type="gramEnd"/>
      <w:r w:rsidRPr="00504E84">
        <w:rPr>
          <w:lang w:eastAsia="zh-CN"/>
        </w:rPr>
        <w:t>迅速。</w:t>
      </w:r>
      <w:r w:rsidRPr="00504E84">
        <w:rPr>
          <w:lang w:eastAsia="zh-CN"/>
        </w:rPr>
        <w:t>“</w:t>
      </w:r>
      <w:r w:rsidRPr="00504E84">
        <w:rPr>
          <w:lang w:eastAsia="zh-CN"/>
        </w:rPr>
        <w:t>在硬质镀铬的工艺过程中，</w:t>
      </w:r>
      <w:bookmarkStart w:id="370" w:name="OLE_LINK164"/>
      <w:bookmarkStart w:id="371" w:name="OLE_LINK163"/>
      <w:r w:rsidR="002A41B0">
        <w:rPr>
          <w:lang w:eastAsia="zh-CN"/>
        </w:rPr>
        <w:t>全氟辛基磺</w:t>
      </w:r>
      <w:r w:rsidRPr="00504E84">
        <w:rPr>
          <w:lang w:eastAsia="zh-CN"/>
        </w:rPr>
        <w:t>酸</w:t>
      </w:r>
      <w:bookmarkEnd w:id="370"/>
      <w:bookmarkEnd w:id="371"/>
      <w:r w:rsidRPr="00504E84">
        <w:rPr>
          <w:lang w:eastAsia="zh-CN"/>
        </w:rPr>
        <w:t>会降低表面张力，并且会在铬酸</w:t>
      </w:r>
      <w:r w:rsidR="008618E2">
        <w:rPr>
          <w:rFonts w:hint="eastAsia"/>
          <w:lang w:eastAsia="zh-CN"/>
        </w:rPr>
        <w:t>浴槽</w:t>
      </w:r>
      <w:r w:rsidRPr="00504E84">
        <w:rPr>
          <w:lang w:eastAsia="zh-CN"/>
        </w:rPr>
        <w:t>表面形成一个单层的泡沫屏障（参见图</w:t>
      </w:r>
      <w:r w:rsidRPr="00504E84">
        <w:rPr>
          <w:lang w:eastAsia="zh-CN"/>
        </w:rPr>
        <w:t>4-1</w:t>
      </w:r>
      <w:r w:rsidRPr="00504E84">
        <w:rPr>
          <w:lang w:eastAsia="zh-CN"/>
        </w:rPr>
        <w:t>），这样就能维持其气溶胶（雾）的形成，来降低浴</w:t>
      </w:r>
      <w:r w:rsidR="008618E2">
        <w:rPr>
          <w:rFonts w:hint="eastAsia"/>
          <w:lang w:eastAsia="zh-CN"/>
        </w:rPr>
        <w:t>槽</w:t>
      </w:r>
      <w:r w:rsidRPr="00504E84">
        <w:rPr>
          <w:lang w:eastAsia="zh-CN"/>
        </w:rPr>
        <w:t>中</w:t>
      </w:r>
      <w:r w:rsidR="002C5D85">
        <w:rPr>
          <w:lang w:eastAsia="zh-CN"/>
        </w:rPr>
        <w:t>六价铬</w:t>
      </w:r>
      <w:r w:rsidRPr="00504E84">
        <w:rPr>
          <w:lang w:eastAsia="zh-CN"/>
        </w:rPr>
        <w:t>的气态损失和减少</w:t>
      </w:r>
      <w:r w:rsidR="00520E5A">
        <w:rPr>
          <w:rFonts w:hint="eastAsia"/>
          <w:lang w:eastAsia="zh-CN"/>
        </w:rPr>
        <w:t>此</w:t>
      </w:r>
      <w:r w:rsidRPr="00504E84">
        <w:rPr>
          <w:lang w:eastAsia="zh-CN"/>
        </w:rPr>
        <w:t>种致癌剂的影响</w:t>
      </w:r>
      <w:r w:rsidRPr="00504E84">
        <w:rPr>
          <w:lang w:eastAsia="zh-CN"/>
        </w:rPr>
        <w:t>”</w:t>
      </w:r>
      <w:r w:rsidRPr="00504E84">
        <w:rPr>
          <w:lang w:eastAsia="zh-CN"/>
        </w:rPr>
        <w:t>（</w:t>
      </w:r>
      <w:r w:rsidRPr="00504E84">
        <w:rPr>
          <w:lang w:eastAsia="zh-CN"/>
        </w:rPr>
        <w:t>UNEP/POPS/POPRC.6/13/Add.3</w:t>
      </w:r>
      <w:r w:rsidR="007A16CE">
        <w:rPr>
          <w:lang w:eastAsia="zh-CN"/>
        </w:rPr>
        <w:t>, 20</w:t>
      </w:r>
      <w:r w:rsidRPr="00504E84">
        <w:rPr>
          <w:lang w:eastAsia="zh-CN"/>
        </w:rPr>
        <w:t>10</w:t>
      </w:r>
      <w:r w:rsidRPr="00504E84">
        <w:rPr>
          <w:lang w:eastAsia="zh-CN"/>
        </w:rPr>
        <w:t>）。</w:t>
      </w:r>
      <w:r w:rsidR="00520E5A">
        <w:rPr>
          <w:rFonts w:hint="eastAsia"/>
          <w:lang w:eastAsia="zh-CN"/>
        </w:rPr>
        <w:t>这一应</w:t>
      </w:r>
      <w:proofErr w:type="gramStart"/>
      <w:r w:rsidR="00520E5A">
        <w:rPr>
          <w:rFonts w:hint="eastAsia"/>
          <w:lang w:eastAsia="zh-CN"/>
        </w:rPr>
        <w:t>用</w:t>
      </w:r>
      <w:r w:rsidRPr="00504E84">
        <w:rPr>
          <w:lang w:eastAsia="zh-CN"/>
        </w:rPr>
        <w:t>对于</w:t>
      </w:r>
      <w:proofErr w:type="gramEnd"/>
      <w:r w:rsidRPr="00504E84">
        <w:rPr>
          <w:lang w:eastAsia="zh-CN"/>
        </w:rPr>
        <w:t>装饰镀铬的工艺过程也是同样适用。</w:t>
      </w:r>
    </w:p>
    <w:p w:rsidR="006E4301" w:rsidRPr="0029130B" w:rsidRDefault="00CA2A41" w:rsidP="00087E60">
      <w:pPr>
        <w:pStyle w:val="af7"/>
      </w:pPr>
      <w:r w:rsidRPr="0029130B">
        <w:rPr>
          <w:noProof/>
          <w:lang w:val="en-US" w:eastAsia="zh-CN"/>
        </w:rPr>
        <w:drawing>
          <wp:inline distT="0" distB="0" distL="0" distR="0" wp14:anchorId="03CA1C93" wp14:editId="7BB6EBE5">
            <wp:extent cx="4010025" cy="2895600"/>
            <wp:effectExtent l="19050" t="0" r="9525" b="0"/>
            <wp:docPr id="6" name="Bild 1" descr="GTB 8-05-08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GTB 8-05-08 125"/>
                    <pic:cNvPicPr>
                      <a:picLocks noChangeAspect="1" noChangeArrowheads="1"/>
                    </pic:cNvPicPr>
                  </pic:nvPicPr>
                  <pic:blipFill>
                    <a:blip r:embed="rId27"/>
                    <a:srcRect/>
                    <a:stretch>
                      <a:fillRect/>
                    </a:stretch>
                  </pic:blipFill>
                  <pic:spPr bwMode="auto">
                    <a:xfrm>
                      <a:off x="0" y="0"/>
                      <a:ext cx="4010025" cy="2895600"/>
                    </a:xfrm>
                    <a:prstGeom prst="rect">
                      <a:avLst/>
                    </a:prstGeom>
                    <a:noFill/>
                    <a:ln w="9525">
                      <a:noFill/>
                      <a:miter lim="800000"/>
                      <a:headEnd/>
                      <a:tailEnd/>
                    </a:ln>
                  </pic:spPr>
                </pic:pic>
              </a:graphicData>
            </a:graphic>
          </wp:inline>
        </w:drawing>
      </w:r>
    </w:p>
    <w:p w:rsidR="006E4301" w:rsidRPr="0029130B" w:rsidRDefault="00824CF0" w:rsidP="00087E60">
      <w:pPr>
        <w:pStyle w:val="af7"/>
        <w:rPr>
          <w:lang w:eastAsia="zh-CN"/>
        </w:rPr>
      </w:pPr>
      <w:bookmarkStart w:id="372" w:name="_Toc345172305"/>
      <w:r w:rsidRPr="0029130B">
        <w:rPr>
          <w:lang w:eastAsia="zh-CN"/>
        </w:rPr>
        <w:t>图</w:t>
      </w:r>
      <w:r w:rsidR="00087E60">
        <w:rPr>
          <w:lang w:eastAsia="zh-CN"/>
        </w:rPr>
        <w:fldChar w:fldCharType="begin"/>
      </w:r>
      <w:r w:rsidR="00087E60">
        <w:rPr>
          <w:lang w:eastAsia="zh-CN"/>
        </w:rPr>
        <w:instrText xml:space="preserve"> STYLEREF 1 \s </w:instrText>
      </w:r>
      <w:r w:rsidR="00087E60">
        <w:rPr>
          <w:lang w:eastAsia="zh-CN"/>
        </w:rPr>
        <w:fldChar w:fldCharType="separate"/>
      </w:r>
      <w:r w:rsidR="00087E60">
        <w:rPr>
          <w:noProof/>
          <w:lang w:eastAsia="zh-CN"/>
        </w:rPr>
        <w:t>4</w:t>
      </w:r>
      <w:r w:rsidR="00087E60">
        <w:rPr>
          <w:lang w:eastAsia="zh-CN"/>
        </w:rPr>
        <w:fldChar w:fldCharType="end"/>
      </w:r>
      <w:r w:rsidR="00087E60">
        <w:rPr>
          <w:lang w:eastAsia="zh-CN"/>
        </w:rPr>
        <w:noBreakHyphen/>
      </w:r>
      <w:r w:rsidR="00087E60">
        <w:rPr>
          <w:lang w:eastAsia="zh-CN"/>
        </w:rPr>
        <w:fldChar w:fldCharType="begin"/>
      </w:r>
      <w:r w:rsidR="00087E60">
        <w:rPr>
          <w:lang w:eastAsia="zh-CN"/>
        </w:rPr>
        <w:instrText xml:space="preserve"> SEQ </w:instrText>
      </w:r>
      <w:r w:rsidR="00087E60">
        <w:rPr>
          <w:lang w:eastAsia="zh-CN"/>
        </w:rPr>
        <w:instrText>图表</w:instrText>
      </w:r>
      <w:r w:rsidR="00087E60">
        <w:rPr>
          <w:lang w:eastAsia="zh-CN"/>
        </w:rPr>
        <w:instrText xml:space="preserve"> \* ARABIC \s 1 </w:instrText>
      </w:r>
      <w:r w:rsidR="00087E60">
        <w:rPr>
          <w:lang w:eastAsia="zh-CN"/>
        </w:rPr>
        <w:fldChar w:fldCharType="separate"/>
      </w:r>
      <w:r w:rsidR="00087E60">
        <w:rPr>
          <w:noProof/>
          <w:lang w:eastAsia="zh-CN"/>
        </w:rPr>
        <w:t>1</w:t>
      </w:r>
      <w:r w:rsidR="00087E60">
        <w:rPr>
          <w:lang w:eastAsia="zh-CN"/>
        </w:rPr>
        <w:fldChar w:fldCharType="end"/>
      </w:r>
      <w:r w:rsidRPr="0029130B">
        <w:rPr>
          <w:lang w:eastAsia="zh-CN"/>
        </w:rPr>
        <w:t>：</w:t>
      </w:r>
      <w:bookmarkStart w:id="373" w:name="OLE_LINK1106"/>
      <w:bookmarkStart w:id="374" w:name="OLE_LINK1105"/>
      <w:proofErr w:type="gramStart"/>
      <w:r w:rsidRPr="0029130B">
        <w:rPr>
          <w:lang w:eastAsia="zh-CN"/>
        </w:rPr>
        <w:t>铬浴</w:t>
      </w:r>
      <w:r w:rsidR="008618E2">
        <w:rPr>
          <w:rFonts w:hint="eastAsia"/>
          <w:lang w:eastAsia="zh-CN"/>
        </w:rPr>
        <w:t>槽</w:t>
      </w:r>
      <w:proofErr w:type="gramEnd"/>
      <w:r w:rsidRPr="0029130B">
        <w:rPr>
          <w:lang w:eastAsia="zh-CN"/>
        </w:rPr>
        <w:t>表面的泡沫屏障</w:t>
      </w:r>
      <w:bookmarkEnd w:id="372"/>
      <w:bookmarkEnd w:id="373"/>
      <w:bookmarkEnd w:id="374"/>
    </w:p>
    <w:p w:rsidR="006E4301" w:rsidRPr="00087E60" w:rsidRDefault="00824CF0" w:rsidP="00087E60">
      <w:pPr>
        <w:spacing w:before="120"/>
        <w:ind w:firstLine="480"/>
        <w:rPr>
          <w:lang w:eastAsia="zh-CN"/>
        </w:rPr>
      </w:pPr>
      <w:r w:rsidRPr="00504E84">
        <w:rPr>
          <w:lang w:eastAsia="zh-CN"/>
        </w:rPr>
        <w:t>也可以通过优化</w:t>
      </w:r>
      <w:proofErr w:type="gramStart"/>
      <w:r w:rsidRPr="00504E84">
        <w:rPr>
          <w:lang w:eastAsia="zh-CN"/>
        </w:rPr>
        <w:t>铬酸浴</w:t>
      </w:r>
      <w:r w:rsidR="008618E2">
        <w:rPr>
          <w:rFonts w:hint="eastAsia"/>
          <w:lang w:eastAsia="zh-CN"/>
        </w:rPr>
        <w:t>槽</w:t>
      </w:r>
      <w:proofErr w:type="gramEnd"/>
      <w:r w:rsidRPr="00504E84">
        <w:rPr>
          <w:lang w:eastAsia="zh-CN"/>
        </w:rPr>
        <w:t>覆盖和优化排气，或者浴</w:t>
      </w:r>
      <w:r w:rsidR="008618E2">
        <w:rPr>
          <w:rFonts w:hint="eastAsia"/>
          <w:lang w:eastAsia="zh-CN"/>
        </w:rPr>
        <w:t>槽</w:t>
      </w:r>
      <w:r w:rsidRPr="00504E84">
        <w:rPr>
          <w:lang w:eastAsia="zh-CN"/>
        </w:rPr>
        <w:t>的封闭来实现气溶胶</w:t>
      </w:r>
      <w:r w:rsidR="00520E5A">
        <w:rPr>
          <w:rFonts w:hint="eastAsia"/>
          <w:lang w:eastAsia="zh-CN"/>
        </w:rPr>
        <w:t>的</w:t>
      </w:r>
      <w:r w:rsidR="00520E5A" w:rsidRPr="00504E84">
        <w:rPr>
          <w:lang w:eastAsia="zh-CN"/>
        </w:rPr>
        <w:t>减少</w:t>
      </w:r>
      <w:r w:rsidRPr="00504E84">
        <w:rPr>
          <w:lang w:eastAsia="zh-CN"/>
        </w:rPr>
        <w:t>。</w:t>
      </w:r>
    </w:p>
    <w:p w:rsidR="006E4301" w:rsidRPr="0029130B" w:rsidRDefault="00824CF0" w:rsidP="001B025A">
      <w:pPr>
        <w:pStyle w:val="3"/>
        <w:numPr>
          <w:ilvl w:val="2"/>
          <w:numId w:val="4"/>
        </w:numPr>
      </w:pPr>
      <w:bookmarkStart w:id="375" w:name="_Toc349201466"/>
      <w:bookmarkStart w:id="376" w:name="_Toc349313466"/>
      <w:r w:rsidRPr="000F7F02">
        <w:t>塑料电镀</w:t>
      </w:r>
      <w:bookmarkEnd w:id="375"/>
      <w:bookmarkEnd w:id="376"/>
    </w:p>
    <w:p w:rsidR="006E4301" w:rsidRPr="00504E84" w:rsidRDefault="00824CF0" w:rsidP="00520E5A">
      <w:pPr>
        <w:spacing w:before="120"/>
        <w:ind w:firstLine="480"/>
        <w:rPr>
          <w:lang w:eastAsia="zh-CN"/>
        </w:rPr>
      </w:pPr>
      <w:r w:rsidRPr="00504E84">
        <w:rPr>
          <w:lang w:eastAsia="zh-CN"/>
        </w:rPr>
        <w:t>在这</w:t>
      </w:r>
      <w:r w:rsidR="00520E5A">
        <w:rPr>
          <w:rFonts w:hint="eastAsia"/>
          <w:lang w:eastAsia="zh-CN"/>
        </w:rPr>
        <w:t>一</w:t>
      </w:r>
      <w:r w:rsidRPr="00504E84">
        <w:rPr>
          <w:lang w:eastAsia="zh-CN"/>
        </w:rPr>
        <w:t>应用当，最常用到的塑料是丙烯腈</w:t>
      </w:r>
      <w:r w:rsidRPr="00504E84">
        <w:rPr>
          <w:lang w:eastAsia="zh-CN"/>
        </w:rPr>
        <w:t>-</w:t>
      </w:r>
      <w:r w:rsidRPr="00504E84">
        <w:rPr>
          <w:lang w:eastAsia="zh-CN"/>
        </w:rPr>
        <w:t>丁二烯</w:t>
      </w:r>
      <w:r w:rsidRPr="00504E84">
        <w:rPr>
          <w:lang w:eastAsia="zh-CN"/>
        </w:rPr>
        <w:t>-</w:t>
      </w:r>
      <w:r w:rsidRPr="00504E84">
        <w:rPr>
          <w:lang w:eastAsia="zh-CN"/>
        </w:rPr>
        <w:t>苯乙烯共聚物（</w:t>
      </w:r>
      <w:r w:rsidRPr="00504E84">
        <w:rPr>
          <w:lang w:eastAsia="zh-CN"/>
        </w:rPr>
        <w:t>ABS</w:t>
      </w:r>
      <w:r w:rsidRPr="00504E84">
        <w:rPr>
          <w:lang w:eastAsia="zh-CN"/>
        </w:rPr>
        <w:t>）。在第一道处理步骤中，将其酸蚀</w:t>
      </w:r>
      <w:r w:rsidR="00520E5A">
        <w:rPr>
          <w:rFonts w:hint="eastAsia"/>
          <w:lang w:eastAsia="zh-CN"/>
        </w:rPr>
        <w:t>以便</w:t>
      </w:r>
      <w:r w:rsidRPr="00504E84">
        <w:rPr>
          <w:lang w:eastAsia="zh-CN"/>
        </w:rPr>
        <w:t>从表面去除丁二烯。目前，使用高浓度的铬酸和硫酸来达到这个目的。</w:t>
      </w:r>
      <w:r w:rsidR="00520E5A">
        <w:rPr>
          <w:rFonts w:hint="eastAsia"/>
          <w:lang w:eastAsia="zh-CN"/>
        </w:rPr>
        <w:t>在</w:t>
      </w:r>
      <w:r w:rsidRPr="00504E84">
        <w:rPr>
          <w:lang w:eastAsia="zh-CN"/>
        </w:rPr>
        <w:t>这</w:t>
      </w:r>
      <w:r w:rsidR="00520E5A">
        <w:rPr>
          <w:rFonts w:hint="eastAsia"/>
          <w:lang w:eastAsia="zh-CN"/>
        </w:rPr>
        <w:t>一</w:t>
      </w:r>
      <w:r w:rsidRPr="00504E84">
        <w:rPr>
          <w:lang w:eastAsia="zh-CN"/>
        </w:rPr>
        <w:t>过程中，使用</w:t>
      </w:r>
      <w:r w:rsidR="00520E5A">
        <w:rPr>
          <w:rFonts w:hint="eastAsia"/>
          <w:lang w:eastAsia="zh-CN"/>
        </w:rPr>
        <w:t>PFOS</w:t>
      </w:r>
      <w:r w:rsidRPr="00504E84">
        <w:rPr>
          <w:lang w:eastAsia="zh-CN"/>
        </w:rPr>
        <w:t>使酸溶液能够润湿防水的塑料表面成为可能。</w:t>
      </w:r>
    </w:p>
    <w:p w:rsidR="006E4301" w:rsidRPr="00504E84" w:rsidRDefault="00824CF0" w:rsidP="00087E60">
      <w:pPr>
        <w:spacing w:before="120"/>
        <w:ind w:firstLine="480"/>
        <w:rPr>
          <w:lang w:eastAsia="zh-CN"/>
        </w:rPr>
      </w:pPr>
      <w:r w:rsidRPr="00504E84">
        <w:rPr>
          <w:lang w:eastAsia="zh-CN"/>
        </w:rPr>
        <w:lastRenderedPageBreak/>
        <w:t>如果该生产线非常稳定，在这个酸蚀过程中可以成功利用非氟化表面活性剂。</w:t>
      </w:r>
      <w:bookmarkStart w:id="377" w:name="OLE_LINK166"/>
      <w:bookmarkStart w:id="378" w:name="OLE_LINK165"/>
      <w:r w:rsidRPr="00504E84">
        <w:rPr>
          <w:lang w:eastAsia="zh-CN"/>
        </w:rPr>
        <w:t>它们一般</w:t>
      </w:r>
      <w:bookmarkEnd w:id="377"/>
      <w:bookmarkEnd w:id="378"/>
      <w:r w:rsidRPr="00504E84">
        <w:rPr>
          <w:lang w:eastAsia="zh-CN"/>
        </w:rPr>
        <w:t>无毒并且易被生物降解。在酸蚀之前，</w:t>
      </w:r>
      <w:r w:rsidR="009D5C9E" w:rsidRPr="00504E84">
        <w:rPr>
          <w:lang w:eastAsia="zh-CN"/>
        </w:rPr>
        <w:t>前提条件</w:t>
      </w:r>
      <w:r w:rsidR="009D5C9E">
        <w:rPr>
          <w:rFonts w:hint="eastAsia"/>
          <w:lang w:eastAsia="zh-CN"/>
        </w:rPr>
        <w:t>是</w:t>
      </w:r>
      <w:r w:rsidRPr="00504E84">
        <w:rPr>
          <w:lang w:eastAsia="zh-CN"/>
        </w:rPr>
        <w:t>塑料要浸泡于表面活性剂溶液中。</w:t>
      </w:r>
    </w:p>
    <w:p w:rsidR="006E4301" w:rsidRPr="00087E60" w:rsidRDefault="00A6334E" w:rsidP="00087E60">
      <w:pPr>
        <w:spacing w:before="120"/>
        <w:ind w:firstLine="480"/>
        <w:rPr>
          <w:lang w:eastAsia="zh-CN"/>
        </w:rPr>
      </w:pPr>
      <w:r w:rsidRPr="00504E84">
        <w:rPr>
          <w:lang w:eastAsia="zh-CN"/>
        </w:rPr>
        <w:t>如果对于耐腐蚀性和表面硬度的要求比较低，</w:t>
      </w:r>
      <w:bookmarkStart w:id="379" w:name="OLE_LINK1129"/>
      <w:bookmarkStart w:id="380" w:name="OLE_LINK1130"/>
      <w:r w:rsidRPr="00504E84">
        <w:rPr>
          <w:lang w:eastAsia="zh-CN"/>
        </w:rPr>
        <w:t>物理气相沉积法</w:t>
      </w:r>
      <w:bookmarkEnd w:id="379"/>
      <w:bookmarkEnd w:id="380"/>
      <w:r w:rsidRPr="00504E84">
        <w:rPr>
          <w:lang w:eastAsia="zh-CN"/>
        </w:rPr>
        <w:t>（</w:t>
      </w:r>
      <w:r w:rsidRPr="00504E84">
        <w:rPr>
          <w:lang w:eastAsia="zh-CN"/>
        </w:rPr>
        <w:t>PVD</w:t>
      </w:r>
      <w:r w:rsidRPr="00504E84">
        <w:rPr>
          <w:lang w:eastAsia="zh-CN"/>
        </w:rPr>
        <w:t>）可以用来替代装饰性电镀应用的电镀工艺。</w:t>
      </w:r>
    </w:p>
    <w:p w:rsidR="006E4301" w:rsidRPr="0029130B" w:rsidRDefault="00A97D80" w:rsidP="001B025A">
      <w:pPr>
        <w:pStyle w:val="3"/>
        <w:numPr>
          <w:ilvl w:val="2"/>
          <w:numId w:val="4"/>
        </w:numPr>
      </w:pPr>
      <w:bookmarkStart w:id="381" w:name="_Toc349201467"/>
      <w:bookmarkStart w:id="382" w:name="_Toc349313467"/>
      <w:r>
        <w:t>其他</w:t>
      </w:r>
      <w:r w:rsidR="00A6334E" w:rsidRPr="000F7F02">
        <w:t>的电</w:t>
      </w:r>
      <w:bookmarkStart w:id="383" w:name="OLE_LINK170"/>
      <w:bookmarkStart w:id="384" w:name="OLE_LINK169"/>
      <w:r w:rsidR="00A6334E" w:rsidRPr="000F7F02">
        <w:t>镀</w:t>
      </w:r>
      <w:bookmarkEnd w:id="383"/>
      <w:bookmarkEnd w:id="384"/>
      <w:r w:rsidR="00A6334E" w:rsidRPr="000F7F02">
        <w:t>系统</w:t>
      </w:r>
      <w:bookmarkEnd w:id="381"/>
      <w:bookmarkEnd w:id="382"/>
    </w:p>
    <w:p w:rsidR="006E4301" w:rsidRPr="00087E60" w:rsidRDefault="009D5C9E" w:rsidP="002C5D85">
      <w:pPr>
        <w:spacing w:before="120"/>
        <w:ind w:firstLine="480"/>
        <w:rPr>
          <w:lang w:eastAsia="zh-CN"/>
        </w:rPr>
      </w:pPr>
      <w:r>
        <w:rPr>
          <w:rFonts w:hint="eastAsia"/>
          <w:lang w:eastAsia="zh-CN"/>
        </w:rPr>
        <w:t>PFO</w:t>
      </w:r>
      <w:r w:rsidR="00A6334E" w:rsidRPr="00504E84">
        <w:rPr>
          <w:lang w:eastAsia="zh-CN"/>
        </w:rPr>
        <w:t>的</w:t>
      </w:r>
      <w:r w:rsidR="00A97D80">
        <w:rPr>
          <w:lang w:eastAsia="zh-CN"/>
        </w:rPr>
        <w:t>其他</w:t>
      </w:r>
      <w:r w:rsidR="00A6334E" w:rsidRPr="00504E84">
        <w:rPr>
          <w:lang w:eastAsia="zh-CN"/>
        </w:rPr>
        <w:t>应用有碱性锌和锌合金电镀，化学镍分散涂层和不溶性阳极的强酸电解质，例如贵金属电解质（如金、钯和</w:t>
      </w:r>
      <w:proofErr w:type="gramStart"/>
      <w:r w:rsidR="00A6334E" w:rsidRPr="00504E84">
        <w:rPr>
          <w:lang w:eastAsia="zh-CN"/>
        </w:rPr>
        <w:t>铑</w:t>
      </w:r>
      <w:proofErr w:type="gramEnd"/>
      <w:r w:rsidR="00A6334E" w:rsidRPr="00504E84">
        <w:rPr>
          <w:lang w:eastAsia="zh-CN"/>
        </w:rPr>
        <w:t>）。</w:t>
      </w:r>
    </w:p>
    <w:p w:rsidR="006E4301" w:rsidRPr="0029130B" w:rsidRDefault="00A6334E" w:rsidP="001B025A">
      <w:pPr>
        <w:pStyle w:val="3"/>
        <w:numPr>
          <w:ilvl w:val="2"/>
          <w:numId w:val="4"/>
        </w:numPr>
      </w:pPr>
      <w:bookmarkStart w:id="385" w:name="_Toc349201468"/>
      <w:bookmarkStart w:id="386" w:name="_Toc349313468"/>
      <w:r w:rsidRPr="000F7F02">
        <w:t>避免或者减少</w:t>
      </w:r>
      <w:proofErr w:type="gramStart"/>
      <w:r w:rsidR="002A41B0">
        <w:t>全氟辛</w:t>
      </w:r>
      <w:proofErr w:type="gramEnd"/>
      <w:r w:rsidR="002A41B0">
        <w:t>基磺</w:t>
      </w:r>
      <w:bookmarkStart w:id="387" w:name="OLE_LINK171"/>
      <w:r w:rsidRPr="000F7F02">
        <w:t>酸</w:t>
      </w:r>
      <w:bookmarkEnd w:id="387"/>
      <w:r w:rsidRPr="000F7F02">
        <w:t>排放到环境的措施</w:t>
      </w:r>
      <w:bookmarkEnd w:id="385"/>
      <w:bookmarkEnd w:id="386"/>
    </w:p>
    <w:p w:rsidR="006E4301" w:rsidRPr="0029130B" w:rsidRDefault="00A6334E" w:rsidP="00087E60">
      <w:pPr>
        <w:pStyle w:val="4"/>
        <w:spacing w:before="120"/>
        <w:rPr>
          <w:lang w:eastAsia="zh-CN"/>
        </w:rPr>
      </w:pPr>
      <w:r w:rsidRPr="0029130B">
        <w:rPr>
          <w:lang w:eastAsia="zh-CN"/>
        </w:rPr>
        <w:t>通过改变生产技术来</w:t>
      </w:r>
      <w:proofErr w:type="gramStart"/>
      <w:r w:rsidRPr="0029130B">
        <w:rPr>
          <w:lang w:eastAsia="zh-CN"/>
        </w:rPr>
        <w:t>预防</w:t>
      </w:r>
      <w:bookmarkStart w:id="388" w:name="OLE_LINK172"/>
      <w:r w:rsidR="002A41B0">
        <w:rPr>
          <w:lang w:eastAsia="zh-CN"/>
        </w:rPr>
        <w:t>全氟辛</w:t>
      </w:r>
      <w:proofErr w:type="gramEnd"/>
      <w:r w:rsidR="002A41B0">
        <w:rPr>
          <w:lang w:eastAsia="zh-CN"/>
        </w:rPr>
        <w:t>基磺</w:t>
      </w:r>
      <w:r w:rsidRPr="0029130B">
        <w:rPr>
          <w:lang w:eastAsia="zh-CN"/>
        </w:rPr>
        <w:t>酸</w:t>
      </w:r>
      <w:bookmarkEnd w:id="388"/>
      <w:r w:rsidRPr="0029130B">
        <w:rPr>
          <w:lang w:eastAsia="zh-CN"/>
        </w:rPr>
        <w:t>的排放</w:t>
      </w:r>
    </w:p>
    <w:p w:rsidR="006E4301" w:rsidRPr="00504E84" w:rsidRDefault="00A6334E" w:rsidP="009D5C9E">
      <w:pPr>
        <w:spacing w:before="120"/>
        <w:ind w:firstLine="480"/>
        <w:rPr>
          <w:lang w:eastAsia="zh-CN"/>
        </w:rPr>
      </w:pPr>
      <w:r w:rsidRPr="00504E84">
        <w:rPr>
          <w:lang w:eastAsia="zh-CN"/>
        </w:rPr>
        <w:t>尽可能地应用</w:t>
      </w:r>
      <w:r w:rsidR="009D5C9E">
        <w:rPr>
          <w:rFonts w:hint="eastAsia"/>
          <w:lang w:eastAsia="zh-CN"/>
        </w:rPr>
        <w:t>不</w:t>
      </w:r>
      <w:r w:rsidRPr="00504E84">
        <w:rPr>
          <w:lang w:eastAsia="zh-CN"/>
        </w:rPr>
        <w:t>涉及</w:t>
      </w:r>
      <w:r w:rsidR="009D5C9E">
        <w:rPr>
          <w:rFonts w:hint="eastAsia"/>
          <w:lang w:eastAsia="zh-CN"/>
        </w:rPr>
        <w:t>PFOS</w:t>
      </w:r>
      <w:r w:rsidRPr="00504E84">
        <w:rPr>
          <w:lang w:eastAsia="zh-CN"/>
        </w:rPr>
        <w:t>的替代性工艺过程，例如在装饰性镀铬时，用</w:t>
      </w:r>
      <w:r w:rsidR="002C5D85">
        <w:rPr>
          <w:lang w:eastAsia="zh-CN"/>
        </w:rPr>
        <w:t>三价铬</w:t>
      </w:r>
      <w:r w:rsidRPr="00504E84">
        <w:rPr>
          <w:lang w:eastAsia="zh-CN"/>
        </w:rPr>
        <w:t>电解质替代</w:t>
      </w:r>
      <w:r w:rsidR="002C5D85">
        <w:rPr>
          <w:lang w:eastAsia="zh-CN"/>
        </w:rPr>
        <w:t>六价铬</w:t>
      </w:r>
      <w:r w:rsidRPr="00504E84">
        <w:rPr>
          <w:lang w:eastAsia="zh-CN"/>
        </w:rPr>
        <w:t>电解质。在某些应用中，物理气相沉积法可以应用来取代电镀工艺。</w:t>
      </w:r>
    </w:p>
    <w:p w:rsidR="006E4301" w:rsidRPr="0029130B" w:rsidRDefault="00A6334E" w:rsidP="002C5D85">
      <w:pPr>
        <w:pStyle w:val="4"/>
        <w:spacing w:before="120"/>
        <w:rPr>
          <w:lang w:eastAsia="zh-CN"/>
        </w:rPr>
      </w:pPr>
      <w:r w:rsidRPr="0029130B">
        <w:rPr>
          <w:lang w:eastAsia="zh-CN"/>
        </w:rPr>
        <w:t>在受控制的电镀系统中最小</w:t>
      </w:r>
      <w:proofErr w:type="gramStart"/>
      <w:r w:rsidRPr="0029130B">
        <w:rPr>
          <w:lang w:eastAsia="zh-CN"/>
        </w:rPr>
        <w:t>化</w:t>
      </w:r>
      <w:bookmarkStart w:id="389" w:name="OLE_LINK176"/>
      <w:r w:rsidR="002A41B0">
        <w:rPr>
          <w:lang w:eastAsia="zh-CN"/>
        </w:rPr>
        <w:t>全氟辛</w:t>
      </w:r>
      <w:proofErr w:type="gramEnd"/>
      <w:r w:rsidR="002A41B0">
        <w:rPr>
          <w:lang w:eastAsia="zh-CN"/>
        </w:rPr>
        <w:t>基磺</w:t>
      </w:r>
      <w:r w:rsidRPr="0029130B">
        <w:rPr>
          <w:lang w:eastAsia="zh-CN"/>
        </w:rPr>
        <w:t>酸</w:t>
      </w:r>
      <w:bookmarkEnd w:id="389"/>
      <w:r w:rsidRPr="0029130B">
        <w:rPr>
          <w:lang w:eastAsia="zh-CN"/>
        </w:rPr>
        <w:t>的输入量</w:t>
      </w:r>
    </w:p>
    <w:p w:rsidR="006E4301" w:rsidRPr="00504E84" w:rsidRDefault="009D5C9E" w:rsidP="009D5C9E">
      <w:pPr>
        <w:spacing w:before="120"/>
        <w:ind w:firstLine="480"/>
        <w:rPr>
          <w:lang w:eastAsia="zh-CN"/>
        </w:rPr>
      </w:pPr>
      <w:r>
        <w:rPr>
          <w:rFonts w:hint="eastAsia"/>
          <w:lang w:eastAsia="zh-CN"/>
        </w:rPr>
        <w:t>PFOS</w:t>
      </w:r>
      <w:r>
        <w:rPr>
          <w:rFonts w:hint="eastAsia"/>
          <w:lang w:eastAsia="zh-CN"/>
        </w:rPr>
        <w:t>作</w:t>
      </w:r>
      <w:r w:rsidR="00A6334E" w:rsidRPr="00504E84">
        <w:rPr>
          <w:lang w:eastAsia="zh-CN"/>
        </w:rPr>
        <w:t>为润湿剂</w:t>
      </w:r>
      <w:r>
        <w:rPr>
          <w:rFonts w:hint="eastAsia"/>
          <w:lang w:eastAsia="zh-CN"/>
        </w:rPr>
        <w:t>的</w:t>
      </w:r>
      <w:r w:rsidRPr="00504E84">
        <w:rPr>
          <w:lang w:eastAsia="zh-CN"/>
        </w:rPr>
        <w:t>特定豁免使用</w:t>
      </w:r>
      <w:r>
        <w:rPr>
          <w:rFonts w:hint="eastAsia"/>
          <w:lang w:eastAsia="zh-CN"/>
        </w:rPr>
        <w:t>，</w:t>
      </w:r>
      <w:r w:rsidR="00A6334E" w:rsidRPr="00504E84">
        <w:rPr>
          <w:lang w:eastAsia="zh-CN"/>
        </w:rPr>
        <w:t>只适用于受控制的电镀系统。只有在</w:t>
      </w:r>
      <w:r>
        <w:rPr>
          <w:rFonts w:hint="eastAsia"/>
          <w:lang w:eastAsia="zh-CN"/>
        </w:rPr>
        <w:t>PFOS</w:t>
      </w:r>
      <w:r w:rsidR="00A6334E" w:rsidRPr="00504E84">
        <w:rPr>
          <w:lang w:eastAsia="zh-CN"/>
        </w:rPr>
        <w:t>的剂量是某个特定目的测量值的函数的前提下，</w:t>
      </w:r>
      <w:r w:rsidR="004322A9">
        <w:rPr>
          <w:rFonts w:hint="eastAsia"/>
          <w:lang w:eastAsia="zh-CN"/>
        </w:rPr>
        <w:t>这一</w:t>
      </w:r>
      <w:r w:rsidR="00A6334E" w:rsidRPr="00504E84">
        <w:rPr>
          <w:lang w:eastAsia="zh-CN"/>
        </w:rPr>
        <w:t>系统才会被认为是受控制的。实践过程往往</w:t>
      </w:r>
      <w:r w:rsidR="004322A9">
        <w:rPr>
          <w:rFonts w:hint="eastAsia"/>
          <w:lang w:eastAsia="zh-CN"/>
        </w:rPr>
        <w:t>并不如此</w:t>
      </w:r>
      <w:r w:rsidR="00A6334E" w:rsidRPr="00504E84">
        <w:rPr>
          <w:lang w:eastAsia="zh-CN"/>
        </w:rPr>
        <w:t>。虽然通常</w:t>
      </w:r>
      <w:r w:rsidR="004322A9">
        <w:rPr>
          <w:rFonts w:hint="eastAsia"/>
          <w:lang w:eastAsia="zh-CN"/>
        </w:rPr>
        <w:t>需要</w:t>
      </w:r>
      <w:proofErr w:type="gramStart"/>
      <w:r w:rsidR="00A6334E" w:rsidRPr="00504E84">
        <w:rPr>
          <w:lang w:eastAsia="zh-CN"/>
        </w:rPr>
        <w:t>尽很大</w:t>
      </w:r>
      <w:proofErr w:type="gramEnd"/>
      <w:r w:rsidR="00A6334E" w:rsidRPr="00504E84">
        <w:rPr>
          <w:lang w:eastAsia="zh-CN"/>
        </w:rPr>
        <w:t>的努力来减少</w:t>
      </w:r>
      <w:r w:rsidR="004322A9">
        <w:rPr>
          <w:rFonts w:hint="eastAsia"/>
          <w:lang w:eastAsia="zh-CN"/>
        </w:rPr>
        <w:t>PFOS</w:t>
      </w:r>
      <w:r w:rsidR="00A6334E" w:rsidRPr="00504E84">
        <w:rPr>
          <w:lang w:eastAsia="zh-CN"/>
        </w:rPr>
        <w:t>的输出量，</w:t>
      </w:r>
      <w:r w:rsidR="004322A9">
        <w:rPr>
          <w:rFonts w:hint="eastAsia"/>
          <w:lang w:eastAsia="zh-CN"/>
        </w:rPr>
        <w:t>但</w:t>
      </w:r>
      <w:r w:rsidR="00A6334E" w:rsidRPr="00504E84">
        <w:rPr>
          <w:lang w:eastAsia="zh-CN"/>
        </w:rPr>
        <w:t>其输入量往往考虑得不太准确。某些情况下，只要详细调查</w:t>
      </w:r>
      <w:r w:rsidR="004322A9">
        <w:rPr>
          <w:rFonts w:hint="eastAsia"/>
          <w:lang w:eastAsia="zh-CN"/>
        </w:rPr>
        <w:t>PFOS</w:t>
      </w:r>
      <w:r w:rsidR="00A6334E" w:rsidRPr="00504E84">
        <w:rPr>
          <w:lang w:eastAsia="zh-CN"/>
        </w:rPr>
        <w:t>的输入量和</w:t>
      </w:r>
      <w:bookmarkStart w:id="390" w:name="OLE_LINK178"/>
      <w:bookmarkStart w:id="391" w:name="OLE_LINK177"/>
      <w:r w:rsidR="00A6334E" w:rsidRPr="00504E84">
        <w:rPr>
          <w:lang w:eastAsia="zh-CN"/>
        </w:rPr>
        <w:t>优化</w:t>
      </w:r>
      <w:r w:rsidR="004322A9">
        <w:rPr>
          <w:rFonts w:hint="eastAsia"/>
          <w:lang w:eastAsia="zh-CN"/>
        </w:rPr>
        <w:t>PFOS</w:t>
      </w:r>
      <w:r w:rsidR="00A6334E" w:rsidRPr="00504E84">
        <w:rPr>
          <w:lang w:eastAsia="zh-CN"/>
        </w:rPr>
        <w:t>的剂量</w:t>
      </w:r>
      <w:bookmarkEnd w:id="390"/>
      <w:bookmarkEnd w:id="391"/>
      <w:r w:rsidR="00A6334E" w:rsidRPr="00504E84">
        <w:rPr>
          <w:lang w:eastAsia="zh-CN"/>
        </w:rPr>
        <w:t>，</w:t>
      </w:r>
      <w:r w:rsidR="004322A9" w:rsidRPr="00504E84">
        <w:rPr>
          <w:lang w:eastAsia="zh-CN"/>
        </w:rPr>
        <w:t>减少</w:t>
      </w:r>
      <w:r w:rsidR="00A6334E" w:rsidRPr="00504E84">
        <w:rPr>
          <w:lang w:eastAsia="zh-CN"/>
        </w:rPr>
        <w:t>输出量能够多至</w:t>
      </w:r>
      <w:r w:rsidR="00A6334E" w:rsidRPr="00504E84">
        <w:rPr>
          <w:lang w:eastAsia="zh-CN"/>
        </w:rPr>
        <w:t>50%</w:t>
      </w:r>
      <w:r w:rsidR="00A6334E" w:rsidRPr="00504E84">
        <w:rPr>
          <w:lang w:eastAsia="zh-CN"/>
        </w:rPr>
        <w:t>（</w:t>
      </w:r>
      <w:r w:rsidR="00A6334E" w:rsidRPr="00504E84">
        <w:rPr>
          <w:lang w:eastAsia="zh-CN"/>
        </w:rPr>
        <w:t>IPPC</w:t>
      </w:r>
      <w:r w:rsidR="007A16CE">
        <w:rPr>
          <w:lang w:eastAsia="zh-CN"/>
        </w:rPr>
        <w:t>, 20</w:t>
      </w:r>
      <w:r w:rsidR="00A6334E" w:rsidRPr="00504E84">
        <w:rPr>
          <w:lang w:eastAsia="zh-CN"/>
        </w:rPr>
        <w:t>06</w:t>
      </w:r>
      <w:r w:rsidR="00A6334E" w:rsidRPr="00504E84">
        <w:rPr>
          <w:lang w:eastAsia="zh-CN"/>
        </w:rPr>
        <w:t>）。</w:t>
      </w:r>
    </w:p>
    <w:p w:rsidR="006E4301" w:rsidRPr="00504E84" w:rsidRDefault="00A6334E" w:rsidP="004322A9">
      <w:pPr>
        <w:spacing w:before="120"/>
        <w:ind w:firstLine="480"/>
        <w:rPr>
          <w:lang w:eastAsia="zh-CN"/>
        </w:rPr>
      </w:pPr>
      <w:proofErr w:type="gramStart"/>
      <w:r w:rsidRPr="00504E84">
        <w:rPr>
          <w:lang w:eastAsia="zh-CN"/>
        </w:rPr>
        <w:t>优化</w:t>
      </w:r>
      <w:r w:rsidR="002A41B0">
        <w:rPr>
          <w:lang w:eastAsia="zh-CN"/>
        </w:rPr>
        <w:t>全氟辛</w:t>
      </w:r>
      <w:proofErr w:type="gramEnd"/>
      <w:r w:rsidR="002A41B0">
        <w:rPr>
          <w:lang w:eastAsia="zh-CN"/>
        </w:rPr>
        <w:t>基磺</w:t>
      </w:r>
      <w:r w:rsidRPr="00504E84">
        <w:rPr>
          <w:lang w:eastAsia="zh-CN"/>
        </w:rPr>
        <w:t>酸的剂量的</w:t>
      </w:r>
      <w:bookmarkStart w:id="392" w:name="OLE_LINK182"/>
      <w:bookmarkStart w:id="393" w:name="OLE_LINK181"/>
      <w:r w:rsidRPr="00504E84">
        <w:rPr>
          <w:lang w:eastAsia="zh-CN"/>
        </w:rPr>
        <w:t>最佳可行技术</w:t>
      </w:r>
      <w:bookmarkEnd w:id="392"/>
      <w:bookmarkEnd w:id="393"/>
      <w:r w:rsidRPr="00504E84">
        <w:rPr>
          <w:lang w:eastAsia="zh-CN"/>
        </w:rPr>
        <w:t>，其剂量</w:t>
      </w:r>
      <w:r w:rsidR="004322A9">
        <w:rPr>
          <w:rFonts w:hint="eastAsia"/>
          <w:lang w:eastAsia="zh-CN"/>
        </w:rPr>
        <w:t>是涉及以下</w:t>
      </w:r>
      <w:r w:rsidRPr="00504E84">
        <w:rPr>
          <w:lang w:eastAsia="zh-CN"/>
        </w:rPr>
        <w:t>几个参数的函数：</w:t>
      </w:r>
    </w:p>
    <w:p w:rsidR="00A6334E" w:rsidRPr="004322A9" w:rsidRDefault="00A6334E" w:rsidP="004322A9">
      <w:pPr>
        <w:pStyle w:val="a"/>
      </w:pPr>
      <w:r w:rsidRPr="004322A9">
        <w:t>测量的电解质表面张力（不包括塑料电镀）。</w:t>
      </w:r>
    </w:p>
    <w:p w:rsidR="00A6334E" w:rsidRPr="004322A9" w:rsidRDefault="00A6334E" w:rsidP="004322A9">
      <w:pPr>
        <w:pStyle w:val="a"/>
      </w:pPr>
      <w:r w:rsidRPr="004322A9">
        <w:t>测量的安培小时率（不包括化学镀镍和塑料电镀）。</w:t>
      </w:r>
    </w:p>
    <w:p w:rsidR="00A6334E" w:rsidRPr="004322A9" w:rsidRDefault="00A6334E" w:rsidP="004322A9">
      <w:pPr>
        <w:pStyle w:val="a"/>
      </w:pPr>
      <w:r w:rsidRPr="004322A9">
        <w:t>特定的表面生产量。</w:t>
      </w:r>
    </w:p>
    <w:p w:rsidR="006E4301" w:rsidRPr="004322A9" w:rsidRDefault="00A6334E" w:rsidP="004322A9">
      <w:pPr>
        <w:pStyle w:val="a"/>
      </w:pPr>
      <w:r w:rsidRPr="004322A9">
        <w:t>测量的泡沫稳定性（</w:t>
      </w:r>
      <w:proofErr w:type="gramStart"/>
      <w:r w:rsidR="004322A9">
        <w:rPr>
          <w:rFonts w:hint="eastAsia"/>
        </w:rPr>
        <w:t>仅</w:t>
      </w:r>
      <w:r w:rsidRPr="004322A9">
        <w:t>指</w:t>
      </w:r>
      <w:r w:rsidR="002C5D85" w:rsidRPr="004322A9">
        <w:t>六价</w:t>
      </w:r>
      <w:proofErr w:type="gramEnd"/>
      <w:r w:rsidR="002C5D85" w:rsidRPr="004322A9">
        <w:t>铬</w:t>
      </w:r>
      <w:r w:rsidRPr="004322A9">
        <w:t>电解质）。</w:t>
      </w:r>
    </w:p>
    <w:p w:rsidR="006E4301" w:rsidRPr="0029130B" w:rsidRDefault="00A6334E" w:rsidP="00087E60">
      <w:pPr>
        <w:pStyle w:val="4"/>
        <w:spacing w:before="120"/>
        <w:rPr>
          <w:lang w:eastAsia="zh-CN"/>
        </w:rPr>
      </w:pPr>
      <w:r w:rsidRPr="0029130B">
        <w:rPr>
          <w:lang w:eastAsia="zh-CN"/>
        </w:rPr>
        <w:lastRenderedPageBreak/>
        <w:t>封闭物料循环</w:t>
      </w:r>
    </w:p>
    <w:p w:rsidR="006E4301" w:rsidRPr="00504E84" w:rsidRDefault="004322A9" w:rsidP="004322A9">
      <w:pPr>
        <w:spacing w:before="120"/>
        <w:ind w:firstLine="480"/>
        <w:rPr>
          <w:lang w:eastAsia="zh-CN"/>
        </w:rPr>
      </w:pPr>
      <w:r>
        <w:rPr>
          <w:rFonts w:hint="eastAsia"/>
          <w:lang w:eastAsia="zh-CN"/>
        </w:rPr>
        <w:t>尽可能地</w:t>
      </w:r>
      <w:r w:rsidR="00A6334E" w:rsidRPr="00504E84">
        <w:rPr>
          <w:lang w:eastAsia="zh-CN"/>
        </w:rPr>
        <w:t>减少漂洗</w:t>
      </w:r>
      <w:r w:rsidRPr="00504E84">
        <w:rPr>
          <w:lang w:eastAsia="zh-CN"/>
        </w:rPr>
        <w:t>水量</w:t>
      </w:r>
      <w:r w:rsidR="00A6334E" w:rsidRPr="00504E84">
        <w:rPr>
          <w:lang w:eastAsia="zh-CN"/>
        </w:rPr>
        <w:t>，大量的物料回收利用，</w:t>
      </w:r>
      <w:r w:rsidRPr="00504E84">
        <w:rPr>
          <w:lang w:eastAsia="zh-CN"/>
        </w:rPr>
        <w:t>低</w:t>
      </w:r>
      <w:r>
        <w:rPr>
          <w:rFonts w:hint="eastAsia"/>
          <w:lang w:eastAsia="zh-CN"/>
        </w:rPr>
        <w:t>的</w:t>
      </w:r>
      <w:r w:rsidR="00A6334E" w:rsidRPr="00504E84">
        <w:rPr>
          <w:lang w:eastAsia="zh-CN"/>
        </w:rPr>
        <w:t>运输结转损失，以及由工艺集成措施而减少的物料损失，都是后续步骤的前提条件（</w:t>
      </w:r>
      <w:r w:rsidR="00A6334E" w:rsidRPr="00504E84">
        <w:rPr>
          <w:lang w:eastAsia="zh-CN"/>
        </w:rPr>
        <w:t>IPPC</w:t>
      </w:r>
      <w:r w:rsidR="007A16CE">
        <w:rPr>
          <w:lang w:eastAsia="zh-CN"/>
        </w:rPr>
        <w:t>, 20</w:t>
      </w:r>
      <w:r w:rsidR="00A6334E" w:rsidRPr="00504E84">
        <w:rPr>
          <w:lang w:eastAsia="zh-CN"/>
        </w:rPr>
        <w:t>06</w:t>
      </w:r>
      <w:r w:rsidR="00A6334E" w:rsidRPr="00504E84">
        <w:rPr>
          <w:lang w:eastAsia="zh-CN"/>
        </w:rPr>
        <w:t>）。</w:t>
      </w:r>
    </w:p>
    <w:p w:rsidR="006E4301" w:rsidRPr="0029130B" w:rsidRDefault="00A6334E" w:rsidP="00087E60">
      <w:pPr>
        <w:pStyle w:val="4"/>
        <w:spacing w:before="120"/>
        <w:rPr>
          <w:lang w:eastAsia="zh-CN"/>
        </w:rPr>
      </w:pPr>
      <w:proofErr w:type="gramStart"/>
      <w:r w:rsidRPr="0029130B">
        <w:rPr>
          <w:lang w:eastAsia="zh-CN"/>
        </w:rPr>
        <w:t>镀硬铬</w:t>
      </w:r>
      <w:proofErr w:type="gramEnd"/>
    </w:p>
    <w:p w:rsidR="006E4301" w:rsidRPr="00504E84" w:rsidRDefault="00A6334E" w:rsidP="004322A9">
      <w:pPr>
        <w:spacing w:before="120"/>
        <w:ind w:firstLine="480"/>
        <w:rPr>
          <w:lang w:eastAsia="zh-CN"/>
        </w:rPr>
      </w:pPr>
      <w:bookmarkStart w:id="394" w:name="OLE_LINK184"/>
      <w:bookmarkStart w:id="395" w:name="OLE_LINK183"/>
      <w:r w:rsidRPr="00504E84">
        <w:rPr>
          <w:lang w:eastAsia="zh-CN"/>
        </w:rPr>
        <w:t>封闭六价</w:t>
      </w:r>
      <w:proofErr w:type="gramStart"/>
      <w:r w:rsidRPr="00504E84">
        <w:rPr>
          <w:lang w:eastAsia="zh-CN"/>
        </w:rPr>
        <w:t>铬镀硬铬</w:t>
      </w:r>
      <w:proofErr w:type="gramEnd"/>
      <w:r w:rsidRPr="00504E84">
        <w:rPr>
          <w:lang w:eastAsia="zh-CN"/>
        </w:rPr>
        <w:t>的物料循环的最佳可行技术</w:t>
      </w:r>
      <w:r w:rsidR="004322A9">
        <w:rPr>
          <w:rFonts w:hint="eastAsia"/>
          <w:lang w:eastAsia="zh-CN"/>
        </w:rPr>
        <w:t>，</w:t>
      </w:r>
      <w:r w:rsidRPr="00504E84">
        <w:rPr>
          <w:lang w:eastAsia="zh-CN"/>
        </w:rPr>
        <w:t>是</w:t>
      </w:r>
      <w:bookmarkEnd w:id="394"/>
      <w:bookmarkEnd w:id="395"/>
      <w:r w:rsidRPr="00504E84">
        <w:rPr>
          <w:lang w:eastAsia="zh-CN"/>
        </w:rPr>
        <w:t>使用合适技术</w:t>
      </w:r>
      <w:r w:rsidR="004322A9">
        <w:rPr>
          <w:rFonts w:hint="eastAsia"/>
          <w:lang w:eastAsia="zh-CN"/>
        </w:rPr>
        <w:t>的</w:t>
      </w:r>
      <w:r w:rsidRPr="00504E84">
        <w:rPr>
          <w:lang w:eastAsia="zh-CN"/>
        </w:rPr>
        <w:t>组合，例如级联漂洗、离子交换和蒸发。当使用高蒸发率的热电解质时，物料循环链的封闭有时可以用简单的方法轻易实现，例如结合使用单一静态漂洗和由泵带动的流速缓慢的</w:t>
      </w:r>
      <w:r w:rsidR="004322A9">
        <w:rPr>
          <w:rFonts w:hint="eastAsia"/>
          <w:lang w:eastAsia="zh-CN"/>
        </w:rPr>
        <w:t>七</w:t>
      </w:r>
      <w:r w:rsidRPr="00504E84">
        <w:rPr>
          <w:lang w:eastAsia="zh-CN"/>
        </w:rPr>
        <w:t>级漂洗。然而绝大多数情况下，都需要用蒸发器来从漂洗水中重新恢复电解质。</w:t>
      </w:r>
    </w:p>
    <w:p w:rsidR="006E4301" w:rsidRPr="0029130B" w:rsidRDefault="00A6334E" w:rsidP="00087E60">
      <w:pPr>
        <w:pStyle w:val="4"/>
        <w:spacing w:before="120"/>
        <w:rPr>
          <w:lang w:eastAsia="zh-CN"/>
        </w:rPr>
      </w:pPr>
      <w:proofErr w:type="gramStart"/>
      <w:r w:rsidRPr="0029130B">
        <w:rPr>
          <w:lang w:eastAsia="zh-CN"/>
        </w:rPr>
        <w:t>装饰镀</w:t>
      </w:r>
      <w:r w:rsidR="002C5D85">
        <w:rPr>
          <w:lang w:eastAsia="zh-CN"/>
        </w:rPr>
        <w:t>六价</w:t>
      </w:r>
      <w:proofErr w:type="gramEnd"/>
      <w:r w:rsidR="002C5D85">
        <w:rPr>
          <w:lang w:eastAsia="zh-CN"/>
        </w:rPr>
        <w:t>铬</w:t>
      </w:r>
    </w:p>
    <w:p w:rsidR="006E4301" w:rsidRPr="004322A9" w:rsidRDefault="00A6334E" w:rsidP="004322A9">
      <w:pPr>
        <w:spacing w:before="120"/>
        <w:ind w:firstLine="480"/>
        <w:rPr>
          <w:lang w:eastAsia="zh-CN"/>
        </w:rPr>
      </w:pPr>
      <w:r w:rsidRPr="00504E84">
        <w:rPr>
          <w:lang w:eastAsia="zh-CN"/>
        </w:rPr>
        <w:t>封闭装饰性镀铬的物料循环的最佳可行技术</w:t>
      </w:r>
      <w:r w:rsidR="004322A9">
        <w:rPr>
          <w:rFonts w:hint="eastAsia"/>
          <w:lang w:eastAsia="zh-CN"/>
        </w:rPr>
        <w:t>，</w:t>
      </w:r>
      <w:r w:rsidRPr="00504E84">
        <w:rPr>
          <w:lang w:eastAsia="zh-CN"/>
        </w:rPr>
        <w:t>是利用蒸发法实现带出恢复。这种技术的典型</w:t>
      </w:r>
      <w:r w:rsidR="004322A9">
        <w:rPr>
          <w:rFonts w:hint="eastAsia"/>
          <w:lang w:eastAsia="zh-CN"/>
        </w:rPr>
        <w:t>示例</w:t>
      </w:r>
      <w:r w:rsidRPr="00504E84">
        <w:rPr>
          <w:lang w:eastAsia="zh-CN"/>
        </w:rPr>
        <w:t>如图</w:t>
      </w:r>
      <w:r w:rsidRPr="00504E84">
        <w:rPr>
          <w:lang w:eastAsia="zh-CN"/>
        </w:rPr>
        <w:t>4-2</w:t>
      </w:r>
      <w:r w:rsidRPr="00504E84">
        <w:rPr>
          <w:lang w:eastAsia="zh-CN"/>
        </w:rPr>
        <w:t>所示。这</w:t>
      </w:r>
      <w:r w:rsidR="004322A9">
        <w:rPr>
          <w:rFonts w:hint="eastAsia"/>
          <w:lang w:eastAsia="zh-CN"/>
        </w:rPr>
        <w:t>一</w:t>
      </w:r>
      <w:r w:rsidRPr="00504E84">
        <w:rPr>
          <w:lang w:eastAsia="zh-CN"/>
        </w:rPr>
        <w:t>技术在生态和经济方面都很成功，并且已经使用了</w:t>
      </w:r>
      <w:r w:rsidRPr="00504E84">
        <w:rPr>
          <w:lang w:eastAsia="zh-CN"/>
        </w:rPr>
        <w:t>20</w:t>
      </w:r>
      <w:r w:rsidRPr="00504E84">
        <w:rPr>
          <w:lang w:eastAsia="zh-CN"/>
        </w:rPr>
        <w:t>余年（</w:t>
      </w:r>
      <w:r w:rsidRPr="00504E84">
        <w:rPr>
          <w:lang w:eastAsia="zh-CN"/>
        </w:rPr>
        <w:t>Hauser</w:t>
      </w:r>
      <w:r w:rsidR="007A16CE">
        <w:rPr>
          <w:lang w:eastAsia="zh-CN"/>
        </w:rPr>
        <w:t>, 20</w:t>
      </w:r>
      <w:r w:rsidRPr="00504E84">
        <w:rPr>
          <w:lang w:eastAsia="zh-CN"/>
        </w:rPr>
        <w:t>11</w:t>
      </w:r>
      <w:r w:rsidRPr="00504E84">
        <w:rPr>
          <w:lang w:eastAsia="zh-CN"/>
        </w:rPr>
        <w:t>）。</w:t>
      </w:r>
    </w:p>
    <w:p w:rsidR="006E4301" w:rsidRPr="0029130B" w:rsidRDefault="00974574" w:rsidP="00974574">
      <w:pPr>
        <w:pStyle w:val="af7"/>
      </w:pPr>
      <w:r w:rsidRPr="00974574">
        <w:rPr>
          <w:noProof/>
          <w:lang w:val="en-US" w:eastAsia="zh-CN"/>
        </w:rPr>
        <w:lastRenderedPageBreak/>
        <w:drawing>
          <wp:inline distT="0" distB="0" distL="0" distR="0" wp14:anchorId="3384AEBF" wp14:editId="0430A74A">
            <wp:extent cx="5486400" cy="4105275"/>
            <wp:effectExtent l="0" t="0" r="0" b="0"/>
            <wp:docPr id="16" name="图片 16" descr="C:\Documents and Settings\VAIO\桌面\6.png"/>
            <wp:cNvGraphicFramePr/>
            <a:graphic xmlns:a="http://schemas.openxmlformats.org/drawingml/2006/main">
              <a:graphicData uri="http://schemas.openxmlformats.org/drawingml/2006/picture">
                <pic:pic xmlns:pic="http://schemas.openxmlformats.org/drawingml/2006/picture">
                  <pic:nvPicPr>
                    <pic:cNvPr id="16" name="图片 16" descr="C:\Documents and Settings\VAIO\桌面\6.png"/>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86400" cy="4105275"/>
                    </a:xfrm>
                    <a:prstGeom prst="rect">
                      <a:avLst/>
                    </a:prstGeom>
                    <a:noFill/>
                    <a:ln>
                      <a:noFill/>
                    </a:ln>
                  </pic:spPr>
                </pic:pic>
              </a:graphicData>
            </a:graphic>
          </wp:inline>
        </w:drawing>
      </w:r>
    </w:p>
    <w:p w:rsidR="006E4301" w:rsidRPr="0029130B" w:rsidRDefault="00A6334E" w:rsidP="00087E60">
      <w:pPr>
        <w:pStyle w:val="af7"/>
        <w:rPr>
          <w:lang w:eastAsia="zh-CN"/>
        </w:rPr>
      </w:pPr>
      <w:bookmarkStart w:id="396" w:name="_Toc345172306"/>
      <w:r w:rsidRPr="0029130B">
        <w:rPr>
          <w:lang w:eastAsia="zh-CN"/>
        </w:rPr>
        <w:t>图</w:t>
      </w:r>
      <w:r w:rsidR="00087E60">
        <w:rPr>
          <w:lang w:eastAsia="zh-CN"/>
        </w:rPr>
        <w:fldChar w:fldCharType="begin"/>
      </w:r>
      <w:r w:rsidR="00087E60">
        <w:rPr>
          <w:lang w:eastAsia="zh-CN"/>
        </w:rPr>
        <w:instrText xml:space="preserve"> STYLEREF 1 \s </w:instrText>
      </w:r>
      <w:r w:rsidR="00087E60">
        <w:rPr>
          <w:lang w:eastAsia="zh-CN"/>
        </w:rPr>
        <w:fldChar w:fldCharType="separate"/>
      </w:r>
      <w:r w:rsidR="00087E60">
        <w:rPr>
          <w:noProof/>
          <w:lang w:eastAsia="zh-CN"/>
        </w:rPr>
        <w:t>4</w:t>
      </w:r>
      <w:r w:rsidR="00087E60">
        <w:rPr>
          <w:lang w:eastAsia="zh-CN"/>
        </w:rPr>
        <w:fldChar w:fldCharType="end"/>
      </w:r>
      <w:r w:rsidR="00087E60">
        <w:rPr>
          <w:lang w:eastAsia="zh-CN"/>
        </w:rPr>
        <w:noBreakHyphen/>
      </w:r>
      <w:r w:rsidR="00087E60">
        <w:rPr>
          <w:lang w:eastAsia="zh-CN"/>
        </w:rPr>
        <w:fldChar w:fldCharType="begin"/>
      </w:r>
      <w:r w:rsidR="00087E60">
        <w:rPr>
          <w:lang w:eastAsia="zh-CN"/>
        </w:rPr>
        <w:instrText xml:space="preserve"> SEQ </w:instrText>
      </w:r>
      <w:r w:rsidR="00087E60">
        <w:rPr>
          <w:lang w:eastAsia="zh-CN"/>
        </w:rPr>
        <w:instrText>图表</w:instrText>
      </w:r>
      <w:r w:rsidR="00087E60">
        <w:rPr>
          <w:lang w:eastAsia="zh-CN"/>
        </w:rPr>
        <w:instrText xml:space="preserve"> \* ARABIC \s 1 </w:instrText>
      </w:r>
      <w:r w:rsidR="00087E60">
        <w:rPr>
          <w:lang w:eastAsia="zh-CN"/>
        </w:rPr>
        <w:fldChar w:fldCharType="separate"/>
      </w:r>
      <w:r w:rsidR="00087E60">
        <w:rPr>
          <w:noProof/>
          <w:lang w:eastAsia="zh-CN"/>
        </w:rPr>
        <w:t>2</w:t>
      </w:r>
      <w:r w:rsidR="00087E60">
        <w:rPr>
          <w:lang w:eastAsia="zh-CN"/>
        </w:rPr>
        <w:fldChar w:fldCharType="end"/>
      </w:r>
      <w:r w:rsidRPr="0029130B">
        <w:rPr>
          <w:lang w:eastAsia="zh-CN"/>
        </w:rPr>
        <w:t>：镀铬的闭环（</w:t>
      </w:r>
      <w:r w:rsidRPr="0029130B">
        <w:rPr>
          <w:lang w:eastAsia="zh-CN"/>
        </w:rPr>
        <w:t>Hauser</w:t>
      </w:r>
      <w:r w:rsidR="007A16CE">
        <w:rPr>
          <w:lang w:eastAsia="zh-CN"/>
        </w:rPr>
        <w:t>, 20</w:t>
      </w:r>
      <w:r w:rsidRPr="0029130B">
        <w:rPr>
          <w:lang w:eastAsia="zh-CN"/>
        </w:rPr>
        <w:t>11</w:t>
      </w:r>
      <w:r w:rsidRPr="0029130B">
        <w:rPr>
          <w:lang w:eastAsia="zh-CN"/>
        </w:rPr>
        <w:t>）</w:t>
      </w:r>
      <w:bookmarkEnd w:id="396"/>
    </w:p>
    <w:p w:rsidR="006E4301" w:rsidRPr="00087E60" w:rsidRDefault="00A6334E" w:rsidP="003E203B">
      <w:pPr>
        <w:spacing w:before="120"/>
        <w:ind w:firstLine="480"/>
        <w:rPr>
          <w:lang w:eastAsia="zh-CN"/>
        </w:rPr>
      </w:pPr>
      <w:r w:rsidRPr="00504E84">
        <w:rPr>
          <w:lang w:eastAsia="zh-CN"/>
        </w:rPr>
        <w:t>地域的气象模式可能会影响到蒸发法的适用性。</w:t>
      </w:r>
      <w:proofErr w:type="gramStart"/>
      <w:r w:rsidRPr="00504E84">
        <w:rPr>
          <w:lang w:eastAsia="zh-CN"/>
        </w:rPr>
        <w:t>具有高耐强</w:t>
      </w:r>
      <w:proofErr w:type="gramEnd"/>
      <w:r w:rsidRPr="00504E84">
        <w:rPr>
          <w:lang w:eastAsia="zh-CN"/>
        </w:rPr>
        <w:t>氧化剂的阳离子交换树脂</w:t>
      </w:r>
      <w:r w:rsidR="001541B8">
        <w:rPr>
          <w:rFonts w:hint="eastAsia"/>
          <w:lang w:eastAsia="zh-CN"/>
        </w:rPr>
        <w:t>可以</w:t>
      </w:r>
      <w:r w:rsidRPr="00504E84">
        <w:rPr>
          <w:lang w:eastAsia="zh-CN"/>
        </w:rPr>
        <w:t>选择性地去除掉</w:t>
      </w:r>
      <w:r w:rsidR="001541B8">
        <w:rPr>
          <w:rFonts w:hint="eastAsia"/>
          <w:lang w:eastAsia="zh-CN"/>
        </w:rPr>
        <w:t>部分</w:t>
      </w:r>
      <w:r w:rsidRPr="00504E84">
        <w:rPr>
          <w:lang w:eastAsia="zh-CN"/>
        </w:rPr>
        <w:t>不需要的金属离子。处理化学品的封闭</w:t>
      </w:r>
      <w:r w:rsidR="001541B8" w:rsidRPr="00504E84">
        <w:rPr>
          <w:lang w:eastAsia="zh-CN"/>
        </w:rPr>
        <w:t>循环</w:t>
      </w:r>
      <w:r w:rsidRPr="00504E84">
        <w:rPr>
          <w:lang w:eastAsia="zh-CN"/>
        </w:rPr>
        <w:t>并不意味着就会没有废水排出。事实</w:t>
      </w:r>
      <w:r w:rsidR="001541B8">
        <w:rPr>
          <w:rFonts w:hint="eastAsia"/>
          <w:lang w:eastAsia="zh-CN"/>
        </w:rPr>
        <w:t>上</w:t>
      </w:r>
      <w:r w:rsidRPr="00504E84">
        <w:rPr>
          <w:lang w:eastAsia="zh-CN"/>
        </w:rPr>
        <w:t>，没有一个循环可以是一直完完全全</w:t>
      </w:r>
      <w:r w:rsidR="001541B8">
        <w:rPr>
          <w:rFonts w:hint="eastAsia"/>
          <w:lang w:eastAsia="zh-CN"/>
        </w:rPr>
        <w:t>的</w:t>
      </w:r>
      <w:r w:rsidRPr="00504E84">
        <w:rPr>
          <w:lang w:eastAsia="zh-CN"/>
        </w:rPr>
        <w:t>封闭。不能避免</w:t>
      </w:r>
      <w:r w:rsidR="001541B8">
        <w:rPr>
          <w:rFonts w:hint="eastAsia"/>
          <w:lang w:eastAsia="zh-CN"/>
        </w:rPr>
        <w:t>地</w:t>
      </w:r>
      <w:r w:rsidRPr="00504E84">
        <w:rPr>
          <w:lang w:eastAsia="zh-CN"/>
        </w:rPr>
        <w:t>，会有</w:t>
      </w:r>
      <w:r w:rsidRPr="00504E84">
        <w:rPr>
          <w:lang w:eastAsia="zh-CN"/>
        </w:rPr>
        <w:t>10-20%</w:t>
      </w:r>
      <w:r w:rsidR="001541B8" w:rsidRPr="00504E84">
        <w:rPr>
          <w:lang w:eastAsia="zh-CN"/>
        </w:rPr>
        <w:t>剂量</w:t>
      </w:r>
      <w:r w:rsidRPr="00504E84">
        <w:rPr>
          <w:lang w:eastAsia="zh-CN"/>
        </w:rPr>
        <w:t>的</w:t>
      </w:r>
      <w:r w:rsidR="001541B8">
        <w:rPr>
          <w:rFonts w:hint="eastAsia"/>
          <w:lang w:eastAsia="zh-CN"/>
        </w:rPr>
        <w:t>PFOS</w:t>
      </w:r>
      <w:r w:rsidRPr="00504E84">
        <w:rPr>
          <w:lang w:eastAsia="zh-CN"/>
        </w:rPr>
        <w:t>损失到废水中。</w:t>
      </w:r>
      <w:r w:rsidR="001541B8">
        <w:rPr>
          <w:rFonts w:hint="eastAsia"/>
          <w:lang w:eastAsia="zh-CN"/>
        </w:rPr>
        <w:t>PFOS</w:t>
      </w:r>
      <w:r w:rsidR="001541B8">
        <w:rPr>
          <w:lang w:eastAsia="zh-CN"/>
        </w:rPr>
        <w:t>的来源可以是离子交换器、空气洗涤废弃物</w:t>
      </w:r>
      <w:r w:rsidRPr="00504E84">
        <w:rPr>
          <w:lang w:eastAsia="zh-CN"/>
        </w:rPr>
        <w:t>、电镀厂的地板水和结转效果的再生。</w:t>
      </w:r>
    </w:p>
    <w:p w:rsidR="006E4301" w:rsidRPr="0029130B" w:rsidRDefault="00A6334E" w:rsidP="001B025A">
      <w:pPr>
        <w:pStyle w:val="3"/>
        <w:numPr>
          <w:ilvl w:val="2"/>
          <w:numId w:val="4"/>
        </w:numPr>
      </w:pPr>
      <w:bookmarkStart w:id="397" w:name="OLE_LINK188"/>
      <w:bookmarkStart w:id="398" w:name="OLE_LINK187"/>
      <w:bookmarkStart w:id="399" w:name="_Toc349201469"/>
      <w:bookmarkStart w:id="400" w:name="_Toc349313469"/>
      <w:r w:rsidRPr="000F7F02">
        <w:t>从废水中去除</w:t>
      </w:r>
      <w:proofErr w:type="gramStart"/>
      <w:r w:rsidR="002A41B0">
        <w:t>全氟辛</w:t>
      </w:r>
      <w:proofErr w:type="gramEnd"/>
      <w:r w:rsidR="002A41B0">
        <w:t>基磺</w:t>
      </w:r>
      <w:r w:rsidRPr="000F7F02">
        <w:t>酸</w:t>
      </w:r>
      <w:bookmarkEnd w:id="397"/>
      <w:bookmarkEnd w:id="398"/>
      <w:bookmarkEnd w:id="399"/>
      <w:bookmarkEnd w:id="400"/>
    </w:p>
    <w:p w:rsidR="006E4301" w:rsidRPr="0029130B" w:rsidRDefault="00A6334E" w:rsidP="00087E60">
      <w:pPr>
        <w:pStyle w:val="4"/>
        <w:spacing w:before="120"/>
        <w:rPr>
          <w:lang w:eastAsia="zh-CN"/>
        </w:rPr>
      </w:pPr>
      <w:r w:rsidRPr="0029130B">
        <w:rPr>
          <w:lang w:eastAsia="zh-CN"/>
        </w:rPr>
        <w:t>通过吸附去除废水中的</w:t>
      </w:r>
      <w:bookmarkStart w:id="401" w:name="OLE_LINK189"/>
      <w:proofErr w:type="gramStart"/>
      <w:r w:rsidR="002A41B0">
        <w:rPr>
          <w:lang w:eastAsia="zh-CN"/>
        </w:rPr>
        <w:t>全氟辛</w:t>
      </w:r>
      <w:proofErr w:type="gramEnd"/>
      <w:r w:rsidR="002A41B0">
        <w:rPr>
          <w:lang w:eastAsia="zh-CN"/>
        </w:rPr>
        <w:t>基磺</w:t>
      </w:r>
      <w:r w:rsidRPr="0029130B">
        <w:rPr>
          <w:lang w:eastAsia="zh-CN"/>
        </w:rPr>
        <w:t>酸</w:t>
      </w:r>
      <w:bookmarkEnd w:id="401"/>
    </w:p>
    <w:p w:rsidR="006E4301" w:rsidRPr="00504E84" w:rsidRDefault="00A6334E" w:rsidP="001541B8">
      <w:pPr>
        <w:spacing w:before="120"/>
        <w:ind w:firstLine="480"/>
        <w:rPr>
          <w:lang w:eastAsia="zh-CN"/>
        </w:rPr>
      </w:pPr>
      <w:r w:rsidRPr="00504E84">
        <w:rPr>
          <w:lang w:eastAsia="zh-CN"/>
        </w:rPr>
        <w:t>只要选择合适的</w:t>
      </w:r>
      <w:r w:rsidR="003872F4">
        <w:rPr>
          <w:lang w:eastAsia="zh-CN"/>
        </w:rPr>
        <w:t>活性碳</w:t>
      </w:r>
      <w:r w:rsidRPr="00504E84">
        <w:rPr>
          <w:lang w:eastAsia="zh-CN"/>
        </w:rPr>
        <w:t>和优化流速，通过</w:t>
      </w:r>
      <w:r w:rsidR="003872F4">
        <w:rPr>
          <w:lang w:eastAsia="zh-CN"/>
        </w:rPr>
        <w:t>活性碳</w:t>
      </w:r>
      <w:r w:rsidRPr="00504E84">
        <w:rPr>
          <w:lang w:eastAsia="zh-CN"/>
        </w:rPr>
        <w:t>吸附法</w:t>
      </w:r>
      <w:r w:rsidR="003872F4">
        <w:rPr>
          <w:rFonts w:hint="eastAsia"/>
          <w:lang w:eastAsia="zh-CN"/>
        </w:rPr>
        <w:t>就</w:t>
      </w:r>
      <w:r w:rsidRPr="00504E84">
        <w:rPr>
          <w:lang w:eastAsia="zh-CN"/>
        </w:rPr>
        <w:t>能够去除废水中</w:t>
      </w:r>
      <w:r w:rsidR="003872F4">
        <w:rPr>
          <w:rFonts w:hint="eastAsia"/>
          <w:lang w:eastAsia="zh-CN"/>
        </w:rPr>
        <w:t>高达</w:t>
      </w:r>
      <w:r w:rsidRPr="00504E84">
        <w:rPr>
          <w:lang w:eastAsia="zh-CN"/>
        </w:rPr>
        <w:t>99%</w:t>
      </w:r>
      <w:r w:rsidRPr="00504E84">
        <w:rPr>
          <w:lang w:eastAsia="zh-CN"/>
        </w:rPr>
        <w:t>的</w:t>
      </w:r>
      <w:r w:rsidR="003872F4">
        <w:rPr>
          <w:rFonts w:hint="eastAsia"/>
          <w:lang w:eastAsia="zh-CN"/>
        </w:rPr>
        <w:t>PFOS</w:t>
      </w:r>
      <w:r w:rsidRPr="00504E84">
        <w:rPr>
          <w:lang w:eastAsia="zh-CN"/>
        </w:rPr>
        <w:t>（</w:t>
      </w:r>
      <w:r w:rsidRPr="00504E84">
        <w:rPr>
          <w:lang w:eastAsia="zh-CN"/>
        </w:rPr>
        <w:t>Fath</w:t>
      </w:r>
      <w:r w:rsidR="007A16CE">
        <w:rPr>
          <w:lang w:eastAsia="zh-CN"/>
        </w:rPr>
        <w:t>, 20</w:t>
      </w:r>
      <w:r w:rsidRPr="00504E84">
        <w:rPr>
          <w:lang w:eastAsia="zh-CN"/>
        </w:rPr>
        <w:t>08</w:t>
      </w:r>
      <w:r w:rsidRPr="00504E84">
        <w:rPr>
          <w:lang w:eastAsia="zh-CN"/>
        </w:rPr>
        <w:t>）。</w:t>
      </w:r>
    </w:p>
    <w:p w:rsidR="006E4301" w:rsidRPr="00504E84" w:rsidRDefault="00A6334E" w:rsidP="003872F4">
      <w:pPr>
        <w:spacing w:before="120"/>
        <w:ind w:firstLine="480"/>
        <w:rPr>
          <w:lang w:eastAsia="zh-CN"/>
        </w:rPr>
      </w:pPr>
      <w:bookmarkStart w:id="402" w:name="result_box17"/>
      <w:bookmarkEnd w:id="402"/>
      <w:r w:rsidRPr="00504E84">
        <w:rPr>
          <w:lang w:eastAsia="zh-CN"/>
        </w:rPr>
        <w:lastRenderedPageBreak/>
        <w:t>使用特殊的碱性离子交换树脂，能够去除超过</w:t>
      </w:r>
      <w:r w:rsidR="003872F4">
        <w:rPr>
          <w:rFonts w:hint="eastAsia"/>
          <w:lang w:eastAsia="zh-CN"/>
        </w:rPr>
        <w:t>初始</w:t>
      </w:r>
      <w:r w:rsidRPr="00504E84">
        <w:rPr>
          <w:lang w:eastAsia="zh-CN"/>
        </w:rPr>
        <w:t>浓度</w:t>
      </w:r>
      <w:r w:rsidRPr="00504E84">
        <w:rPr>
          <w:lang w:eastAsia="zh-CN"/>
        </w:rPr>
        <w:t>99%</w:t>
      </w:r>
      <w:r w:rsidRPr="00504E84">
        <w:rPr>
          <w:lang w:eastAsia="zh-CN"/>
        </w:rPr>
        <w:t>的</w:t>
      </w:r>
      <w:r w:rsidR="003872F4">
        <w:rPr>
          <w:rFonts w:hint="eastAsia"/>
          <w:lang w:eastAsia="zh-CN"/>
        </w:rPr>
        <w:t>PFOS</w:t>
      </w:r>
      <w:r w:rsidRPr="00504E84">
        <w:rPr>
          <w:lang w:eastAsia="zh-CN"/>
        </w:rPr>
        <w:t>（</w:t>
      </w:r>
      <w:r w:rsidRPr="00504E84">
        <w:rPr>
          <w:lang w:eastAsia="zh-CN"/>
        </w:rPr>
        <w:t>Zentralverband Oberflächentechnik</w:t>
      </w:r>
      <w:r w:rsidR="007A16CE">
        <w:rPr>
          <w:lang w:eastAsia="zh-CN"/>
        </w:rPr>
        <w:t>, 20</w:t>
      </w:r>
      <w:r w:rsidRPr="00504E84">
        <w:rPr>
          <w:lang w:eastAsia="zh-CN"/>
        </w:rPr>
        <w:t>11</w:t>
      </w:r>
      <w:r w:rsidRPr="00504E84">
        <w:rPr>
          <w:lang w:eastAsia="zh-CN"/>
        </w:rPr>
        <w:t>）。弱碱性和强碱性阴离子交换器</w:t>
      </w:r>
      <w:r w:rsidR="003872F4">
        <w:rPr>
          <w:rFonts w:hint="eastAsia"/>
          <w:lang w:eastAsia="zh-CN"/>
        </w:rPr>
        <w:t>的</w:t>
      </w:r>
      <w:r w:rsidR="003872F4" w:rsidRPr="00504E84">
        <w:rPr>
          <w:lang w:eastAsia="zh-CN"/>
        </w:rPr>
        <w:t>组合使用</w:t>
      </w:r>
      <w:r w:rsidR="003872F4">
        <w:rPr>
          <w:rFonts w:hint="eastAsia"/>
          <w:lang w:eastAsia="zh-CN"/>
        </w:rPr>
        <w:t>，</w:t>
      </w:r>
      <w:r w:rsidRPr="00504E84">
        <w:rPr>
          <w:lang w:eastAsia="zh-CN"/>
        </w:rPr>
        <w:t>能够</w:t>
      </w:r>
      <w:r w:rsidR="003872F4">
        <w:rPr>
          <w:rFonts w:hint="eastAsia"/>
          <w:lang w:eastAsia="zh-CN"/>
        </w:rPr>
        <w:t>使</w:t>
      </w:r>
      <w:r w:rsidR="003872F4">
        <w:rPr>
          <w:rFonts w:hint="eastAsia"/>
          <w:lang w:eastAsia="zh-CN"/>
        </w:rPr>
        <w:t>PFOS</w:t>
      </w:r>
      <w:r w:rsidRPr="00504E84">
        <w:rPr>
          <w:lang w:eastAsia="zh-CN"/>
        </w:rPr>
        <w:t>溶液浓度</w:t>
      </w:r>
      <w:r w:rsidR="003872F4">
        <w:rPr>
          <w:rFonts w:hint="eastAsia"/>
          <w:lang w:eastAsia="zh-CN"/>
        </w:rPr>
        <w:t>降低</w:t>
      </w:r>
      <w:r w:rsidRPr="00504E84">
        <w:rPr>
          <w:lang w:eastAsia="zh-CN"/>
        </w:rPr>
        <w:t>至小于</w:t>
      </w:r>
      <w:r w:rsidRPr="00504E84">
        <w:rPr>
          <w:lang w:eastAsia="zh-CN"/>
        </w:rPr>
        <w:t>10</w:t>
      </w:r>
      <w:r w:rsidR="003872F4">
        <w:rPr>
          <w:rFonts w:hint="eastAsia"/>
          <w:lang w:eastAsia="zh-CN"/>
        </w:rPr>
        <w:t xml:space="preserve"> </w:t>
      </w:r>
      <w:r w:rsidRPr="00504E84">
        <w:rPr>
          <w:lang w:eastAsia="zh-CN"/>
        </w:rPr>
        <w:t>µg/</w:t>
      </w:r>
      <w:r w:rsidR="003872F4">
        <w:rPr>
          <w:rFonts w:hint="eastAsia"/>
          <w:lang w:eastAsia="zh-CN"/>
        </w:rPr>
        <w:t>L</w:t>
      </w:r>
      <w:r w:rsidRPr="00504E84">
        <w:rPr>
          <w:lang w:eastAsia="zh-CN"/>
        </w:rPr>
        <w:t>（</w:t>
      </w:r>
      <w:r w:rsidRPr="00504E84">
        <w:rPr>
          <w:lang w:eastAsia="zh-CN"/>
        </w:rPr>
        <w:t>Neumann</w:t>
      </w:r>
      <w:r w:rsidR="007A16CE">
        <w:rPr>
          <w:lang w:eastAsia="zh-CN"/>
        </w:rPr>
        <w:t>, 20</w:t>
      </w:r>
      <w:r w:rsidRPr="00504E84">
        <w:rPr>
          <w:lang w:eastAsia="zh-CN"/>
        </w:rPr>
        <w:t>11</w:t>
      </w:r>
      <w:r w:rsidRPr="00504E84">
        <w:rPr>
          <w:lang w:eastAsia="zh-CN"/>
        </w:rPr>
        <w:t>）。</w:t>
      </w:r>
    </w:p>
    <w:p w:rsidR="00A6334E" w:rsidRPr="00087E60" w:rsidRDefault="00A6334E" w:rsidP="00087E60">
      <w:pPr>
        <w:spacing w:before="120"/>
        <w:ind w:firstLine="480"/>
        <w:rPr>
          <w:lang w:eastAsia="zh-CN"/>
        </w:rPr>
      </w:pPr>
      <w:r w:rsidRPr="00504E84">
        <w:rPr>
          <w:lang w:eastAsia="zh-CN"/>
        </w:rPr>
        <w:t>需要在生命周期末端最终销毁含</w:t>
      </w:r>
      <w:r w:rsidR="00985541">
        <w:rPr>
          <w:lang w:eastAsia="zh-CN"/>
        </w:rPr>
        <w:t>PFOS</w:t>
      </w:r>
      <w:r w:rsidRPr="00504E84">
        <w:rPr>
          <w:lang w:eastAsia="zh-CN"/>
        </w:rPr>
        <w:t>吸附剂</w:t>
      </w:r>
      <w:r w:rsidR="004961A5">
        <w:rPr>
          <w:rFonts w:hint="eastAsia"/>
          <w:lang w:eastAsia="zh-CN"/>
        </w:rPr>
        <w:t>时，不论使用</w:t>
      </w:r>
      <w:r w:rsidRPr="00504E84">
        <w:rPr>
          <w:lang w:eastAsia="zh-CN"/>
        </w:rPr>
        <w:t>任何吸附法</w:t>
      </w:r>
      <w:r w:rsidR="004961A5">
        <w:rPr>
          <w:lang w:eastAsia="zh-CN"/>
        </w:rPr>
        <w:t>，都应该考</w:t>
      </w:r>
      <w:r w:rsidR="004961A5">
        <w:rPr>
          <w:rFonts w:hint="eastAsia"/>
          <w:lang w:eastAsia="zh-CN"/>
        </w:rPr>
        <w:t>虑</w:t>
      </w:r>
      <w:r w:rsidRPr="00504E84">
        <w:rPr>
          <w:lang w:eastAsia="zh-CN"/>
        </w:rPr>
        <w:t>斯德哥尔摩公约缔约</w:t>
      </w:r>
      <w:r w:rsidR="004961A5">
        <w:rPr>
          <w:rFonts w:hint="eastAsia"/>
          <w:lang w:eastAsia="zh-CN"/>
        </w:rPr>
        <w:t>方大会</w:t>
      </w:r>
      <w:r w:rsidR="004961A5" w:rsidRPr="00504E84">
        <w:rPr>
          <w:lang w:eastAsia="zh-CN"/>
        </w:rPr>
        <w:t>第五次</w:t>
      </w:r>
      <w:r w:rsidR="004961A5">
        <w:rPr>
          <w:rFonts w:hint="eastAsia"/>
          <w:lang w:eastAsia="zh-CN"/>
        </w:rPr>
        <w:t>会议</w:t>
      </w:r>
      <w:r w:rsidRPr="00504E84">
        <w:rPr>
          <w:lang w:eastAsia="zh-CN"/>
        </w:rPr>
        <w:t>的建议，这样才</w:t>
      </w:r>
      <w:r w:rsidR="004961A5">
        <w:rPr>
          <w:rFonts w:hint="eastAsia"/>
          <w:lang w:eastAsia="zh-CN"/>
        </w:rPr>
        <w:t>能</w:t>
      </w:r>
      <w:r w:rsidRPr="00504E84">
        <w:rPr>
          <w:lang w:eastAsia="zh-CN"/>
        </w:rPr>
        <w:t>避免不恰当处理含</w:t>
      </w:r>
      <w:r w:rsidR="004961A5">
        <w:rPr>
          <w:rFonts w:hint="eastAsia"/>
          <w:lang w:eastAsia="zh-CN"/>
        </w:rPr>
        <w:t>PFOS</w:t>
      </w:r>
      <w:r w:rsidRPr="00504E84">
        <w:rPr>
          <w:lang w:eastAsia="zh-CN"/>
        </w:rPr>
        <w:t>的废弃物。可在</w:t>
      </w:r>
      <w:r w:rsidR="004961A5">
        <w:rPr>
          <w:rFonts w:hint="eastAsia"/>
          <w:lang w:eastAsia="zh-CN"/>
        </w:rPr>
        <w:t>BAT</w:t>
      </w:r>
      <w:proofErr w:type="gramStart"/>
      <w:r w:rsidR="004961A5">
        <w:rPr>
          <w:rFonts w:hint="eastAsia"/>
          <w:lang w:eastAsia="zh-CN"/>
        </w:rPr>
        <w:t>型</w:t>
      </w:r>
      <w:r w:rsidRPr="00504E84">
        <w:rPr>
          <w:lang w:eastAsia="zh-CN"/>
        </w:rPr>
        <w:t>危险</w:t>
      </w:r>
      <w:proofErr w:type="gramEnd"/>
      <w:r w:rsidRPr="00504E84">
        <w:rPr>
          <w:lang w:eastAsia="zh-CN"/>
        </w:rPr>
        <w:t>废弃物焚烧厂中进行销毁，温度至少为</w:t>
      </w:r>
      <w:r w:rsidRPr="00504E84">
        <w:rPr>
          <w:lang w:eastAsia="zh-CN"/>
        </w:rPr>
        <w:t>1100</w:t>
      </w:r>
      <w:r w:rsidRPr="00504E84">
        <w:rPr>
          <w:rFonts w:hint="eastAsia"/>
          <w:lang w:eastAsia="zh-CN"/>
        </w:rPr>
        <w:t>℃</w:t>
      </w:r>
      <w:r w:rsidRPr="00504E84">
        <w:rPr>
          <w:lang w:eastAsia="zh-CN"/>
        </w:rPr>
        <w:t>，停留时间为</w:t>
      </w:r>
      <w:r w:rsidRPr="00504E84">
        <w:rPr>
          <w:lang w:eastAsia="zh-CN"/>
        </w:rPr>
        <w:t>2</w:t>
      </w:r>
      <w:r w:rsidRPr="00504E84">
        <w:rPr>
          <w:lang w:eastAsia="zh-CN"/>
        </w:rPr>
        <w:t>秒。</w:t>
      </w:r>
    </w:p>
    <w:p w:rsidR="006E4301" w:rsidRPr="00504E84" w:rsidRDefault="00A6334E" w:rsidP="00087E60">
      <w:pPr>
        <w:spacing w:before="120"/>
        <w:ind w:firstLine="480"/>
        <w:rPr>
          <w:lang w:eastAsia="zh-CN"/>
        </w:rPr>
      </w:pPr>
      <w:r w:rsidRPr="00504E84">
        <w:rPr>
          <w:lang w:eastAsia="zh-CN"/>
        </w:rPr>
        <w:t>图</w:t>
      </w:r>
      <w:r w:rsidRPr="00504E84">
        <w:rPr>
          <w:lang w:eastAsia="zh-CN"/>
        </w:rPr>
        <w:t>4-3</w:t>
      </w:r>
      <w:r w:rsidRPr="00504E84">
        <w:rPr>
          <w:lang w:eastAsia="zh-CN"/>
        </w:rPr>
        <w:t>是具有优化</w:t>
      </w:r>
      <w:bookmarkStart w:id="403" w:name="OLE_LINK199"/>
      <w:r w:rsidR="004961A5">
        <w:rPr>
          <w:rFonts w:hint="eastAsia"/>
          <w:lang w:eastAsia="zh-CN"/>
        </w:rPr>
        <w:t>型</w:t>
      </w:r>
      <w:proofErr w:type="gramStart"/>
      <w:r w:rsidR="002A41B0">
        <w:rPr>
          <w:lang w:eastAsia="zh-CN"/>
        </w:rPr>
        <w:t>全氟辛</w:t>
      </w:r>
      <w:proofErr w:type="gramEnd"/>
      <w:r w:rsidR="002A41B0">
        <w:rPr>
          <w:lang w:eastAsia="zh-CN"/>
        </w:rPr>
        <w:t>基磺</w:t>
      </w:r>
      <w:r w:rsidRPr="00504E84">
        <w:rPr>
          <w:lang w:eastAsia="zh-CN"/>
        </w:rPr>
        <w:t>酸</w:t>
      </w:r>
      <w:bookmarkEnd w:id="403"/>
      <w:r w:rsidRPr="00504E84">
        <w:rPr>
          <w:lang w:eastAsia="zh-CN"/>
        </w:rPr>
        <w:t>吸附的</w:t>
      </w:r>
      <w:r w:rsidR="004961A5">
        <w:rPr>
          <w:rFonts w:hint="eastAsia"/>
          <w:lang w:eastAsia="zh-CN"/>
        </w:rPr>
        <w:t>几近</w:t>
      </w:r>
      <w:r w:rsidRPr="00504E84">
        <w:rPr>
          <w:lang w:eastAsia="zh-CN"/>
        </w:rPr>
        <w:t>封闭式系统的流程图。蒸发器</w:t>
      </w:r>
      <w:r w:rsidR="004961A5">
        <w:rPr>
          <w:rFonts w:hint="eastAsia"/>
          <w:lang w:eastAsia="zh-CN"/>
        </w:rPr>
        <w:t>的</w:t>
      </w:r>
      <w:r w:rsidR="004961A5" w:rsidRPr="00504E84">
        <w:rPr>
          <w:lang w:eastAsia="zh-CN"/>
        </w:rPr>
        <w:t>使用</w:t>
      </w:r>
      <w:r w:rsidR="004961A5">
        <w:rPr>
          <w:rFonts w:hint="eastAsia"/>
          <w:lang w:eastAsia="zh-CN"/>
        </w:rPr>
        <w:t>意味着</w:t>
      </w:r>
      <w:r w:rsidRPr="00504E84">
        <w:rPr>
          <w:lang w:eastAsia="zh-CN"/>
        </w:rPr>
        <w:t>高昂的投资，但是可以分期偿还。</w:t>
      </w:r>
    </w:p>
    <w:p w:rsidR="006E4301" w:rsidRPr="00E9070B" w:rsidRDefault="00E9070B" w:rsidP="00087E60">
      <w:pPr>
        <w:pStyle w:val="af7"/>
        <w:rPr>
          <w:lang w:val="en-US" w:eastAsia="zh-CN"/>
        </w:rPr>
      </w:pPr>
      <w:r>
        <w:object w:dxaOrig="16287" w:dyaOrig="11271">
          <v:shape id="_x0000_i1030" type="#_x0000_t75" style="width:431.3pt;height:298.85pt" o:ole="">
            <v:imagedata r:id="rId29" o:title=""/>
          </v:shape>
          <o:OLEObject Type="Embed" ProgID="Visio.Drawing.11" ShapeID="_x0000_i1030" DrawAspect="Content" ObjectID="_1423310579" r:id="rId30"/>
        </w:object>
      </w:r>
    </w:p>
    <w:p w:rsidR="006E4301" w:rsidRPr="00E9070B" w:rsidRDefault="00A6334E" w:rsidP="00E9070B">
      <w:pPr>
        <w:pStyle w:val="af7"/>
        <w:rPr>
          <w:lang w:eastAsia="zh-CN"/>
        </w:rPr>
      </w:pPr>
      <w:bookmarkStart w:id="404" w:name="_Toc345172307"/>
      <w:r w:rsidRPr="00E9070B">
        <w:rPr>
          <w:lang w:eastAsia="zh-CN"/>
        </w:rPr>
        <w:t>图</w:t>
      </w:r>
      <w:r w:rsidR="00087E60" w:rsidRPr="00E9070B">
        <w:fldChar w:fldCharType="begin"/>
      </w:r>
      <w:r w:rsidR="00087E60" w:rsidRPr="00E9070B">
        <w:rPr>
          <w:lang w:eastAsia="zh-CN"/>
        </w:rPr>
        <w:instrText xml:space="preserve"> STYLEREF 1 \s </w:instrText>
      </w:r>
      <w:r w:rsidR="00087E60" w:rsidRPr="00E9070B">
        <w:fldChar w:fldCharType="separate"/>
      </w:r>
      <w:r w:rsidR="00087E60" w:rsidRPr="00E9070B">
        <w:rPr>
          <w:lang w:eastAsia="zh-CN"/>
        </w:rPr>
        <w:t>4</w:t>
      </w:r>
      <w:r w:rsidR="00087E60" w:rsidRPr="00E9070B">
        <w:fldChar w:fldCharType="end"/>
      </w:r>
      <w:r w:rsidR="00087E60" w:rsidRPr="00E9070B">
        <w:rPr>
          <w:lang w:eastAsia="zh-CN"/>
        </w:rPr>
        <w:noBreakHyphen/>
      </w:r>
      <w:r w:rsidR="00087E60" w:rsidRPr="00E9070B">
        <w:fldChar w:fldCharType="begin"/>
      </w:r>
      <w:r w:rsidR="00087E60" w:rsidRPr="00E9070B">
        <w:rPr>
          <w:lang w:eastAsia="zh-CN"/>
        </w:rPr>
        <w:instrText xml:space="preserve"> SEQ </w:instrText>
      </w:r>
      <w:r w:rsidR="00087E60" w:rsidRPr="00E9070B">
        <w:rPr>
          <w:lang w:eastAsia="zh-CN"/>
        </w:rPr>
        <w:instrText>图表</w:instrText>
      </w:r>
      <w:r w:rsidR="00087E60" w:rsidRPr="00E9070B">
        <w:rPr>
          <w:lang w:eastAsia="zh-CN"/>
        </w:rPr>
        <w:instrText xml:space="preserve"> \* ARABIC \s 1 </w:instrText>
      </w:r>
      <w:r w:rsidR="00087E60" w:rsidRPr="00E9070B">
        <w:fldChar w:fldCharType="separate"/>
      </w:r>
      <w:r w:rsidR="00087E60" w:rsidRPr="00E9070B">
        <w:rPr>
          <w:lang w:eastAsia="zh-CN"/>
        </w:rPr>
        <w:t>3</w:t>
      </w:r>
      <w:r w:rsidR="00087E60" w:rsidRPr="00E9070B">
        <w:fldChar w:fldCharType="end"/>
      </w:r>
      <w:r w:rsidRPr="00E9070B">
        <w:rPr>
          <w:lang w:eastAsia="zh-CN"/>
        </w:rPr>
        <w:t>：丙烯腈</w:t>
      </w:r>
      <w:r w:rsidRPr="00E9070B">
        <w:rPr>
          <w:lang w:eastAsia="zh-CN"/>
        </w:rPr>
        <w:t>-</w:t>
      </w:r>
      <w:r w:rsidRPr="00E9070B">
        <w:rPr>
          <w:lang w:eastAsia="zh-CN"/>
        </w:rPr>
        <w:t>丁二烯</w:t>
      </w:r>
      <w:r w:rsidRPr="00E9070B">
        <w:rPr>
          <w:lang w:eastAsia="zh-CN"/>
        </w:rPr>
        <w:t>-</w:t>
      </w:r>
      <w:r w:rsidRPr="00E9070B">
        <w:rPr>
          <w:lang w:eastAsia="zh-CN"/>
        </w:rPr>
        <w:t>苯乙烯塑料镀铬的流程和系统运作（</w:t>
      </w:r>
      <w:r w:rsidRPr="00E9070B">
        <w:rPr>
          <w:lang w:eastAsia="zh-CN"/>
        </w:rPr>
        <w:t>Schwarz</w:t>
      </w:r>
      <w:r w:rsidR="007A16CE" w:rsidRPr="00E9070B">
        <w:rPr>
          <w:lang w:eastAsia="zh-CN"/>
        </w:rPr>
        <w:t>, 20</w:t>
      </w:r>
      <w:r w:rsidRPr="00E9070B">
        <w:rPr>
          <w:lang w:eastAsia="zh-CN"/>
        </w:rPr>
        <w:t>11</w:t>
      </w:r>
      <w:r w:rsidRPr="00E9070B">
        <w:rPr>
          <w:lang w:eastAsia="zh-CN"/>
        </w:rPr>
        <w:t>）</w:t>
      </w:r>
      <w:bookmarkEnd w:id="404"/>
    </w:p>
    <w:p w:rsidR="006E4301" w:rsidRPr="00504E84" w:rsidRDefault="00A6334E" w:rsidP="00E9070B">
      <w:pPr>
        <w:spacing w:before="120"/>
        <w:ind w:firstLine="480"/>
        <w:rPr>
          <w:lang w:eastAsia="zh-CN"/>
        </w:rPr>
      </w:pPr>
      <w:r w:rsidRPr="00504E84">
        <w:rPr>
          <w:lang w:eastAsia="zh-CN"/>
        </w:rPr>
        <w:lastRenderedPageBreak/>
        <w:t>漂洗水的回收利用、离子交换器、蒸发器、空气洗涤器和</w:t>
      </w:r>
      <w:r w:rsidR="00E9070B">
        <w:rPr>
          <w:rFonts w:hint="eastAsia"/>
          <w:lang w:eastAsia="zh-CN"/>
        </w:rPr>
        <w:t>终端</w:t>
      </w:r>
      <w:r w:rsidRPr="00504E84">
        <w:rPr>
          <w:lang w:eastAsia="zh-CN"/>
        </w:rPr>
        <w:t>两步式吸附装置</w:t>
      </w:r>
      <w:r w:rsidR="00E9070B">
        <w:rPr>
          <w:rFonts w:hint="eastAsia"/>
          <w:lang w:eastAsia="zh-CN"/>
        </w:rPr>
        <w:t>的</w:t>
      </w:r>
      <w:r w:rsidR="00E9070B" w:rsidRPr="00504E84">
        <w:rPr>
          <w:lang w:eastAsia="zh-CN"/>
        </w:rPr>
        <w:t>组合使用</w:t>
      </w:r>
      <w:r w:rsidRPr="00504E84">
        <w:rPr>
          <w:lang w:eastAsia="zh-CN"/>
        </w:rPr>
        <w:t>，</w:t>
      </w:r>
      <w:r w:rsidR="00E9070B" w:rsidRPr="00504E84">
        <w:rPr>
          <w:lang w:eastAsia="zh-CN"/>
        </w:rPr>
        <w:t>能够持续实现回收或去除</w:t>
      </w:r>
      <w:r w:rsidR="00E9070B">
        <w:rPr>
          <w:rFonts w:hint="eastAsia"/>
          <w:lang w:eastAsia="zh-CN"/>
        </w:rPr>
        <w:t>高于</w:t>
      </w:r>
      <w:r w:rsidRPr="00504E84">
        <w:rPr>
          <w:lang w:eastAsia="zh-CN"/>
        </w:rPr>
        <w:t>99%</w:t>
      </w:r>
      <w:r w:rsidRPr="00504E84">
        <w:rPr>
          <w:lang w:eastAsia="zh-CN"/>
        </w:rPr>
        <w:t>的</w:t>
      </w:r>
      <w:r w:rsidR="00E9070B">
        <w:rPr>
          <w:rFonts w:hint="eastAsia"/>
          <w:lang w:eastAsia="zh-CN"/>
        </w:rPr>
        <w:t>PFOS</w:t>
      </w:r>
      <w:r w:rsidRPr="00504E84">
        <w:rPr>
          <w:lang w:eastAsia="zh-CN"/>
        </w:rPr>
        <w:t>。使用</w:t>
      </w:r>
      <w:r w:rsidR="003872F4">
        <w:rPr>
          <w:lang w:eastAsia="zh-CN"/>
        </w:rPr>
        <w:t>活性碳</w:t>
      </w:r>
      <w:r w:rsidRPr="00504E84">
        <w:rPr>
          <w:lang w:eastAsia="zh-CN"/>
        </w:rPr>
        <w:t>或者离子交换器来分离</w:t>
      </w:r>
      <w:r w:rsidR="00E9070B">
        <w:rPr>
          <w:rFonts w:hint="eastAsia"/>
          <w:lang w:eastAsia="zh-CN"/>
        </w:rPr>
        <w:t>PFOS</w:t>
      </w:r>
      <w:r w:rsidR="00E9070B">
        <w:rPr>
          <w:rFonts w:hint="eastAsia"/>
          <w:lang w:eastAsia="zh-CN"/>
        </w:rPr>
        <w:t>，</w:t>
      </w:r>
      <w:r w:rsidRPr="00504E84">
        <w:rPr>
          <w:lang w:eastAsia="zh-CN"/>
        </w:rPr>
        <w:t>在传统铬（</w:t>
      </w:r>
      <w:r w:rsidR="00E9070B">
        <w:rPr>
          <w:rFonts w:hint="eastAsia"/>
          <w:lang w:eastAsia="zh-CN"/>
        </w:rPr>
        <w:t>六价</w:t>
      </w:r>
      <w:r w:rsidRPr="00504E84">
        <w:rPr>
          <w:lang w:eastAsia="zh-CN"/>
        </w:rPr>
        <w:t>）还原工艺的中间步骤实现（</w:t>
      </w:r>
      <w:r w:rsidRPr="00504E84">
        <w:rPr>
          <w:lang w:eastAsia="zh-CN"/>
        </w:rPr>
        <w:t>Schwarz</w:t>
      </w:r>
      <w:r w:rsidR="007A16CE">
        <w:rPr>
          <w:lang w:eastAsia="zh-CN"/>
        </w:rPr>
        <w:t>, 20</w:t>
      </w:r>
      <w:r w:rsidRPr="00504E84">
        <w:rPr>
          <w:lang w:eastAsia="zh-CN"/>
        </w:rPr>
        <w:t>11</w:t>
      </w:r>
      <w:r w:rsidRPr="00504E84">
        <w:rPr>
          <w:lang w:eastAsia="zh-CN"/>
        </w:rPr>
        <w:t>）。</w:t>
      </w:r>
    </w:p>
    <w:p w:rsidR="006E4301" w:rsidRPr="0029130B" w:rsidRDefault="00A6334E" w:rsidP="00087E60">
      <w:pPr>
        <w:pStyle w:val="4"/>
        <w:spacing w:before="120"/>
        <w:rPr>
          <w:lang w:eastAsia="zh-CN"/>
        </w:rPr>
      </w:pPr>
      <w:r w:rsidRPr="0029130B">
        <w:rPr>
          <w:lang w:eastAsia="zh-CN"/>
        </w:rPr>
        <w:t>废水流中</w:t>
      </w:r>
      <w:proofErr w:type="gramStart"/>
      <w:r w:rsidR="002A41B0">
        <w:rPr>
          <w:lang w:eastAsia="zh-CN"/>
        </w:rPr>
        <w:t>全氟辛</w:t>
      </w:r>
      <w:proofErr w:type="gramEnd"/>
      <w:r w:rsidR="002A41B0">
        <w:rPr>
          <w:lang w:eastAsia="zh-CN"/>
        </w:rPr>
        <w:t>基磺</w:t>
      </w:r>
      <w:r w:rsidRPr="0029130B">
        <w:rPr>
          <w:lang w:eastAsia="zh-CN"/>
        </w:rPr>
        <w:t>酸的电化学分解</w:t>
      </w:r>
    </w:p>
    <w:p w:rsidR="006E4301" w:rsidRPr="00504E84" w:rsidRDefault="00A6334E" w:rsidP="00D1374D">
      <w:pPr>
        <w:spacing w:before="120"/>
        <w:ind w:firstLine="480"/>
        <w:rPr>
          <w:lang w:eastAsia="zh-CN"/>
        </w:rPr>
      </w:pPr>
      <w:r w:rsidRPr="00504E84">
        <w:rPr>
          <w:lang w:eastAsia="zh-CN"/>
        </w:rPr>
        <w:t>可以分批次用点化学过程处理具有高浓度</w:t>
      </w:r>
      <w:r w:rsidR="00D1374D">
        <w:rPr>
          <w:rFonts w:hint="eastAsia"/>
          <w:lang w:eastAsia="zh-CN"/>
        </w:rPr>
        <w:t>PFOS</w:t>
      </w:r>
      <w:r w:rsidRPr="00504E84">
        <w:rPr>
          <w:lang w:eastAsia="zh-CN"/>
        </w:rPr>
        <w:t>的强酸性废水流</w:t>
      </w:r>
      <w:r w:rsidR="00D1374D">
        <w:rPr>
          <w:rFonts w:hint="eastAsia"/>
          <w:lang w:eastAsia="zh-CN"/>
        </w:rPr>
        <w:t>,</w:t>
      </w:r>
      <w:r w:rsidRPr="00504E84">
        <w:rPr>
          <w:lang w:eastAsia="zh-CN"/>
        </w:rPr>
        <w:t>这样可以销毁</w:t>
      </w:r>
      <w:r w:rsidR="00D1374D">
        <w:rPr>
          <w:rFonts w:hint="eastAsia"/>
          <w:lang w:eastAsia="zh-CN"/>
        </w:rPr>
        <w:t>高达</w:t>
      </w:r>
      <w:r w:rsidRPr="00504E84">
        <w:rPr>
          <w:lang w:eastAsia="zh-CN"/>
        </w:rPr>
        <w:t>99%</w:t>
      </w:r>
      <w:r w:rsidRPr="00504E84">
        <w:rPr>
          <w:lang w:eastAsia="zh-CN"/>
        </w:rPr>
        <w:t>的</w:t>
      </w:r>
      <w:r w:rsidR="00D1374D">
        <w:rPr>
          <w:rFonts w:hint="eastAsia"/>
          <w:lang w:eastAsia="zh-CN"/>
        </w:rPr>
        <w:t>PFOS</w:t>
      </w:r>
      <w:r w:rsidRPr="00504E84">
        <w:rPr>
          <w:lang w:eastAsia="zh-CN"/>
        </w:rPr>
        <w:t>。在化学反应条件下，含氟表面活化剂降解为氢氟酸</w:t>
      </w:r>
      <w:r w:rsidR="00D1374D">
        <w:rPr>
          <w:rFonts w:hint="eastAsia"/>
          <w:lang w:eastAsia="zh-CN"/>
        </w:rPr>
        <w:t>，且</w:t>
      </w:r>
      <w:r w:rsidRPr="00504E84">
        <w:rPr>
          <w:lang w:eastAsia="zh-CN"/>
        </w:rPr>
        <w:t>没有检测到含氟的有机降解产物。电化学处理只能够降解微量的短</w:t>
      </w:r>
      <w:proofErr w:type="gramStart"/>
      <w:r w:rsidRPr="00504E84">
        <w:rPr>
          <w:lang w:eastAsia="zh-CN"/>
        </w:rPr>
        <w:t>链全氟</w:t>
      </w:r>
      <w:proofErr w:type="gramEnd"/>
      <w:r w:rsidRPr="00504E84">
        <w:rPr>
          <w:lang w:eastAsia="zh-CN"/>
        </w:rPr>
        <w:t>磺酸。由于电化学分解的效率随着</w:t>
      </w:r>
      <w:r w:rsidR="00D1374D">
        <w:rPr>
          <w:rFonts w:hint="eastAsia"/>
          <w:lang w:eastAsia="zh-CN"/>
        </w:rPr>
        <w:t>PFOS</w:t>
      </w:r>
      <w:r w:rsidRPr="00504E84">
        <w:rPr>
          <w:lang w:eastAsia="zh-CN"/>
        </w:rPr>
        <w:t>的浓度的降低而降低，</w:t>
      </w:r>
      <w:r w:rsidR="00D1374D">
        <w:rPr>
          <w:rFonts w:hint="eastAsia"/>
          <w:lang w:eastAsia="zh-CN"/>
        </w:rPr>
        <w:t>因此，</w:t>
      </w:r>
      <w:r w:rsidRPr="00504E84">
        <w:rPr>
          <w:lang w:eastAsia="zh-CN"/>
        </w:rPr>
        <w:t>为增加经济性</w:t>
      </w:r>
      <w:r w:rsidR="00D1374D">
        <w:rPr>
          <w:rFonts w:hint="eastAsia"/>
          <w:lang w:eastAsia="zh-CN"/>
        </w:rPr>
        <w:t>，</w:t>
      </w:r>
      <w:r w:rsidRPr="00504E84">
        <w:rPr>
          <w:lang w:eastAsia="zh-CN"/>
        </w:rPr>
        <w:t>建议结合使用前面介绍过的吸附法（</w:t>
      </w:r>
      <w:r w:rsidRPr="00504E84">
        <w:rPr>
          <w:lang w:eastAsia="zh-CN"/>
        </w:rPr>
        <w:t>Fath</w:t>
      </w:r>
      <w:r w:rsidR="007A16CE">
        <w:rPr>
          <w:lang w:eastAsia="zh-CN"/>
        </w:rPr>
        <w:t>, 20</w:t>
      </w:r>
      <w:r w:rsidRPr="00504E84">
        <w:rPr>
          <w:lang w:eastAsia="zh-CN"/>
        </w:rPr>
        <w:t>11</w:t>
      </w:r>
      <w:r w:rsidRPr="00504E84">
        <w:rPr>
          <w:lang w:eastAsia="zh-CN"/>
        </w:rPr>
        <w:t>）。虽然电化学处理法比起吸附法的经济性更高，但是毕竟是新兴科技，</w:t>
      </w:r>
      <w:r w:rsidR="00D1374D">
        <w:rPr>
          <w:rFonts w:hint="eastAsia"/>
          <w:lang w:eastAsia="zh-CN"/>
        </w:rPr>
        <w:t>目前</w:t>
      </w:r>
      <w:r w:rsidRPr="00504E84">
        <w:rPr>
          <w:lang w:eastAsia="zh-CN"/>
        </w:rPr>
        <w:t>也还没被认</w:t>
      </w:r>
      <w:r w:rsidR="00D1374D">
        <w:rPr>
          <w:rFonts w:hint="eastAsia"/>
          <w:lang w:eastAsia="zh-CN"/>
        </w:rPr>
        <w:t>定</w:t>
      </w:r>
      <w:r w:rsidRPr="00504E84">
        <w:rPr>
          <w:lang w:eastAsia="zh-CN"/>
        </w:rPr>
        <w:t>为普遍的最佳可行技术。</w:t>
      </w:r>
    </w:p>
    <w:p w:rsidR="006E4301" w:rsidRPr="0029130B" w:rsidRDefault="002A41B0" w:rsidP="001B025A">
      <w:pPr>
        <w:pStyle w:val="3"/>
        <w:numPr>
          <w:ilvl w:val="2"/>
          <w:numId w:val="4"/>
        </w:numPr>
      </w:pPr>
      <w:bookmarkStart w:id="405" w:name="_Toc327201419"/>
      <w:bookmarkStart w:id="406" w:name="OLE_LINK210"/>
      <w:bookmarkStart w:id="407" w:name="OLE_LINK206"/>
      <w:bookmarkStart w:id="408" w:name="_Toc349201470"/>
      <w:bookmarkStart w:id="409" w:name="_Toc349313470"/>
      <w:bookmarkEnd w:id="405"/>
      <w:proofErr w:type="gramStart"/>
      <w:r>
        <w:t>全氟辛</w:t>
      </w:r>
      <w:proofErr w:type="gramEnd"/>
      <w:r>
        <w:t>基磺</w:t>
      </w:r>
      <w:r w:rsidR="00A6334E" w:rsidRPr="000F7F02">
        <w:t>酸</w:t>
      </w:r>
      <w:bookmarkEnd w:id="406"/>
      <w:bookmarkEnd w:id="407"/>
      <w:r w:rsidR="00A6334E" w:rsidRPr="000F7F02">
        <w:t>和替代化学品</w:t>
      </w:r>
      <w:bookmarkEnd w:id="408"/>
      <w:bookmarkEnd w:id="409"/>
    </w:p>
    <w:p w:rsidR="006E4301" w:rsidRPr="0029130B" w:rsidRDefault="00A6334E" w:rsidP="00087E60">
      <w:pPr>
        <w:pStyle w:val="4"/>
        <w:spacing w:before="120"/>
        <w:rPr>
          <w:lang w:eastAsia="zh-CN"/>
        </w:rPr>
      </w:pPr>
      <w:proofErr w:type="gramStart"/>
      <w:r w:rsidRPr="0029130B">
        <w:rPr>
          <w:lang w:eastAsia="zh-CN"/>
        </w:rPr>
        <w:t>多氟替代</w:t>
      </w:r>
      <w:proofErr w:type="gramEnd"/>
      <w:r w:rsidRPr="0029130B">
        <w:rPr>
          <w:lang w:eastAsia="zh-CN"/>
        </w:rPr>
        <w:t>物</w:t>
      </w:r>
    </w:p>
    <w:p w:rsidR="006E4301" w:rsidRPr="00504E84" w:rsidRDefault="00A6334E" w:rsidP="00D1374D">
      <w:pPr>
        <w:spacing w:before="120"/>
        <w:ind w:firstLine="480"/>
        <w:rPr>
          <w:lang w:eastAsia="zh-CN"/>
        </w:rPr>
      </w:pPr>
      <w:r w:rsidRPr="00504E84">
        <w:rPr>
          <w:lang w:eastAsia="zh-CN"/>
        </w:rPr>
        <w:t>值得注意的是，由于</w:t>
      </w:r>
      <w:r w:rsidR="00D1374D">
        <w:rPr>
          <w:rFonts w:hint="eastAsia"/>
          <w:lang w:eastAsia="zh-CN"/>
        </w:rPr>
        <w:t>PFOS</w:t>
      </w:r>
      <w:r w:rsidRPr="00504E84">
        <w:rPr>
          <w:lang w:eastAsia="zh-CN"/>
        </w:rPr>
        <w:t>具有很强的被大多数材料吸收到表面的能力，</w:t>
      </w:r>
      <w:r w:rsidR="00D1374D">
        <w:rPr>
          <w:rFonts w:hint="eastAsia"/>
          <w:lang w:eastAsia="zh-CN"/>
        </w:rPr>
        <w:t>具有“</w:t>
      </w:r>
      <w:r w:rsidRPr="00504E84">
        <w:rPr>
          <w:lang w:eastAsia="zh-CN"/>
        </w:rPr>
        <w:t>记忆效应</w:t>
      </w:r>
      <w:r w:rsidR="00D1374D">
        <w:rPr>
          <w:rFonts w:hint="eastAsia"/>
          <w:lang w:eastAsia="zh-CN"/>
        </w:rPr>
        <w:t>”</w:t>
      </w:r>
      <w:r w:rsidRPr="00504E84">
        <w:rPr>
          <w:lang w:eastAsia="zh-CN"/>
        </w:rPr>
        <w:t>，并且在被替换数月（或者，</w:t>
      </w:r>
      <w:r w:rsidR="00D1374D">
        <w:rPr>
          <w:rFonts w:hint="eastAsia"/>
          <w:lang w:eastAsia="zh-CN"/>
        </w:rPr>
        <w:t>在</w:t>
      </w:r>
      <w:r w:rsidRPr="00504E84">
        <w:rPr>
          <w:lang w:eastAsia="zh-CN"/>
        </w:rPr>
        <w:t>某些情况下，</w:t>
      </w:r>
      <w:r w:rsidR="00D1374D">
        <w:rPr>
          <w:rFonts w:hint="eastAsia"/>
          <w:lang w:eastAsia="zh-CN"/>
        </w:rPr>
        <w:t>长达</w:t>
      </w:r>
      <w:r w:rsidRPr="00504E84">
        <w:rPr>
          <w:lang w:eastAsia="zh-CN"/>
        </w:rPr>
        <w:t>一年多）之后，电镀厂的废水流中还会有</w:t>
      </w:r>
      <w:r w:rsidR="00D1374D">
        <w:rPr>
          <w:rFonts w:hint="eastAsia"/>
          <w:lang w:eastAsia="zh-CN"/>
        </w:rPr>
        <w:t>PFOS</w:t>
      </w:r>
      <w:r w:rsidRPr="00504E84">
        <w:rPr>
          <w:lang w:eastAsia="zh-CN"/>
        </w:rPr>
        <w:t>残留（</w:t>
      </w:r>
      <w:r w:rsidRPr="00504E84">
        <w:rPr>
          <w:lang w:eastAsia="zh-CN"/>
        </w:rPr>
        <w:t>Breidenbach</w:t>
      </w:r>
      <w:r w:rsidR="007A16CE">
        <w:rPr>
          <w:lang w:eastAsia="zh-CN"/>
        </w:rPr>
        <w:t>, 20</w:t>
      </w:r>
      <w:r w:rsidRPr="00504E84">
        <w:rPr>
          <w:lang w:eastAsia="zh-CN"/>
        </w:rPr>
        <w:t>09</w:t>
      </w:r>
      <w:r w:rsidRPr="00504E84">
        <w:rPr>
          <w:lang w:eastAsia="zh-CN"/>
        </w:rPr>
        <w:t>）。离子交换器、排气机的漂洗水、每一个接触表面和电解液本身也必须清洁或者调换。</w:t>
      </w:r>
    </w:p>
    <w:p w:rsidR="006E4301" w:rsidRPr="00504E84" w:rsidRDefault="00A6334E" w:rsidP="00087E60">
      <w:pPr>
        <w:spacing w:before="120"/>
        <w:ind w:firstLine="480"/>
        <w:rPr>
          <w:lang w:eastAsia="zh-CN"/>
        </w:rPr>
      </w:pPr>
      <w:bookmarkStart w:id="410" w:name="OLE_LINK1181"/>
      <w:bookmarkStart w:id="411" w:name="OLE_LINK1180"/>
      <w:r w:rsidRPr="00504E84">
        <w:rPr>
          <w:lang w:eastAsia="zh-CN"/>
        </w:rPr>
        <w:t>电镀中最常见的替代物之一是</w:t>
      </w:r>
      <w:bookmarkStart w:id="412" w:name="OLE_LINK208"/>
      <w:r w:rsidRPr="00504E84">
        <w:rPr>
          <w:lang w:eastAsia="zh-CN"/>
        </w:rPr>
        <w:t>1H,1H,2H,2H-</w:t>
      </w:r>
      <w:bookmarkStart w:id="413" w:name="OLE_LINK209"/>
      <w:proofErr w:type="gramStart"/>
      <w:r w:rsidR="002A41B0">
        <w:rPr>
          <w:lang w:eastAsia="zh-CN"/>
        </w:rPr>
        <w:t>全氟辛</w:t>
      </w:r>
      <w:proofErr w:type="gramEnd"/>
      <w:r w:rsidR="002A41B0">
        <w:rPr>
          <w:lang w:eastAsia="zh-CN"/>
        </w:rPr>
        <w:t>基磺</w:t>
      </w:r>
      <w:r w:rsidRPr="00504E84">
        <w:rPr>
          <w:lang w:eastAsia="zh-CN"/>
        </w:rPr>
        <w:t>酸</w:t>
      </w:r>
      <w:bookmarkEnd w:id="412"/>
      <w:bookmarkEnd w:id="413"/>
      <w:r w:rsidRPr="00504E84">
        <w:rPr>
          <w:lang w:eastAsia="zh-CN"/>
        </w:rPr>
        <w:t>。别名是：</w:t>
      </w:r>
      <w:r w:rsidRPr="00504E84">
        <w:rPr>
          <w:lang w:eastAsia="zh-CN"/>
        </w:rPr>
        <w:t>2-</w:t>
      </w:r>
      <w:r w:rsidRPr="00504E84">
        <w:rPr>
          <w:lang w:eastAsia="zh-CN"/>
        </w:rPr>
        <w:t>氟调聚物磺酸盐或者</w:t>
      </w:r>
      <w:r w:rsidRPr="00504E84">
        <w:rPr>
          <w:lang w:eastAsia="zh-CN"/>
        </w:rPr>
        <w:t>3,3,4,4,5,5,6,6,7,7,8,8,8-</w:t>
      </w:r>
      <w:bookmarkStart w:id="414" w:name="OLE_LINK29"/>
      <w:bookmarkStart w:id="415" w:name="OLE_LINK41"/>
      <w:r w:rsidRPr="00504E84">
        <w:rPr>
          <w:lang w:eastAsia="zh-CN"/>
        </w:rPr>
        <w:t>Tridecafluorooctane</w:t>
      </w:r>
      <w:bookmarkEnd w:id="414"/>
      <w:bookmarkEnd w:id="415"/>
      <w:r w:rsidRPr="00504E84">
        <w:rPr>
          <w:lang w:eastAsia="zh-CN"/>
        </w:rPr>
        <w:t>-1-</w:t>
      </w:r>
      <w:r w:rsidRPr="00504E84">
        <w:rPr>
          <w:lang w:eastAsia="zh-CN"/>
        </w:rPr>
        <w:t>磺酸盐。它并没有完全氟化，但是全氟化</w:t>
      </w:r>
      <w:r w:rsidR="00D1374D">
        <w:rPr>
          <w:rFonts w:hint="eastAsia"/>
          <w:lang w:eastAsia="zh-CN"/>
        </w:rPr>
        <w:t>末端</w:t>
      </w:r>
      <w:r w:rsidRPr="00504E84">
        <w:rPr>
          <w:lang w:eastAsia="zh-CN"/>
        </w:rPr>
        <w:t>是持久性的，而且</w:t>
      </w:r>
      <w:proofErr w:type="gramStart"/>
      <w:r w:rsidRPr="00504E84">
        <w:rPr>
          <w:lang w:eastAsia="zh-CN"/>
        </w:rPr>
        <w:t>是全氟羧酸</w:t>
      </w:r>
      <w:proofErr w:type="gramEnd"/>
      <w:r w:rsidRPr="00504E84">
        <w:rPr>
          <w:lang w:eastAsia="zh-CN"/>
        </w:rPr>
        <w:t>的前体（</w:t>
      </w:r>
      <w:r w:rsidRPr="00504E84">
        <w:rPr>
          <w:lang w:eastAsia="zh-CN"/>
        </w:rPr>
        <w:t>Wang et al., 2011</w:t>
      </w:r>
      <w:r w:rsidRPr="00504E84">
        <w:rPr>
          <w:lang w:eastAsia="zh-CN"/>
        </w:rPr>
        <w:t>）。由于在结构上它与</w:t>
      </w:r>
      <w:r w:rsidR="00D1374D">
        <w:rPr>
          <w:rFonts w:hint="eastAsia"/>
          <w:lang w:eastAsia="zh-CN"/>
        </w:rPr>
        <w:t>PFOS</w:t>
      </w:r>
      <w:r w:rsidRPr="00504E84">
        <w:rPr>
          <w:lang w:eastAsia="zh-CN"/>
        </w:rPr>
        <w:t>非常相近，它通常被命名为</w:t>
      </w:r>
      <w:r w:rsidRPr="00504E84">
        <w:rPr>
          <w:lang w:eastAsia="zh-CN"/>
        </w:rPr>
        <w:t xml:space="preserve">THPFOS </w:t>
      </w:r>
      <w:r w:rsidRPr="00504E84">
        <w:rPr>
          <w:lang w:eastAsia="zh-CN"/>
        </w:rPr>
        <w:t>（四</w:t>
      </w:r>
      <w:proofErr w:type="gramStart"/>
      <w:r w:rsidRPr="00504E84">
        <w:rPr>
          <w:lang w:eastAsia="zh-CN"/>
        </w:rPr>
        <w:t>氢</w:t>
      </w:r>
      <w:r w:rsidR="002A41B0">
        <w:rPr>
          <w:lang w:eastAsia="zh-CN"/>
        </w:rPr>
        <w:t>全氟辛</w:t>
      </w:r>
      <w:proofErr w:type="gramEnd"/>
      <w:r w:rsidR="002A41B0">
        <w:rPr>
          <w:lang w:eastAsia="zh-CN"/>
        </w:rPr>
        <w:t>基磺</w:t>
      </w:r>
      <w:r w:rsidRPr="00504E84">
        <w:rPr>
          <w:lang w:eastAsia="zh-CN"/>
        </w:rPr>
        <w:t>酸）。</w:t>
      </w:r>
      <w:r w:rsidR="00D1374D">
        <w:rPr>
          <w:rFonts w:hint="eastAsia"/>
          <w:lang w:eastAsia="zh-CN"/>
        </w:rPr>
        <w:t>目前</w:t>
      </w:r>
      <w:r w:rsidR="00D1374D" w:rsidRPr="00504E84">
        <w:rPr>
          <w:lang w:eastAsia="zh-CN"/>
        </w:rPr>
        <w:t>发现</w:t>
      </w:r>
      <w:r w:rsidRPr="00504E84">
        <w:rPr>
          <w:lang w:eastAsia="zh-CN"/>
        </w:rPr>
        <w:t>环境中稳定</w:t>
      </w:r>
      <w:r w:rsidR="00D1374D">
        <w:rPr>
          <w:rFonts w:hint="eastAsia"/>
          <w:lang w:eastAsia="zh-CN"/>
        </w:rPr>
        <w:t>存在</w:t>
      </w:r>
      <w:r w:rsidRPr="00504E84">
        <w:rPr>
          <w:lang w:eastAsia="zh-CN"/>
        </w:rPr>
        <w:t>的全氟酸（</w:t>
      </w:r>
      <w:r w:rsidRPr="00504E84">
        <w:rPr>
          <w:lang w:eastAsia="zh-CN"/>
        </w:rPr>
        <w:t>PFHxA</w:t>
      </w:r>
      <w:r w:rsidRPr="00504E84">
        <w:rPr>
          <w:lang w:eastAsia="zh-CN"/>
        </w:rPr>
        <w:t>）</w:t>
      </w:r>
      <w:r w:rsidR="00D1374D">
        <w:rPr>
          <w:rFonts w:hint="eastAsia"/>
          <w:lang w:eastAsia="zh-CN"/>
        </w:rPr>
        <w:t>正</w:t>
      </w:r>
      <w:r w:rsidRPr="00504E84">
        <w:rPr>
          <w:lang w:eastAsia="zh-CN"/>
        </w:rPr>
        <w:t>在减少。</w:t>
      </w:r>
      <w:bookmarkEnd w:id="410"/>
      <w:bookmarkEnd w:id="411"/>
    </w:p>
    <w:p w:rsidR="006E4301" w:rsidRPr="00504E84" w:rsidRDefault="00A6334E" w:rsidP="00087E60">
      <w:pPr>
        <w:spacing w:before="120"/>
        <w:ind w:firstLine="480"/>
        <w:rPr>
          <w:lang w:eastAsia="zh-CN"/>
        </w:rPr>
      </w:pPr>
      <w:r w:rsidRPr="00504E84">
        <w:rPr>
          <w:lang w:eastAsia="zh-CN"/>
        </w:rPr>
        <w:t>在中国，镀铬工艺可用的</w:t>
      </w:r>
      <w:r w:rsidR="00D1374D">
        <w:rPr>
          <w:rFonts w:hint="eastAsia"/>
          <w:lang w:eastAsia="zh-CN"/>
        </w:rPr>
        <w:t>PFOS</w:t>
      </w:r>
      <w:r w:rsidRPr="00504E84">
        <w:rPr>
          <w:lang w:eastAsia="zh-CN"/>
        </w:rPr>
        <w:t>替代物</w:t>
      </w:r>
      <w:r w:rsidRPr="00A0635B">
        <w:rPr>
          <w:vertAlign w:val="superscript"/>
          <w:lang w:eastAsia="zh-CN"/>
        </w:rPr>
        <w:footnoteReference w:id="1"/>
      </w:r>
      <w:r w:rsidRPr="00504E84">
        <w:rPr>
          <w:lang w:eastAsia="zh-CN"/>
        </w:rPr>
        <w:t>有：</w:t>
      </w:r>
    </w:p>
    <w:p w:rsidR="00A6334E" w:rsidRPr="00804C0C" w:rsidRDefault="00A6334E" w:rsidP="0081448B">
      <w:pPr>
        <w:pStyle w:val="a"/>
      </w:pPr>
      <w:r w:rsidRPr="00804C0C">
        <w:lastRenderedPageBreak/>
        <w:t>FC-53</w:t>
      </w:r>
      <w:r w:rsidRPr="00804C0C">
        <w:t>（</w:t>
      </w:r>
      <w:r w:rsidR="0081448B" w:rsidRPr="0081448B">
        <w:rPr>
          <w:rFonts w:hint="eastAsia"/>
        </w:rPr>
        <w:t>钾</w:t>
      </w:r>
      <w:r w:rsidR="0081448B" w:rsidRPr="0081448B">
        <w:rPr>
          <w:rFonts w:hint="eastAsia"/>
        </w:rPr>
        <w:t>1,1,2,2-</w:t>
      </w:r>
      <w:r w:rsidR="0081448B" w:rsidRPr="0081448B">
        <w:rPr>
          <w:rFonts w:hint="eastAsia"/>
        </w:rPr>
        <w:t>四氟</w:t>
      </w:r>
      <w:r w:rsidR="0081448B" w:rsidRPr="0081448B">
        <w:rPr>
          <w:rFonts w:hint="eastAsia"/>
        </w:rPr>
        <w:t>-2-</w:t>
      </w:r>
      <w:r w:rsidR="0081448B" w:rsidRPr="0081448B">
        <w:rPr>
          <w:rFonts w:hint="eastAsia"/>
        </w:rPr>
        <w:t>（</w:t>
      </w:r>
      <w:proofErr w:type="gramStart"/>
      <w:r w:rsidR="0081448B" w:rsidRPr="0081448B">
        <w:rPr>
          <w:rFonts w:hint="eastAsia"/>
        </w:rPr>
        <w:t>全氟乙</w:t>
      </w:r>
      <w:proofErr w:type="gramEnd"/>
      <w:r w:rsidR="0081448B" w:rsidRPr="0081448B">
        <w:rPr>
          <w:rFonts w:hint="eastAsia"/>
        </w:rPr>
        <w:t>氧基）乙烷磺酸盐</w:t>
      </w:r>
      <w:r w:rsidR="0081448B" w:rsidRPr="0081448B">
        <w:rPr>
          <w:rFonts w:hint="eastAsia"/>
        </w:rPr>
        <w:t>/</w:t>
      </w:r>
      <w:proofErr w:type="gramStart"/>
      <w:r w:rsidR="0081448B" w:rsidRPr="0081448B">
        <w:rPr>
          <w:rFonts w:hint="eastAsia"/>
        </w:rPr>
        <w:t>全氟</w:t>
      </w:r>
      <w:r w:rsidR="0081448B" w:rsidRPr="0081448B">
        <w:rPr>
          <w:rFonts w:hint="eastAsia"/>
        </w:rPr>
        <w:t>[</w:t>
      </w:r>
      <w:r w:rsidR="0081448B" w:rsidRPr="0081448B">
        <w:rPr>
          <w:rFonts w:hint="eastAsia"/>
        </w:rPr>
        <w:t>己基乙</w:t>
      </w:r>
      <w:proofErr w:type="gramEnd"/>
      <w:r w:rsidR="0081448B" w:rsidRPr="0081448B">
        <w:rPr>
          <w:rFonts w:hint="eastAsia"/>
        </w:rPr>
        <w:t>基醚磺酸盐</w:t>
      </w:r>
      <w:r w:rsidR="0081448B" w:rsidRPr="0081448B">
        <w:rPr>
          <w:rFonts w:hint="eastAsia"/>
        </w:rPr>
        <w:t>]</w:t>
      </w:r>
      <w:r w:rsidRPr="00804C0C">
        <w:t>）；</w:t>
      </w:r>
    </w:p>
    <w:p w:rsidR="00A6334E" w:rsidRPr="00804C0C" w:rsidRDefault="00A6334E" w:rsidP="0081448B">
      <w:pPr>
        <w:pStyle w:val="a"/>
      </w:pPr>
      <w:r w:rsidRPr="00804C0C">
        <w:t>FC-53B</w:t>
      </w:r>
      <w:r w:rsidRPr="00804C0C">
        <w:t>（</w:t>
      </w:r>
      <w:r w:rsidR="0081448B" w:rsidRPr="0081448B">
        <w:rPr>
          <w:rFonts w:hint="eastAsia"/>
        </w:rPr>
        <w:t>钾</w:t>
      </w:r>
      <w:r w:rsidR="0081448B" w:rsidRPr="0081448B">
        <w:rPr>
          <w:rFonts w:hint="eastAsia"/>
        </w:rPr>
        <w:t>2-(6-</w:t>
      </w:r>
      <w:r w:rsidR="0081448B" w:rsidRPr="0081448B">
        <w:rPr>
          <w:rFonts w:hint="eastAsia"/>
        </w:rPr>
        <w:t>氯代</w:t>
      </w:r>
      <w:r w:rsidR="0081448B" w:rsidRPr="0081448B">
        <w:rPr>
          <w:rFonts w:hint="eastAsia"/>
        </w:rPr>
        <w:t>-1,1,2,2,3,3,4,4,5,5,6,6-</w:t>
      </w:r>
      <w:r w:rsidR="0081448B" w:rsidRPr="0081448B">
        <w:rPr>
          <w:rFonts w:hint="eastAsia"/>
        </w:rPr>
        <w:t>十二</w:t>
      </w:r>
      <w:proofErr w:type="gramStart"/>
      <w:r w:rsidR="0081448B" w:rsidRPr="0081448B">
        <w:rPr>
          <w:rFonts w:hint="eastAsia"/>
        </w:rPr>
        <w:t>烷氟代乙</w:t>
      </w:r>
      <w:proofErr w:type="gramEnd"/>
      <w:r w:rsidR="0081448B" w:rsidRPr="0081448B">
        <w:rPr>
          <w:rFonts w:hint="eastAsia"/>
        </w:rPr>
        <w:t>氧基</w:t>
      </w:r>
      <w:r w:rsidR="0081448B" w:rsidRPr="0081448B">
        <w:rPr>
          <w:rFonts w:hint="eastAsia"/>
        </w:rPr>
        <w:t>)-1,1,2,2-</w:t>
      </w:r>
      <w:r w:rsidR="0081448B" w:rsidRPr="0081448B">
        <w:rPr>
          <w:rFonts w:hint="eastAsia"/>
        </w:rPr>
        <w:t>四氟乙烷磺酸盐</w:t>
      </w:r>
      <w:r w:rsidRPr="00804C0C">
        <w:t>）；</w:t>
      </w:r>
    </w:p>
    <w:p w:rsidR="006E4301" w:rsidRPr="00804C0C" w:rsidRDefault="00A6334E" w:rsidP="00804C0C">
      <w:pPr>
        <w:pStyle w:val="a"/>
      </w:pPr>
      <w:r w:rsidRPr="00804C0C">
        <w:t>Fumetrol®21</w:t>
      </w:r>
      <w:r w:rsidRPr="00804C0C">
        <w:t>（</w:t>
      </w:r>
      <w:r w:rsidRPr="00804C0C">
        <w:t>1H</w:t>
      </w:r>
      <w:r w:rsidR="006E23ED">
        <w:rPr>
          <w:rFonts w:hint="eastAsia"/>
        </w:rPr>
        <w:t>,</w:t>
      </w:r>
      <w:r w:rsidRPr="00804C0C">
        <w:t>1H</w:t>
      </w:r>
      <w:r w:rsidR="006E23ED">
        <w:rPr>
          <w:rFonts w:hint="eastAsia"/>
        </w:rPr>
        <w:t>,</w:t>
      </w:r>
      <w:r w:rsidRPr="00804C0C">
        <w:t>2H</w:t>
      </w:r>
      <w:r w:rsidR="006E23ED">
        <w:rPr>
          <w:rFonts w:hint="eastAsia"/>
        </w:rPr>
        <w:t>,</w:t>
      </w:r>
      <w:r w:rsidRPr="00804C0C">
        <w:t>2H-</w:t>
      </w:r>
      <w:bookmarkStart w:id="416" w:name="OLE_LINK222"/>
      <w:bookmarkStart w:id="417" w:name="OLE_LINK221"/>
      <w:bookmarkStart w:id="418" w:name="OLE_LINK220"/>
      <w:bookmarkStart w:id="419" w:name="OLE_LINK219"/>
      <w:bookmarkStart w:id="420" w:name="OLE_LINK216"/>
      <w:bookmarkStart w:id="421" w:name="OLE_LINK215"/>
      <w:bookmarkStart w:id="422" w:name="OLE_LINK214"/>
      <w:proofErr w:type="gramStart"/>
      <w:r w:rsidR="002A41B0">
        <w:t>全氟辛</w:t>
      </w:r>
      <w:proofErr w:type="gramEnd"/>
      <w:r w:rsidR="002A41B0">
        <w:t>基磺</w:t>
      </w:r>
      <w:r w:rsidRPr="00804C0C">
        <w:t>酸</w:t>
      </w:r>
      <w:bookmarkEnd w:id="416"/>
      <w:bookmarkEnd w:id="417"/>
      <w:bookmarkEnd w:id="418"/>
      <w:bookmarkEnd w:id="419"/>
      <w:bookmarkEnd w:id="420"/>
      <w:bookmarkEnd w:id="421"/>
      <w:bookmarkEnd w:id="422"/>
      <w:r w:rsidRPr="00804C0C">
        <w:t>）。</w:t>
      </w:r>
    </w:p>
    <w:p w:rsidR="006E4301" w:rsidRPr="00504E84" w:rsidRDefault="00A6334E" w:rsidP="006E23ED">
      <w:pPr>
        <w:spacing w:before="120"/>
        <w:ind w:firstLine="480"/>
        <w:rPr>
          <w:lang w:eastAsia="zh-CN"/>
        </w:rPr>
      </w:pPr>
      <w:r w:rsidRPr="00504E84">
        <w:rPr>
          <w:lang w:eastAsia="zh-CN"/>
        </w:rPr>
        <w:t>关于</w:t>
      </w:r>
      <w:proofErr w:type="gramStart"/>
      <w:r w:rsidRPr="00504E84">
        <w:rPr>
          <w:lang w:eastAsia="zh-CN"/>
        </w:rPr>
        <w:t>这些多氟替代</w:t>
      </w:r>
      <w:proofErr w:type="gramEnd"/>
      <w:r w:rsidRPr="00504E84">
        <w:rPr>
          <w:lang w:eastAsia="zh-CN"/>
        </w:rPr>
        <w:t>物的毒理性和生态</w:t>
      </w:r>
      <w:r w:rsidR="006E23ED">
        <w:rPr>
          <w:rFonts w:hint="eastAsia"/>
          <w:lang w:eastAsia="zh-CN"/>
        </w:rPr>
        <w:t>毒理</w:t>
      </w:r>
      <w:r w:rsidRPr="00504E84">
        <w:rPr>
          <w:lang w:eastAsia="zh-CN"/>
        </w:rPr>
        <w:t>性或者持久性以及降低产物的可靠且独立的信息很少。不过，这些替代品，特别是降解产物很可能在环境中持久</w:t>
      </w:r>
      <w:r w:rsidR="006E23ED">
        <w:rPr>
          <w:rFonts w:hint="eastAsia"/>
          <w:lang w:eastAsia="zh-CN"/>
        </w:rPr>
        <w:t>存在</w:t>
      </w:r>
      <w:r w:rsidRPr="00504E84">
        <w:rPr>
          <w:lang w:eastAsia="zh-CN"/>
        </w:rPr>
        <w:t>。</w:t>
      </w:r>
    </w:p>
    <w:p w:rsidR="006E4301" w:rsidRPr="00504E84" w:rsidRDefault="00A6334E" w:rsidP="006E23ED">
      <w:pPr>
        <w:spacing w:before="120"/>
        <w:ind w:firstLine="480"/>
        <w:rPr>
          <w:lang w:eastAsia="zh-CN"/>
        </w:rPr>
      </w:pPr>
      <w:r w:rsidRPr="00504E84">
        <w:rPr>
          <w:lang w:eastAsia="zh-CN"/>
        </w:rPr>
        <w:t>根据</w:t>
      </w:r>
      <w:r w:rsidR="006E23ED">
        <w:rPr>
          <w:rFonts w:hint="eastAsia"/>
          <w:lang w:eastAsia="zh-CN"/>
        </w:rPr>
        <w:t>PFOS</w:t>
      </w:r>
      <w:r w:rsidRPr="00504E84">
        <w:rPr>
          <w:lang w:eastAsia="zh-CN"/>
        </w:rPr>
        <w:t>及其衍生物的替代品</w:t>
      </w:r>
      <w:r w:rsidR="00D2423A">
        <w:rPr>
          <w:lang w:eastAsia="zh-CN"/>
        </w:rPr>
        <w:t>指南</w:t>
      </w:r>
      <w:r w:rsidRPr="00504E84">
        <w:rPr>
          <w:lang w:eastAsia="zh-CN"/>
        </w:rPr>
        <w:t>，目前，</w:t>
      </w:r>
      <w:bookmarkStart w:id="423" w:name="OLE_LINK218"/>
      <w:bookmarkStart w:id="424" w:name="OLE_LINK217"/>
      <w:r w:rsidRPr="00504E84">
        <w:rPr>
          <w:lang w:eastAsia="zh-CN"/>
        </w:rPr>
        <w:t>没</w:t>
      </w:r>
      <w:bookmarkEnd w:id="423"/>
      <w:bookmarkEnd w:id="424"/>
      <w:r w:rsidRPr="00504E84">
        <w:rPr>
          <w:lang w:eastAsia="zh-CN"/>
        </w:rPr>
        <w:t>有</w:t>
      </w:r>
      <w:r w:rsidR="00A97D80">
        <w:rPr>
          <w:lang w:eastAsia="zh-CN"/>
        </w:rPr>
        <w:t>其他</w:t>
      </w:r>
      <w:r w:rsidRPr="00504E84">
        <w:rPr>
          <w:lang w:eastAsia="zh-CN"/>
        </w:rPr>
        <w:t>任何的表面活化剂能够</w:t>
      </w:r>
      <w:r w:rsidR="006E23ED">
        <w:rPr>
          <w:rFonts w:hint="eastAsia"/>
          <w:lang w:eastAsia="zh-CN"/>
        </w:rPr>
        <w:t>与</w:t>
      </w:r>
      <w:proofErr w:type="gramStart"/>
      <w:r w:rsidR="002A41B0">
        <w:rPr>
          <w:lang w:eastAsia="zh-CN"/>
        </w:rPr>
        <w:t>全氟辛</w:t>
      </w:r>
      <w:proofErr w:type="gramEnd"/>
      <w:r w:rsidR="002A41B0">
        <w:rPr>
          <w:lang w:eastAsia="zh-CN"/>
        </w:rPr>
        <w:t>基磺</w:t>
      </w:r>
      <w:r w:rsidRPr="00504E84">
        <w:rPr>
          <w:lang w:eastAsia="zh-CN"/>
        </w:rPr>
        <w:t>酸的低表面张力</w:t>
      </w:r>
      <w:r w:rsidR="006E23ED">
        <w:rPr>
          <w:rFonts w:hint="eastAsia"/>
          <w:lang w:eastAsia="zh-CN"/>
        </w:rPr>
        <w:t>相媲美</w:t>
      </w:r>
      <w:r w:rsidRPr="00504E84">
        <w:rPr>
          <w:lang w:eastAsia="zh-CN"/>
        </w:rPr>
        <w:t>（</w:t>
      </w:r>
      <w:r w:rsidRPr="00504E84">
        <w:rPr>
          <w:lang w:eastAsia="zh-CN"/>
        </w:rPr>
        <w:t>UNEP/POPS/POPRC.6/13/Add.3</w:t>
      </w:r>
      <w:r w:rsidR="007A16CE">
        <w:rPr>
          <w:lang w:eastAsia="zh-CN"/>
        </w:rPr>
        <w:t>, 20</w:t>
      </w:r>
      <w:r w:rsidRPr="00504E84">
        <w:rPr>
          <w:lang w:eastAsia="zh-CN"/>
        </w:rPr>
        <w:t>10</w:t>
      </w:r>
      <w:r w:rsidRPr="00504E84">
        <w:rPr>
          <w:lang w:eastAsia="zh-CN"/>
        </w:rPr>
        <w:t>）。由此，所需的</w:t>
      </w:r>
      <w:r w:rsidR="006E23ED">
        <w:rPr>
          <w:rFonts w:hint="eastAsia"/>
          <w:lang w:eastAsia="zh-CN"/>
        </w:rPr>
        <w:t>PFOS</w:t>
      </w:r>
      <w:proofErr w:type="gramStart"/>
      <w:r w:rsidRPr="00504E84">
        <w:rPr>
          <w:lang w:eastAsia="zh-CN"/>
        </w:rPr>
        <w:t>替代品多氟表面</w:t>
      </w:r>
      <w:proofErr w:type="gramEnd"/>
      <w:r w:rsidRPr="00504E84">
        <w:rPr>
          <w:lang w:eastAsia="zh-CN"/>
        </w:rPr>
        <w:t>活化剂的数量大幅增加，大约是</w:t>
      </w:r>
      <w:r w:rsidRPr="00504E84">
        <w:rPr>
          <w:lang w:eastAsia="zh-CN"/>
        </w:rPr>
        <w:t>3</w:t>
      </w:r>
      <w:r w:rsidRPr="00504E84">
        <w:rPr>
          <w:lang w:eastAsia="zh-CN"/>
        </w:rPr>
        <w:t>到</w:t>
      </w:r>
      <w:r w:rsidRPr="00504E84">
        <w:rPr>
          <w:lang w:eastAsia="zh-CN"/>
        </w:rPr>
        <w:t>10</w:t>
      </w:r>
      <w:r w:rsidRPr="00504E84">
        <w:rPr>
          <w:lang w:eastAsia="zh-CN"/>
        </w:rPr>
        <w:t>倍（</w:t>
      </w:r>
      <w:r w:rsidRPr="00504E84">
        <w:rPr>
          <w:lang w:eastAsia="zh-CN"/>
        </w:rPr>
        <w:t>Pabon</w:t>
      </w:r>
      <w:r w:rsidR="007A16CE">
        <w:rPr>
          <w:lang w:eastAsia="zh-CN"/>
        </w:rPr>
        <w:t>, 20</w:t>
      </w:r>
      <w:r w:rsidRPr="00504E84">
        <w:rPr>
          <w:lang w:eastAsia="zh-CN"/>
        </w:rPr>
        <w:t>02</w:t>
      </w:r>
      <w:r w:rsidRPr="00504E84">
        <w:rPr>
          <w:lang w:eastAsia="zh-CN"/>
        </w:rPr>
        <w:t>）。必须要考虑的是，输出的废水中，</w:t>
      </w:r>
      <w:r w:rsidR="006E23ED">
        <w:rPr>
          <w:rFonts w:hint="eastAsia"/>
          <w:lang w:eastAsia="zh-CN"/>
        </w:rPr>
        <w:t>很</w:t>
      </w:r>
      <w:r w:rsidRPr="00504E84">
        <w:rPr>
          <w:lang w:eastAsia="zh-CN"/>
        </w:rPr>
        <w:t>难用吸附法去除</w:t>
      </w:r>
      <w:r w:rsidRPr="00504E84">
        <w:rPr>
          <w:lang w:eastAsia="zh-CN"/>
        </w:rPr>
        <w:t>THPFOS</w:t>
      </w:r>
      <w:r w:rsidRPr="00504E84">
        <w:rPr>
          <w:lang w:eastAsia="zh-CN"/>
        </w:rPr>
        <w:t>或者</w:t>
      </w:r>
      <w:r w:rsidRPr="00504E84">
        <w:rPr>
          <w:lang w:eastAsia="zh-CN"/>
        </w:rPr>
        <w:t>PFBS</w:t>
      </w:r>
      <w:r w:rsidRPr="00504E84">
        <w:rPr>
          <w:lang w:eastAsia="zh-CN"/>
        </w:rPr>
        <w:t>。</w:t>
      </w:r>
    </w:p>
    <w:p w:rsidR="006E4301" w:rsidRPr="00A0635B" w:rsidRDefault="00A6334E" w:rsidP="00087E60">
      <w:pPr>
        <w:spacing w:before="120"/>
        <w:ind w:firstLine="480"/>
        <w:rPr>
          <w:lang w:eastAsia="zh-CN"/>
        </w:rPr>
      </w:pPr>
      <w:r w:rsidRPr="00504E84">
        <w:rPr>
          <w:lang w:eastAsia="zh-CN"/>
        </w:rPr>
        <w:t>除此之外，这些替代物被废水处理厂的污泥吸附的量更少（例如，</w:t>
      </w:r>
      <w:r w:rsidRPr="00504E84">
        <w:rPr>
          <w:lang w:eastAsia="zh-CN"/>
        </w:rPr>
        <w:t>Wang et al.</w:t>
      </w:r>
      <w:r w:rsidR="007A16CE">
        <w:rPr>
          <w:lang w:eastAsia="zh-CN"/>
        </w:rPr>
        <w:t>, 20</w:t>
      </w:r>
      <w:r w:rsidRPr="00504E84">
        <w:rPr>
          <w:lang w:eastAsia="zh-CN"/>
        </w:rPr>
        <w:t>11</w:t>
      </w:r>
      <w:r w:rsidRPr="00504E84">
        <w:rPr>
          <w:lang w:eastAsia="zh-CN"/>
        </w:rPr>
        <w:t>），这就意味着比起用</w:t>
      </w:r>
      <w:r w:rsidR="006E23ED">
        <w:rPr>
          <w:rFonts w:hint="eastAsia"/>
          <w:lang w:eastAsia="zh-CN"/>
        </w:rPr>
        <w:t>PFOS</w:t>
      </w:r>
      <w:r w:rsidRPr="00504E84">
        <w:rPr>
          <w:lang w:eastAsia="zh-CN"/>
        </w:rPr>
        <w:t>时，</w:t>
      </w:r>
      <w:r w:rsidR="006E23ED">
        <w:rPr>
          <w:rFonts w:hint="eastAsia"/>
          <w:lang w:eastAsia="zh-CN"/>
        </w:rPr>
        <w:t>其</w:t>
      </w:r>
      <w:r w:rsidRPr="00504E84">
        <w:rPr>
          <w:lang w:eastAsia="zh-CN"/>
        </w:rPr>
        <w:t>环境排放量会有显著地提高。所以，</w:t>
      </w:r>
      <w:r w:rsidR="006E23ED">
        <w:rPr>
          <w:rFonts w:hint="eastAsia"/>
          <w:lang w:eastAsia="zh-CN"/>
        </w:rPr>
        <w:t>这些物质</w:t>
      </w:r>
      <w:r w:rsidRPr="00504E84">
        <w:rPr>
          <w:lang w:eastAsia="zh-CN"/>
        </w:rPr>
        <w:t>就有可能会沉积到土壤中，特别是地下水</w:t>
      </w:r>
      <w:r w:rsidR="006E23ED">
        <w:rPr>
          <w:rFonts w:hint="eastAsia"/>
          <w:lang w:eastAsia="zh-CN"/>
        </w:rPr>
        <w:t>，</w:t>
      </w:r>
      <w:r w:rsidRPr="00504E84">
        <w:rPr>
          <w:lang w:eastAsia="zh-CN"/>
        </w:rPr>
        <w:t>以及表面水和关联的饮用水中。</w:t>
      </w:r>
    </w:p>
    <w:p w:rsidR="006E4301" w:rsidRPr="00087E60" w:rsidRDefault="00A6334E" w:rsidP="00087E60">
      <w:pPr>
        <w:spacing w:before="120"/>
        <w:ind w:firstLine="480"/>
        <w:rPr>
          <w:lang w:eastAsia="zh-CN"/>
        </w:rPr>
      </w:pPr>
      <w:r w:rsidRPr="00504E84">
        <w:rPr>
          <w:lang w:eastAsia="zh-CN"/>
        </w:rPr>
        <w:t>排放多</w:t>
      </w:r>
      <w:r w:rsidR="006E23ED">
        <w:rPr>
          <w:rFonts w:hint="eastAsia"/>
          <w:lang w:eastAsia="zh-CN"/>
        </w:rPr>
        <w:t>、</w:t>
      </w:r>
      <w:r w:rsidRPr="00504E84">
        <w:rPr>
          <w:lang w:eastAsia="zh-CN"/>
        </w:rPr>
        <w:t>毒性未知以及降解产物</w:t>
      </w:r>
      <w:r w:rsidR="006E23ED">
        <w:rPr>
          <w:rFonts w:hint="eastAsia"/>
          <w:lang w:eastAsia="zh-CN"/>
        </w:rPr>
        <w:t>的</w:t>
      </w:r>
      <w:r w:rsidRPr="00504E84">
        <w:rPr>
          <w:lang w:eastAsia="zh-CN"/>
        </w:rPr>
        <w:t>持久</w:t>
      </w:r>
      <w:r w:rsidR="006E23ED">
        <w:rPr>
          <w:rFonts w:hint="eastAsia"/>
          <w:lang w:eastAsia="zh-CN"/>
        </w:rPr>
        <w:t>性</w:t>
      </w:r>
      <w:r w:rsidRPr="00504E84">
        <w:rPr>
          <w:lang w:eastAsia="zh-CN"/>
        </w:rPr>
        <w:t>，突</w:t>
      </w:r>
      <w:r w:rsidR="006E23ED">
        <w:rPr>
          <w:rFonts w:hint="eastAsia"/>
          <w:lang w:eastAsia="zh-CN"/>
        </w:rPr>
        <w:t>显</w:t>
      </w:r>
      <w:r w:rsidRPr="00504E84">
        <w:rPr>
          <w:lang w:eastAsia="zh-CN"/>
        </w:rPr>
        <w:t>了及时详细评估环境结果和</w:t>
      </w:r>
      <w:r w:rsidR="006E23ED">
        <w:rPr>
          <w:rFonts w:hint="eastAsia"/>
          <w:lang w:eastAsia="zh-CN"/>
        </w:rPr>
        <w:t>PFOS</w:t>
      </w:r>
      <w:r w:rsidR="006E23ED">
        <w:rPr>
          <w:rFonts w:hint="eastAsia"/>
          <w:lang w:eastAsia="zh-CN"/>
        </w:rPr>
        <w:t>氟</w:t>
      </w:r>
      <w:r w:rsidRPr="00504E84">
        <w:rPr>
          <w:lang w:eastAsia="zh-CN"/>
        </w:rPr>
        <w:t>化替代物毒性的必要性，</w:t>
      </w:r>
      <w:r w:rsidR="006E23ED">
        <w:rPr>
          <w:rFonts w:hint="eastAsia"/>
          <w:lang w:eastAsia="zh-CN"/>
        </w:rPr>
        <w:t>据此</w:t>
      </w:r>
      <w:r w:rsidRPr="00504E84">
        <w:rPr>
          <w:lang w:eastAsia="zh-CN"/>
        </w:rPr>
        <w:t>可以尽快阐明目前使用的氟化替代物作为问题的解决方案的限度。</w:t>
      </w:r>
    </w:p>
    <w:p w:rsidR="006E4301" w:rsidRPr="0029130B" w:rsidRDefault="00AF58CF" w:rsidP="00087E60">
      <w:pPr>
        <w:pStyle w:val="4"/>
        <w:spacing w:before="120"/>
        <w:rPr>
          <w:lang w:eastAsia="zh-CN"/>
        </w:rPr>
      </w:pPr>
      <w:r w:rsidRPr="0029130B">
        <w:rPr>
          <w:lang w:eastAsia="zh-CN"/>
        </w:rPr>
        <w:t>非氟化替代物</w:t>
      </w:r>
    </w:p>
    <w:p w:rsidR="006E4301" w:rsidRPr="00087E60" w:rsidRDefault="00AF58CF" w:rsidP="006E23ED">
      <w:pPr>
        <w:spacing w:before="120"/>
        <w:ind w:firstLine="480"/>
        <w:rPr>
          <w:lang w:eastAsia="zh-CN"/>
        </w:rPr>
      </w:pPr>
      <w:r w:rsidRPr="00A0635B">
        <w:rPr>
          <w:lang w:eastAsia="zh-CN"/>
        </w:rPr>
        <w:t>由可生物降解且无毒的物质来替代</w:t>
      </w:r>
      <w:r w:rsidR="006E23ED">
        <w:rPr>
          <w:rFonts w:hint="eastAsia"/>
          <w:lang w:eastAsia="zh-CN"/>
        </w:rPr>
        <w:t>PFOS</w:t>
      </w:r>
      <w:r w:rsidRPr="00A0635B">
        <w:rPr>
          <w:lang w:eastAsia="zh-CN"/>
        </w:rPr>
        <w:t>将可能成为最终的解决方案。非氟化的表面活化剂在</w:t>
      </w:r>
      <w:proofErr w:type="gramStart"/>
      <w:r w:rsidRPr="00A0635B">
        <w:rPr>
          <w:lang w:eastAsia="zh-CN"/>
        </w:rPr>
        <w:t>镀硬铬</w:t>
      </w:r>
      <w:proofErr w:type="gramEnd"/>
      <w:r w:rsidRPr="00A0635B">
        <w:rPr>
          <w:lang w:eastAsia="zh-CN"/>
        </w:rPr>
        <w:t>和装饰镀铬的生产过程中</w:t>
      </w:r>
      <w:r w:rsidR="006E23ED">
        <w:rPr>
          <w:rFonts w:hint="eastAsia"/>
          <w:lang w:eastAsia="zh-CN"/>
        </w:rPr>
        <w:t>已</w:t>
      </w:r>
      <w:r w:rsidRPr="00A0635B">
        <w:rPr>
          <w:lang w:eastAsia="zh-CN"/>
        </w:rPr>
        <w:t>被成功应用（</w:t>
      </w:r>
      <w:r w:rsidRPr="00A0635B">
        <w:rPr>
          <w:lang w:eastAsia="zh-CN"/>
        </w:rPr>
        <w:t>Bresselschmidt</w:t>
      </w:r>
      <w:r w:rsidR="007A16CE">
        <w:rPr>
          <w:lang w:eastAsia="zh-CN"/>
        </w:rPr>
        <w:t>, 20</w:t>
      </w:r>
      <w:r w:rsidRPr="00A0635B">
        <w:rPr>
          <w:lang w:eastAsia="zh-CN"/>
        </w:rPr>
        <w:t>09</w:t>
      </w:r>
      <w:r w:rsidRPr="00A0635B">
        <w:rPr>
          <w:lang w:eastAsia="zh-CN"/>
        </w:rPr>
        <w:t>）。</w:t>
      </w:r>
      <w:r w:rsidR="006E23ED">
        <w:rPr>
          <w:rFonts w:hint="eastAsia"/>
          <w:lang w:eastAsia="zh-CN"/>
        </w:rPr>
        <w:t>这些物质</w:t>
      </w:r>
      <w:r w:rsidR="006E23ED">
        <w:rPr>
          <w:lang w:eastAsia="zh-CN"/>
        </w:rPr>
        <w:t>没有毒性，而且很容易被生物降解。</w:t>
      </w:r>
      <w:proofErr w:type="gramStart"/>
      <w:r w:rsidR="006E23ED">
        <w:rPr>
          <w:lang w:eastAsia="zh-CN"/>
        </w:rPr>
        <w:t>虽然在铬电解液</w:t>
      </w:r>
      <w:proofErr w:type="gramEnd"/>
      <w:r w:rsidR="006E23ED">
        <w:rPr>
          <w:lang w:eastAsia="zh-CN"/>
        </w:rPr>
        <w:t>或酸蚀</w:t>
      </w:r>
      <w:r w:rsidR="006E23ED">
        <w:rPr>
          <w:rFonts w:hint="eastAsia"/>
          <w:lang w:eastAsia="zh-CN"/>
        </w:rPr>
        <w:t>槽</w:t>
      </w:r>
      <w:r w:rsidRPr="00A0635B">
        <w:rPr>
          <w:lang w:eastAsia="zh-CN"/>
        </w:rPr>
        <w:t>中，</w:t>
      </w:r>
      <w:r w:rsidR="006E23ED">
        <w:rPr>
          <w:rFonts w:hint="eastAsia"/>
          <w:lang w:eastAsia="zh-CN"/>
        </w:rPr>
        <w:t>这些物质</w:t>
      </w:r>
      <w:r w:rsidRPr="00A0635B">
        <w:rPr>
          <w:lang w:eastAsia="zh-CN"/>
        </w:rPr>
        <w:t>会被降解，必须不断地加量，但是成本还是没有使用含氟表面活化剂高。在</w:t>
      </w:r>
      <w:r w:rsidR="006E23ED">
        <w:rPr>
          <w:rFonts w:hint="eastAsia"/>
          <w:lang w:eastAsia="zh-CN"/>
        </w:rPr>
        <w:t>蚀刻槽</w:t>
      </w:r>
      <w:r w:rsidRPr="00A0635B">
        <w:rPr>
          <w:lang w:eastAsia="zh-CN"/>
        </w:rPr>
        <w:t>中，</w:t>
      </w:r>
      <w:r w:rsidR="00F64C76">
        <w:rPr>
          <w:rFonts w:hint="eastAsia"/>
          <w:lang w:eastAsia="zh-CN"/>
        </w:rPr>
        <w:t>六价</w:t>
      </w:r>
      <w:proofErr w:type="gramStart"/>
      <w:r w:rsidR="00F64C76">
        <w:rPr>
          <w:rFonts w:hint="eastAsia"/>
          <w:lang w:eastAsia="zh-CN"/>
        </w:rPr>
        <w:t>铬</w:t>
      </w:r>
      <w:r w:rsidRPr="00A0635B">
        <w:rPr>
          <w:lang w:eastAsia="zh-CN"/>
        </w:rPr>
        <w:t>由</w:t>
      </w:r>
      <w:r w:rsidR="00F64C76">
        <w:rPr>
          <w:lang w:eastAsia="zh-CN"/>
        </w:rPr>
        <w:t>于</w:t>
      </w:r>
      <w:proofErr w:type="gramEnd"/>
      <w:r w:rsidR="00F64C76">
        <w:rPr>
          <w:lang w:eastAsia="zh-CN"/>
        </w:rPr>
        <w:t>化学降解会形成三价铬。通过离子膜电解，三</w:t>
      </w:r>
      <w:proofErr w:type="gramStart"/>
      <w:r w:rsidR="00F64C76">
        <w:rPr>
          <w:lang w:eastAsia="zh-CN"/>
        </w:rPr>
        <w:t>价铬被</w:t>
      </w:r>
      <w:r w:rsidR="00F64C76">
        <w:rPr>
          <w:lang w:eastAsia="zh-CN"/>
        </w:rPr>
        <w:lastRenderedPageBreak/>
        <w:t>氧</w:t>
      </w:r>
      <w:proofErr w:type="gramEnd"/>
      <w:r w:rsidR="00F64C76">
        <w:rPr>
          <w:lang w:eastAsia="zh-CN"/>
        </w:rPr>
        <w:t>化成六价。这</w:t>
      </w:r>
      <w:r w:rsidR="00F64C76">
        <w:rPr>
          <w:rFonts w:hint="eastAsia"/>
          <w:lang w:eastAsia="zh-CN"/>
        </w:rPr>
        <w:t>一过程</w:t>
      </w:r>
      <w:r w:rsidRPr="00A0635B">
        <w:rPr>
          <w:lang w:eastAsia="zh-CN"/>
        </w:rPr>
        <w:t>是最佳可行技术，而且普遍被用来维护</w:t>
      </w:r>
      <w:proofErr w:type="gramStart"/>
      <w:r w:rsidRPr="00A0635B">
        <w:rPr>
          <w:lang w:eastAsia="zh-CN"/>
        </w:rPr>
        <w:t>铬</w:t>
      </w:r>
      <w:proofErr w:type="gramEnd"/>
      <w:r w:rsidRPr="00A0635B">
        <w:rPr>
          <w:lang w:eastAsia="zh-CN"/>
        </w:rPr>
        <w:t>溶液（</w:t>
      </w:r>
      <w:r w:rsidRPr="00A0635B">
        <w:rPr>
          <w:lang w:eastAsia="zh-CN"/>
        </w:rPr>
        <w:t>IPPC</w:t>
      </w:r>
      <w:r w:rsidR="007A16CE">
        <w:rPr>
          <w:lang w:eastAsia="zh-CN"/>
        </w:rPr>
        <w:t>, 20</w:t>
      </w:r>
      <w:r w:rsidRPr="00A0635B">
        <w:rPr>
          <w:lang w:eastAsia="zh-CN"/>
        </w:rPr>
        <w:t>06</w:t>
      </w:r>
      <w:r w:rsidRPr="00A0635B">
        <w:rPr>
          <w:lang w:eastAsia="zh-CN"/>
        </w:rPr>
        <w:t>）。</w:t>
      </w:r>
    </w:p>
    <w:p w:rsidR="006E4301" w:rsidRPr="0029130B" w:rsidRDefault="00AF58CF" w:rsidP="001B025A">
      <w:pPr>
        <w:pStyle w:val="20"/>
        <w:numPr>
          <w:ilvl w:val="1"/>
          <w:numId w:val="4"/>
        </w:numPr>
        <w:rPr>
          <w:lang w:eastAsia="zh-CN"/>
        </w:rPr>
      </w:pPr>
      <w:bookmarkStart w:id="425" w:name="OLE_LINK706"/>
      <w:bookmarkStart w:id="426" w:name="OLE_LINK705"/>
      <w:bookmarkStart w:id="427" w:name="_Toc349201471"/>
      <w:bookmarkStart w:id="428" w:name="_Toc349313471"/>
      <w:r w:rsidRPr="000F7F02">
        <w:rPr>
          <w:lang w:eastAsia="zh-CN"/>
        </w:rPr>
        <w:t>化学驱动石油和天然气的生产</w:t>
      </w:r>
      <w:bookmarkEnd w:id="425"/>
      <w:bookmarkEnd w:id="426"/>
      <w:bookmarkEnd w:id="427"/>
      <w:bookmarkEnd w:id="428"/>
    </w:p>
    <w:p w:rsidR="006E4301" w:rsidRPr="00087E60" w:rsidRDefault="00AF58CF" w:rsidP="00F64C76">
      <w:pPr>
        <w:spacing w:before="120"/>
        <w:ind w:firstLine="480"/>
        <w:rPr>
          <w:lang w:eastAsia="zh-CN"/>
        </w:rPr>
      </w:pPr>
      <w:r w:rsidRPr="00A0635B">
        <w:rPr>
          <w:lang w:eastAsia="zh-CN"/>
        </w:rPr>
        <w:t>据报道，</w:t>
      </w:r>
      <w:r w:rsidR="00F64C76">
        <w:rPr>
          <w:rFonts w:hint="eastAsia"/>
          <w:lang w:eastAsia="zh-CN"/>
        </w:rPr>
        <w:t>PFOS</w:t>
      </w:r>
      <w:r w:rsidRPr="00A0635B">
        <w:rPr>
          <w:lang w:eastAsia="zh-CN"/>
        </w:rPr>
        <w:t>被用作表面活化剂来提高石油的采收率，收复岩石颗粒之间细孔隙中的石油。然而，有些国家的石油开采显示，有不需要使用</w:t>
      </w:r>
      <w:r w:rsidR="00F64C76">
        <w:rPr>
          <w:rFonts w:hint="eastAsia"/>
          <w:lang w:eastAsia="zh-CN"/>
        </w:rPr>
        <w:t>PFOS</w:t>
      </w:r>
      <w:r w:rsidRPr="00A0635B">
        <w:rPr>
          <w:lang w:eastAsia="zh-CN"/>
        </w:rPr>
        <w:t>酸的替代工艺过程。</w:t>
      </w:r>
    </w:p>
    <w:p w:rsidR="006E4301" w:rsidRPr="0029130B" w:rsidRDefault="00AF58CF" w:rsidP="001B025A">
      <w:pPr>
        <w:pStyle w:val="3"/>
        <w:numPr>
          <w:ilvl w:val="2"/>
          <w:numId w:val="4"/>
        </w:numPr>
      </w:pPr>
      <w:bookmarkStart w:id="429" w:name="_Toc349201472"/>
      <w:bookmarkStart w:id="430" w:name="_Toc349313472"/>
      <w:r w:rsidRPr="000F7F02">
        <w:t>油井</w:t>
      </w:r>
      <w:r w:rsidR="00F64C76">
        <w:rPr>
          <w:rFonts w:hint="eastAsia"/>
        </w:rPr>
        <w:t>增产</w:t>
      </w:r>
      <w:r w:rsidRPr="000F7F02">
        <w:t>步骤</w:t>
      </w:r>
      <w:bookmarkEnd w:id="429"/>
      <w:bookmarkEnd w:id="430"/>
    </w:p>
    <w:p w:rsidR="006E4301" w:rsidRPr="00A0635B" w:rsidRDefault="00AF58CF" w:rsidP="00087E60">
      <w:pPr>
        <w:spacing w:before="120"/>
        <w:ind w:firstLine="480"/>
        <w:rPr>
          <w:lang w:eastAsia="zh-CN"/>
        </w:rPr>
      </w:pPr>
      <w:r w:rsidRPr="00A0635B">
        <w:rPr>
          <w:lang w:eastAsia="zh-CN"/>
        </w:rPr>
        <w:t>最佳可行技术措施包括以下</w:t>
      </w:r>
      <w:r w:rsidR="00F64C76">
        <w:rPr>
          <w:rFonts w:hint="eastAsia"/>
          <w:lang w:eastAsia="zh-CN"/>
        </w:rPr>
        <w:t>步骤</w:t>
      </w:r>
      <w:r w:rsidRPr="00A0635B">
        <w:rPr>
          <w:lang w:eastAsia="zh-CN"/>
        </w:rPr>
        <w:t>：</w:t>
      </w:r>
    </w:p>
    <w:p w:rsidR="00AF58CF" w:rsidRPr="00087E60" w:rsidRDefault="00AF58CF" w:rsidP="00DF4A0E">
      <w:pPr>
        <w:pStyle w:val="a"/>
        <w:numPr>
          <w:ilvl w:val="0"/>
          <w:numId w:val="57"/>
        </w:numPr>
      </w:pPr>
      <w:r w:rsidRPr="00087E60">
        <w:rPr>
          <w:b/>
        </w:rPr>
        <w:t>第一步：</w:t>
      </w:r>
      <w:r w:rsidRPr="00087E60">
        <w:t>落实所有准备工作，以避免</w:t>
      </w:r>
      <w:r w:rsidRPr="00087E60">
        <w:t>/</w:t>
      </w:r>
      <w:r w:rsidRPr="00087E60">
        <w:t>防止职业健康安全危害。准备工作包括，确保</w:t>
      </w:r>
      <w:r w:rsidR="00F64C76" w:rsidRPr="00087E60">
        <w:t>提供和使用</w:t>
      </w:r>
      <w:r w:rsidRPr="00087E60">
        <w:t>个人防护装备（</w:t>
      </w:r>
      <w:r w:rsidRPr="00087E60">
        <w:t>PPE</w:t>
      </w:r>
      <w:r w:rsidRPr="00087E60">
        <w:t>）、</w:t>
      </w:r>
      <w:r w:rsidR="00F64C76" w:rsidRPr="00087E60">
        <w:t>检查</w:t>
      </w:r>
      <w:r w:rsidRPr="00087E60">
        <w:t>溢出预防及控制一览表</w:t>
      </w:r>
      <w:r w:rsidR="00F64C76">
        <w:rPr>
          <w:rFonts w:hint="eastAsia"/>
        </w:rPr>
        <w:t>、</w:t>
      </w:r>
      <w:r w:rsidR="00F64C76" w:rsidRPr="00087E60">
        <w:t>选择</w:t>
      </w:r>
      <w:r w:rsidR="00F64C76" w:rsidRPr="00087E60">
        <w:t>/</w:t>
      </w:r>
      <w:r w:rsidR="00F64C76" w:rsidRPr="00087E60">
        <w:t>使用</w:t>
      </w:r>
      <w:r w:rsidRPr="00087E60">
        <w:t>相关适用的设备和仪器。</w:t>
      </w:r>
    </w:p>
    <w:p w:rsidR="00AF58CF" w:rsidRPr="00087E60" w:rsidRDefault="00AF58CF" w:rsidP="00DF4A0E">
      <w:pPr>
        <w:pStyle w:val="a"/>
        <w:numPr>
          <w:ilvl w:val="0"/>
          <w:numId w:val="57"/>
        </w:numPr>
      </w:pPr>
      <w:r w:rsidRPr="00087E60">
        <w:rPr>
          <w:b/>
        </w:rPr>
        <w:t>第二步</w:t>
      </w:r>
      <w:r w:rsidRPr="00087E60">
        <w:t>：现场调动所有相关的设备，包括</w:t>
      </w:r>
      <w:r w:rsidR="00F64C76">
        <w:rPr>
          <w:rFonts w:hint="eastAsia"/>
        </w:rPr>
        <w:t>增产</w:t>
      </w:r>
      <w:r w:rsidRPr="00087E60">
        <w:t>装备、油管、氮气存储和循环装置。</w:t>
      </w:r>
    </w:p>
    <w:p w:rsidR="00AF58CF" w:rsidRPr="00087E60" w:rsidRDefault="00AF58CF" w:rsidP="00DF4A0E">
      <w:pPr>
        <w:pStyle w:val="a"/>
        <w:numPr>
          <w:ilvl w:val="0"/>
          <w:numId w:val="57"/>
        </w:numPr>
      </w:pPr>
      <w:r w:rsidRPr="00087E60">
        <w:rPr>
          <w:b/>
        </w:rPr>
        <w:t>第三步</w:t>
      </w:r>
      <w:r w:rsidRPr="00087E60">
        <w:t>：井口连接</w:t>
      </w:r>
      <w:r w:rsidR="00F64C76">
        <w:rPr>
          <w:rFonts w:hint="eastAsia"/>
        </w:rPr>
        <w:t>增产</w:t>
      </w:r>
      <w:r w:rsidRPr="00087E60">
        <w:t>装置。在</w:t>
      </w:r>
      <w:r w:rsidRPr="00F64C76">
        <w:t>高达</w:t>
      </w:r>
      <w:r w:rsidRPr="00F64C76">
        <w:t>4,500</w:t>
      </w:r>
      <w:r w:rsidR="00F64C76" w:rsidRPr="00F64C76">
        <w:t xml:space="preserve"> </w:t>
      </w:r>
      <w:r w:rsidRPr="00F64C76">
        <w:t>psi</w:t>
      </w:r>
      <w:r w:rsidRPr="00F64C76">
        <w:t>的压力下，</w:t>
      </w:r>
      <w:r w:rsidRPr="00087E60">
        <w:t>进行</w:t>
      </w:r>
      <w:r w:rsidRPr="00087E60">
        <w:t>15</w:t>
      </w:r>
      <w:r w:rsidRPr="00087E60">
        <w:t>分钟的压力测试，以确保系统防漏。抽气使系统的压力为</w:t>
      </w:r>
      <w:r w:rsidRPr="00087E60">
        <w:t>0</w:t>
      </w:r>
      <w:r w:rsidRPr="00087E60">
        <w:t>。</w:t>
      </w:r>
    </w:p>
    <w:p w:rsidR="00AF58CF" w:rsidRPr="00087E60" w:rsidRDefault="00AF58CF" w:rsidP="00DF4A0E">
      <w:pPr>
        <w:pStyle w:val="a"/>
        <w:numPr>
          <w:ilvl w:val="0"/>
          <w:numId w:val="57"/>
        </w:numPr>
      </w:pPr>
      <w:r w:rsidRPr="00087E60">
        <w:rPr>
          <w:b/>
        </w:rPr>
        <w:t>第四步</w:t>
      </w:r>
      <w:r w:rsidRPr="00087E60">
        <w:t>：通过打开油井的下</w:t>
      </w:r>
      <w:r w:rsidR="00F64C76">
        <w:rPr>
          <w:rFonts w:hint="eastAsia"/>
        </w:rPr>
        <w:t>注</w:t>
      </w:r>
      <w:proofErr w:type="gramStart"/>
      <w:r w:rsidRPr="00087E60">
        <w:t>阀进行</w:t>
      </w:r>
      <w:proofErr w:type="gramEnd"/>
      <w:r w:rsidRPr="00087E60">
        <w:t>注入性测试。注入</w:t>
      </w:r>
      <w:r w:rsidRPr="00087E60">
        <w:t>3%</w:t>
      </w:r>
      <w:r w:rsidRPr="00087E60">
        <w:t>浓度的</w:t>
      </w:r>
      <w:r w:rsidRPr="00087E60">
        <w:t>NH</w:t>
      </w:r>
      <w:r w:rsidRPr="00F64C76">
        <w:rPr>
          <w:vertAlign w:val="subscript"/>
        </w:rPr>
        <w:t>4</w:t>
      </w:r>
      <w:r w:rsidRPr="00087E60">
        <w:t>Cl</w:t>
      </w:r>
      <w:r w:rsidRPr="00087E60">
        <w:t>，并根据相应的压力记录流速。这样做是为了确保地层足够开阔能接收酸处理液。如果在低于地层破裂压力下，注入</w:t>
      </w:r>
      <w:r w:rsidR="00F64C76">
        <w:rPr>
          <w:rFonts w:hint="eastAsia"/>
        </w:rPr>
        <w:t>速率</w:t>
      </w:r>
      <w:r w:rsidRPr="00087E60">
        <w:t>小于每分钟</w:t>
      </w:r>
      <w:r w:rsidRPr="00087E60">
        <w:t>0.5</w:t>
      </w:r>
      <w:r w:rsidRPr="00087E60">
        <w:t>桶（</w:t>
      </w:r>
      <w:r w:rsidRPr="00087E60">
        <w:t>bpm</w:t>
      </w:r>
      <w:r w:rsidRPr="00087E60">
        <w:t>），应该对油井做进一步的评估。</w:t>
      </w:r>
    </w:p>
    <w:p w:rsidR="00AF58CF" w:rsidRPr="00087E60" w:rsidRDefault="00AF58CF" w:rsidP="00DF4A0E">
      <w:pPr>
        <w:pStyle w:val="a"/>
        <w:numPr>
          <w:ilvl w:val="0"/>
          <w:numId w:val="57"/>
        </w:numPr>
      </w:pPr>
      <w:r w:rsidRPr="00087E60">
        <w:rPr>
          <w:b/>
        </w:rPr>
        <w:t>第五步</w:t>
      </w:r>
      <w:r w:rsidRPr="00087E60">
        <w:t>：根据确定好油井的注入性</w:t>
      </w:r>
      <w:r w:rsidR="00F64C76">
        <w:rPr>
          <w:rFonts w:hint="eastAsia"/>
        </w:rPr>
        <w:t>后</w:t>
      </w:r>
      <w:r w:rsidRPr="00087E60">
        <w:t>，根据配方规定混合酸处理液。</w:t>
      </w:r>
    </w:p>
    <w:p w:rsidR="00AF58CF" w:rsidRPr="00087E60" w:rsidRDefault="00AF58CF" w:rsidP="00DF4A0E">
      <w:pPr>
        <w:pStyle w:val="a"/>
        <w:numPr>
          <w:ilvl w:val="0"/>
          <w:numId w:val="57"/>
        </w:numPr>
      </w:pPr>
      <w:r w:rsidRPr="00087E60">
        <w:rPr>
          <w:b/>
        </w:rPr>
        <w:t>第六步</w:t>
      </w:r>
      <w:r w:rsidRPr="00087E60">
        <w:t>：如下酸化地层内部：</w:t>
      </w:r>
    </w:p>
    <w:p w:rsidR="00AF58CF" w:rsidRPr="00087E60" w:rsidRDefault="00AF58CF" w:rsidP="00087E60">
      <w:pPr>
        <w:spacing w:before="120"/>
        <w:ind w:left="902" w:firstLineChars="0" w:firstLine="0"/>
        <w:rPr>
          <w:lang w:eastAsia="zh-CN"/>
        </w:rPr>
      </w:pPr>
      <w:proofErr w:type="gramStart"/>
      <w:r w:rsidRPr="00087E60">
        <w:rPr>
          <w:lang w:eastAsia="zh-CN"/>
        </w:rPr>
        <w:t>用泵抽酸前置液</w:t>
      </w:r>
      <w:proofErr w:type="gramEnd"/>
      <w:r w:rsidRPr="00087E60">
        <w:rPr>
          <w:lang w:eastAsia="zh-CN"/>
        </w:rPr>
        <w:t>（</w:t>
      </w:r>
      <w:bookmarkStart w:id="431" w:name="OLE_LINK225"/>
      <w:r w:rsidRPr="00087E60">
        <w:rPr>
          <w:lang w:eastAsia="zh-CN"/>
        </w:rPr>
        <w:t>清水、腐蚀抑制剂、</w:t>
      </w:r>
      <w:bookmarkEnd w:id="431"/>
      <w:r w:rsidRPr="00087E60">
        <w:rPr>
          <w:lang w:eastAsia="zh-CN"/>
        </w:rPr>
        <w:t>盐酸、铁螯合剂、表面活化剂、互溶剂和</w:t>
      </w:r>
      <w:bookmarkStart w:id="432" w:name="OLE_LINK227"/>
      <w:bookmarkStart w:id="433" w:name="OLE_LINK226"/>
      <w:proofErr w:type="gramStart"/>
      <w:r w:rsidRPr="00087E60">
        <w:rPr>
          <w:lang w:eastAsia="zh-CN"/>
        </w:rPr>
        <w:t>膦</w:t>
      </w:r>
      <w:bookmarkEnd w:id="432"/>
      <w:bookmarkEnd w:id="433"/>
      <w:proofErr w:type="gramEnd"/>
      <w:r w:rsidRPr="00087E60">
        <w:rPr>
          <w:lang w:eastAsia="zh-CN"/>
        </w:rPr>
        <w:t>络合物）。</w:t>
      </w:r>
    </w:p>
    <w:p w:rsidR="00AF58CF" w:rsidRPr="00087E60" w:rsidRDefault="00AF58CF" w:rsidP="00087E60">
      <w:pPr>
        <w:spacing w:before="120"/>
        <w:ind w:left="902" w:firstLineChars="0" w:firstLine="0"/>
        <w:rPr>
          <w:lang w:eastAsia="zh-CN"/>
        </w:rPr>
      </w:pPr>
      <w:r w:rsidRPr="00087E60">
        <w:rPr>
          <w:lang w:eastAsia="zh-CN"/>
        </w:rPr>
        <w:t>接下来用泵</w:t>
      </w:r>
      <w:proofErr w:type="gramStart"/>
      <w:r w:rsidRPr="00087E60">
        <w:rPr>
          <w:lang w:eastAsia="zh-CN"/>
        </w:rPr>
        <w:t>抽主要</w:t>
      </w:r>
      <w:proofErr w:type="gramEnd"/>
      <w:r w:rsidRPr="00087E60">
        <w:rPr>
          <w:lang w:eastAsia="zh-CN"/>
        </w:rPr>
        <w:t>处理液（清水、腐蚀抑制剂、表面活化剂、粘土稳定剂、铁螯合剂、</w:t>
      </w:r>
      <w:proofErr w:type="gramStart"/>
      <w:r w:rsidRPr="00087E60">
        <w:rPr>
          <w:lang w:eastAsia="zh-CN"/>
        </w:rPr>
        <w:t>膦</w:t>
      </w:r>
      <w:proofErr w:type="gramEnd"/>
      <w:r w:rsidRPr="00087E60">
        <w:rPr>
          <w:lang w:eastAsia="zh-CN"/>
        </w:rPr>
        <w:t>酸、氟化铵和盐酸）</w:t>
      </w:r>
    </w:p>
    <w:p w:rsidR="00AF58CF" w:rsidRPr="00087E60" w:rsidRDefault="00AF58CF" w:rsidP="00087E60">
      <w:pPr>
        <w:spacing w:before="120"/>
        <w:ind w:left="902" w:firstLineChars="0" w:firstLine="0"/>
        <w:rPr>
          <w:lang w:eastAsia="zh-CN"/>
        </w:rPr>
      </w:pPr>
      <w:r w:rsidRPr="00087E60">
        <w:rPr>
          <w:lang w:eastAsia="zh-CN"/>
        </w:rPr>
        <w:lastRenderedPageBreak/>
        <w:t>随后用泵抽后置液（清水、氯化铵、互溶剂、表面活化剂、优质稳定剂和粘土控制剂）</w:t>
      </w:r>
    </w:p>
    <w:p w:rsidR="00AF58CF" w:rsidRPr="00087E60" w:rsidRDefault="00AF58CF" w:rsidP="00F64C76">
      <w:pPr>
        <w:pStyle w:val="a"/>
        <w:numPr>
          <w:ilvl w:val="0"/>
          <w:numId w:val="0"/>
        </w:numPr>
        <w:ind w:left="902"/>
      </w:pPr>
      <w:r w:rsidRPr="00087E60">
        <w:t>最后用泵抽驱替液（管体积量的</w:t>
      </w:r>
      <w:r w:rsidRPr="00087E60">
        <w:t>3%</w:t>
      </w:r>
      <w:r w:rsidRPr="00087E60">
        <w:t>浓度的氯化铵）至孔口。</w:t>
      </w:r>
    </w:p>
    <w:p w:rsidR="006E4301" w:rsidRPr="00087E60" w:rsidRDefault="00AF58CF" w:rsidP="00DF4A0E">
      <w:pPr>
        <w:pStyle w:val="a"/>
        <w:numPr>
          <w:ilvl w:val="0"/>
          <w:numId w:val="57"/>
        </w:numPr>
      </w:pPr>
      <w:r w:rsidRPr="00087E60">
        <w:rPr>
          <w:b/>
        </w:rPr>
        <w:t>第七步</w:t>
      </w:r>
      <w:r w:rsidRPr="00087E60">
        <w:t>：逐渐打开上主阀，即刻引出地层中的废酸，然后再回流罐中用纯碱中和。如果油井不能够自然流动，运行油管用氮气进行气体提升。</w:t>
      </w:r>
    </w:p>
    <w:p w:rsidR="006E4301" w:rsidRPr="0029130B" w:rsidRDefault="00AF58CF" w:rsidP="001B025A">
      <w:pPr>
        <w:pStyle w:val="20"/>
        <w:numPr>
          <w:ilvl w:val="1"/>
          <w:numId w:val="4"/>
        </w:numPr>
      </w:pPr>
      <w:bookmarkStart w:id="434" w:name="_Toc349201473"/>
      <w:bookmarkStart w:id="435" w:name="_Toc349313473"/>
      <w:r w:rsidRPr="000F7F02">
        <w:t>半导体行业</w:t>
      </w:r>
      <w:bookmarkEnd w:id="434"/>
      <w:bookmarkEnd w:id="435"/>
    </w:p>
    <w:p w:rsidR="006E4301" w:rsidRPr="00A0635B" w:rsidRDefault="00AF58CF" w:rsidP="00087E60">
      <w:pPr>
        <w:spacing w:before="120"/>
        <w:ind w:firstLine="480"/>
        <w:rPr>
          <w:lang w:val="en-GB" w:eastAsia="zh-CN"/>
        </w:rPr>
      </w:pPr>
      <w:r w:rsidRPr="00A0635B">
        <w:rPr>
          <w:lang w:val="en-GB" w:eastAsia="zh-CN"/>
        </w:rPr>
        <w:t>一定要知道的是</w:t>
      </w:r>
      <w:bookmarkStart w:id="436" w:name="OLE_LINK228"/>
      <w:bookmarkStart w:id="437" w:name="OLE_LINK212"/>
      <w:bookmarkStart w:id="438" w:name="OLE_LINK211"/>
      <w:r w:rsidR="00AE0027">
        <w:rPr>
          <w:rFonts w:hint="eastAsia"/>
          <w:lang w:val="en-GB" w:eastAsia="zh-CN"/>
        </w:rPr>
        <w:t>，</w:t>
      </w:r>
      <w:bookmarkEnd w:id="436"/>
      <w:r w:rsidR="00AE0027">
        <w:rPr>
          <w:rFonts w:hint="eastAsia"/>
          <w:lang w:val="en-GB" w:eastAsia="zh-CN"/>
        </w:rPr>
        <w:t>PFOS</w:t>
      </w:r>
      <w:r w:rsidRPr="00A0635B">
        <w:rPr>
          <w:lang w:val="en-GB" w:eastAsia="zh-CN"/>
        </w:rPr>
        <w:t>或其盐类</w:t>
      </w:r>
      <w:bookmarkEnd w:id="437"/>
      <w:bookmarkEnd w:id="438"/>
      <w:r w:rsidRPr="00A0635B">
        <w:rPr>
          <w:lang w:val="en-GB" w:eastAsia="zh-CN"/>
        </w:rPr>
        <w:t>通过自然过程是不可能</w:t>
      </w:r>
      <w:r w:rsidR="00AE0027">
        <w:rPr>
          <w:rFonts w:hint="eastAsia"/>
          <w:lang w:val="en-GB" w:eastAsia="zh-CN"/>
        </w:rPr>
        <w:t>发生</w:t>
      </w:r>
      <w:r w:rsidRPr="00A0635B">
        <w:rPr>
          <w:lang w:val="en-GB" w:eastAsia="zh-CN"/>
        </w:rPr>
        <w:t>化学转化</w:t>
      </w:r>
      <w:r w:rsidR="00AE0027">
        <w:rPr>
          <w:lang w:val="en-GB" w:eastAsia="zh-CN"/>
        </w:rPr>
        <w:t>，并且</w:t>
      </w:r>
      <w:r w:rsidRPr="00A0635B">
        <w:rPr>
          <w:lang w:val="en-GB" w:eastAsia="zh-CN"/>
        </w:rPr>
        <w:t>都具生物累积性，这就意味着如果持续摄入的话，</w:t>
      </w:r>
      <w:r w:rsidR="00AE0027">
        <w:rPr>
          <w:rFonts w:hint="eastAsia"/>
          <w:lang w:val="en-GB" w:eastAsia="zh-CN"/>
        </w:rPr>
        <w:t>这些化学物质</w:t>
      </w:r>
      <w:r w:rsidRPr="00A0635B">
        <w:rPr>
          <w:lang w:val="en-GB" w:eastAsia="zh-CN"/>
        </w:rPr>
        <w:t>会带来损害人</w:t>
      </w:r>
      <w:r w:rsidR="00AE0027">
        <w:rPr>
          <w:rFonts w:hint="eastAsia"/>
          <w:lang w:val="en-GB" w:eastAsia="zh-CN"/>
        </w:rPr>
        <w:t>体</w:t>
      </w:r>
      <w:r w:rsidRPr="00A0635B">
        <w:rPr>
          <w:lang w:val="en-GB" w:eastAsia="zh-CN"/>
        </w:rPr>
        <w:t>健康的风险。可以通过防止其</w:t>
      </w:r>
      <w:r w:rsidR="00AE0027">
        <w:rPr>
          <w:rFonts w:hint="eastAsia"/>
          <w:lang w:val="en-GB" w:eastAsia="zh-CN"/>
        </w:rPr>
        <w:t>与</w:t>
      </w:r>
      <w:r w:rsidRPr="00A0635B">
        <w:rPr>
          <w:lang w:val="en-GB" w:eastAsia="zh-CN"/>
        </w:rPr>
        <w:t>水混合和</w:t>
      </w:r>
      <w:r w:rsidR="00AE0027" w:rsidRPr="00A0635B">
        <w:rPr>
          <w:lang w:val="en-GB" w:eastAsia="zh-CN"/>
        </w:rPr>
        <w:t>回收利用</w:t>
      </w:r>
      <w:r w:rsidRPr="00A0635B">
        <w:rPr>
          <w:lang w:val="en-GB" w:eastAsia="zh-CN"/>
        </w:rPr>
        <w:t>废水（或者类似方法），采取措施来减少</w:t>
      </w:r>
      <w:r w:rsidR="00AE0027">
        <w:rPr>
          <w:rFonts w:hint="eastAsia"/>
          <w:lang w:val="en-GB" w:eastAsia="zh-CN"/>
        </w:rPr>
        <w:t>PFOS</w:t>
      </w:r>
      <w:r w:rsidRPr="00A0635B">
        <w:rPr>
          <w:lang w:val="en-GB" w:eastAsia="zh-CN"/>
        </w:rPr>
        <w:t>或其盐类的排放。</w:t>
      </w:r>
    </w:p>
    <w:p w:rsidR="006E4301" w:rsidRPr="00A0635B" w:rsidRDefault="00AF58CF" w:rsidP="00087E60">
      <w:pPr>
        <w:spacing w:before="120"/>
        <w:ind w:firstLine="480"/>
        <w:rPr>
          <w:lang w:val="en-GB" w:eastAsia="zh-CN"/>
        </w:rPr>
      </w:pPr>
      <w:r w:rsidRPr="00A0635B">
        <w:rPr>
          <w:lang w:val="en-GB" w:eastAsia="zh-CN"/>
        </w:rPr>
        <w:t>添料时，采取措施最小化洒出或者漏出量。并且，在发生散落或者</w:t>
      </w:r>
      <w:r w:rsidR="00DC1B7C">
        <w:rPr>
          <w:rFonts w:hint="eastAsia"/>
          <w:lang w:val="en-GB" w:eastAsia="zh-CN"/>
        </w:rPr>
        <w:t>漏出</w:t>
      </w:r>
      <w:r w:rsidRPr="00A0635B">
        <w:rPr>
          <w:lang w:val="en-GB" w:eastAsia="zh-CN"/>
        </w:rPr>
        <w:t>时，立即用抹布擦拭干净（或者类似方法）。</w:t>
      </w:r>
    </w:p>
    <w:p w:rsidR="006E4301" w:rsidRPr="00087E60" w:rsidRDefault="00AF58CF" w:rsidP="00DC1B7C">
      <w:pPr>
        <w:spacing w:before="120"/>
        <w:ind w:firstLine="480"/>
        <w:rPr>
          <w:lang w:val="en-GB" w:eastAsia="zh-CN"/>
        </w:rPr>
      </w:pPr>
      <w:r w:rsidRPr="00A0635B">
        <w:rPr>
          <w:lang w:val="en-GB" w:eastAsia="zh-CN"/>
        </w:rPr>
        <w:t>处理含</w:t>
      </w:r>
      <w:r w:rsidR="00DC1B7C">
        <w:rPr>
          <w:rFonts w:hint="eastAsia"/>
          <w:lang w:val="en-GB" w:eastAsia="zh-CN"/>
        </w:rPr>
        <w:t>PFOS</w:t>
      </w:r>
      <w:r w:rsidRPr="00A0635B">
        <w:rPr>
          <w:lang w:val="en-GB" w:eastAsia="zh-CN"/>
        </w:rPr>
        <w:t>或其盐类的废水时，采取措施尽最大限度回收利用这些废水。</w:t>
      </w:r>
    </w:p>
    <w:p w:rsidR="006E4301" w:rsidRPr="0029130B" w:rsidRDefault="00AF58CF" w:rsidP="001B025A">
      <w:pPr>
        <w:pStyle w:val="3"/>
        <w:numPr>
          <w:ilvl w:val="2"/>
          <w:numId w:val="4"/>
        </w:numPr>
      </w:pPr>
      <w:bookmarkStart w:id="439" w:name="_Toc349201474"/>
      <w:bookmarkStart w:id="440" w:name="_Toc349313474"/>
      <w:r w:rsidRPr="000F7F02">
        <w:t>泄</w:t>
      </w:r>
      <w:r w:rsidR="00DC1B7C">
        <w:rPr>
          <w:rFonts w:hint="eastAsia"/>
        </w:rPr>
        <w:t>漏</w:t>
      </w:r>
      <w:r w:rsidRPr="000F7F02">
        <w:t>的回收利用</w:t>
      </w:r>
      <w:bookmarkEnd w:id="439"/>
      <w:bookmarkEnd w:id="440"/>
    </w:p>
    <w:p w:rsidR="006E4301" w:rsidRPr="00087E60" w:rsidRDefault="00AF58CF" w:rsidP="00DC1B7C">
      <w:pPr>
        <w:spacing w:before="120"/>
        <w:ind w:firstLine="480"/>
        <w:rPr>
          <w:lang w:val="en-GB" w:eastAsia="zh-CN"/>
        </w:rPr>
      </w:pPr>
      <w:r w:rsidRPr="00A0635B">
        <w:rPr>
          <w:lang w:val="en-GB" w:eastAsia="zh-CN"/>
        </w:rPr>
        <w:t>对于废弃物</w:t>
      </w:r>
      <w:r w:rsidR="00DC1B7C">
        <w:rPr>
          <w:rFonts w:hint="eastAsia"/>
          <w:lang w:val="en-GB" w:eastAsia="zh-CN"/>
        </w:rPr>
        <w:t>（</w:t>
      </w:r>
      <w:r w:rsidRPr="00A0635B">
        <w:rPr>
          <w:lang w:val="en-GB" w:eastAsia="zh-CN"/>
        </w:rPr>
        <w:t>例如废水</w:t>
      </w:r>
      <w:r w:rsidR="00DC1B7C">
        <w:rPr>
          <w:rFonts w:hint="eastAsia"/>
          <w:lang w:val="en-GB" w:eastAsia="zh-CN"/>
        </w:rPr>
        <w:t>）</w:t>
      </w:r>
      <w:r w:rsidRPr="00A0635B">
        <w:rPr>
          <w:lang w:val="en-GB" w:eastAsia="zh-CN"/>
        </w:rPr>
        <w:t>，公司</w:t>
      </w:r>
      <w:r w:rsidR="00DC1B7C" w:rsidRPr="00A0635B">
        <w:rPr>
          <w:lang w:val="en-GB" w:eastAsia="zh-CN"/>
        </w:rPr>
        <w:t>将</w:t>
      </w:r>
      <w:r w:rsidRPr="00A0635B">
        <w:rPr>
          <w:lang w:val="en-GB" w:eastAsia="zh-CN"/>
        </w:rPr>
        <w:t>自行妥善处理或者委托废弃物运营商将其</w:t>
      </w:r>
      <w:r w:rsidR="00DC1B7C">
        <w:rPr>
          <w:lang w:val="en-GB" w:eastAsia="zh-CN"/>
        </w:rPr>
        <w:t>处理</w:t>
      </w:r>
      <w:r w:rsidRPr="00A0635B">
        <w:rPr>
          <w:lang w:val="en-GB" w:eastAsia="zh-CN"/>
        </w:rPr>
        <w:t>，都是依据适用的法令和条例。</w:t>
      </w:r>
    </w:p>
    <w:p w:rsidR="006E4301" w:rsidRPr="0029130B" w:rsidRDefault="00AF58CF" w:rsidP="001B025A">
      <w:pPr>
        <w:pStyle w:val="3"/>
        <w:numPr>
          <w:ilvl w:val="2"/>
          <w:numId w:val="4"/>
        </w:numPr>
      </w:pPr>
      <w:bookmarkStart w:id="441" w:name="OLE_LINK229"/>
      <w:bookmarkStart w:id="442" w:name="_Toc349201475"/>
      <w:bookmarkStart w:id="443" w:name="_Toc349313475"/>
      <w:r w:rsidRPr="000F7F02">
        <w:t>含</w:t>
      </w:r>
      <w:bookmarkStart w:id="444" w:name="OLE_LINK232"/>
      <w:bookmarkStart w:id="445" w:name="OLE_LINK231"/>
      <w:bookmarkStart w:id="446" w:name="OLE_LINK230"/>
      <w:proofErr w:type="gramStart"/>
      <w:r w:rsidR="002A41B0">
        <w:t>全氟辛</w:t>
      </w:r>
      <w:proofErr w:type="gramEnd"/>
      <w:r w:rsidR="002A41B0">
        <w:t>基磺</w:t>
      </w:r>
      <w:r w:rsidRPr="000F7F02">
        <w:t>酸</w:t>
      </w:r>
      <w:bookmarkEnd w:id="444"/>
      <w:bookmarkEnd w:id="445"/>
      <w:bookmarkEnd w:id="446"/>
      <w:r w:rsidRPr="000F7F02">
        <w:t>产品的</w:t>
      </w:r>
      <w:bookmarkEnd w:id="441"/>
      <w:r w:rsidRPr="000F7F02">
        <w:t>存储</w:t>
      </w:r>
      <w:bookmarkEnd w:id="442"/>
      <w:bookmarkEnd w:id="443"/>
    </w:p>
    <w:p w:rsidR="006E4301" w:rsidRPr="00087E60" w:rsidRDefault="00AF58CF" w:rsidP="00DF4A0E">
      <w:pPr>
        <w:pStyle w:val="a"/>
        <w:numPr>
          <w:ilvl w:val="0"/>
          <w:numId w:val="58"/>
        </w:numPr>
      </w:pPr>
      <w:r w:rsidRPr="00087E60">
        <w:t>存储的场所只有相关人员才能够轻易进入。</w:t>
      </w:r>
    </w:p>
    <w:p w:rsidR="006E4301" w:rsidRPr="00087E60" w:rsidRDefault="00AF58CF" w:rsidP="00DF4A0E">
      <w:pPr>
        <w:pStyle w:val="a"/>
        <w:numPr>
          <w:ilvl w:val="0"/>
          <w:numId w:val="58"/>
        </w:numPr>
      </w:pPr>
      <w:r w:rsidRPr="00087E60">
        <w:t>使用坚固设计的密闭容器，这样含</w:t>
      </w:r>
      <w:r w:rsidR="00D14036">
        <w:rPr>
          <w:rFonts w:hint="eastAsia"/>
        </w:rPr>
        <w:t>PFOS</w:t>
      </w:r>
      <w:r w:rsidRPr="00087E60">
        <w:t>的产品就不太可能</w:t>
      </w:r>
      <w:r w:rsidR="00813D5D">
        <w:t>泄漏</w:t>
      </w:r>
      <w:r w:rsidRPr="00087E60">
        <w:t>或者溢出等。容器制造使用的原材料要不会允许渗漏。</w:t>
      </w:r>
    </w:p>
    <w:p w:rsidR="006E4301" w:rsidRPr="00087E60" w:rsidRDefault="00AF58CF" w:rsidP="00DF4A0E">
      <w:pPr>
        <w:pStyle w:val="a"/>
        <w:numPr>
          <w:ilvl w:val="0"/>
          <w:numId w:val="58"/>
        </w:numPr>
      </w:pPr>
      <w:r w:rsidRPr="00087E60">
        <w:t>为防止雨水（或者相似物）带走</w:t>
      </w:r>
      <w:r w:rsidR="00D14036">
        <w:rPr>
          <w:rFonts w:hint="eastAsia"/>
        </w:rPr>
        <w:t>PFOS</w:t>
      </w:r>
      <w:r w:rsidRPr="00087E60">
        <w:t>，应</w:t>
      </w:r>
      <w:r w:rsidR="00D14036">
        <w:rPr>
          <w:rFonts w:hint="eastAsia"/>
        </w:rPr>
        <w:t>当</w:t>
      </w:r>
      <w:r w:rsidRPr="00087E60">
        <w:t>将装</w:t>
      </w:r>
      <w:r w:rsidR="00985541" w:rsidRPr="00087E60">
        <w:t>PFOS</w:t>
      </w:r>
      <w:r w:rsidRPr="00087E60">
        <w:t>容器存储在室内，并且要采取措施确保地板是混凝土制，或者有合成树脂涂层（或者类似物）。</w:t>
      </w:r>
    </w:p>
    <w:p w:rsidR="006E4301" w:rsidRPr="0029130B" w:rsidRDefault="00AF58CF" w:rsidP="001B025A">
      <w:pPr>
        <w:pStyle w:val="3"/>
        <w:numPr>
          <w:ilvl w:val="2"/>
          <w:numId w:val="4"/>
        </w:numPr>
      </w:pPr>
      <w:bookmarkStart w:id="447" w:name="_Toc349201476"/>
      <w:bookmarkStart w:id="448" w:name="_Toc349313476"/>
      <w:r w:rsidRPr="000F7F02">
        <w:lastRenderedPageBreak/>
        <w:t>标明存储地点</w:t>
      </w:r>
      <w:bookmarkEnd w:id="447"/>
      <w:bookmarkEnd w:id="448"/>
    </w:p>
    <w:p w:rsidR="006E4301" w:rsidRPr="00087E60" w:rsidRDefault="00AF58CF" w:rsidP="00087E60">
      <w:pPr>
        <w:spacing w:before="120"/>
        <w:ind w:firstLine="480"/>
        <w:rPr>
          <w:lang w:val="en-GB" w:eastAsia="zh-CN"/>
        </w:rPr>
      </w:pPr>
      <w:r w:rsidRPr="00A0635B">
        <w:rPr>
          <w:lang w:val="en-GB" w:eastAsia="zh-CN"/>
        </w:rPr>
        <w:t>在处理</w:t>
      </w:r>
      <w:r w:rsidR="00C509C2">
        <w:rPr>
          <w:rFonts w:hint="eastAsia"/>
          <w:lang w:val="en-GB" w:eastAsia="zh-CN"/>
        </w:rPr>
        <w:t>PFOS</w:t>
      </w:r>
      <w:r w:rsidR="00C509C2">
        <w:rPr>
          <w:lang w:val="en-GB" w:eastAsia="zh-CN"/>
        </w:rPr>
        <w:t>的存储和</w:t>
      </w:r>
      <w:r w:rsidR="00C509C2">
        <w:rPr>
          <w:rFonts w:hint="eastAsia"/>
          <w:lang w:val="en-GB" w:eastAsia="zh-CN"/>
        </w:rPr>
        <w:t>装有</w:t>
      </w:r>
      <w:r w:rsidR="00985541">
        <w:rPr>
          <w:lang w:val="en-GB" w:eastAsia="zh-CN"/>
        </w:rPr>
        <w:t>PFOS</w:t>
      </w:r>
      <w:r w:rsidRPr="00A0635B">
        <w:rPr>
          <w:lang w:val="en-GB" w:eastAsia="zh-CN"/>
        </w:rPr>
        <w:t>容器时，有必要指明</w:t>
      </w:r>
      <w:r w:rsidR="00C509C2">
        <w:rPr>
          <w:rFonts w:hint="eastAsia"/>
          <w:lang w:val="en-GB" w:eastAsia="zh-CN"/>
        </w:rPr>
        <w:t>PFOS</w:t>
      </w:r>
      <w:r w:rsidRPr="00A0635B">
        <w:rPr>
          <w:lang w:val="en-GB" w:eastAsia="zh-CN"/>
        </w:rPr>
        <w:t>被存储在指定的地点。</w:t>
      </w:r>
    </w:p>
    <w:p w:rsidR="006E4301" w:rsidRPr="0029130B" w:rsidRDefault="00AF58CF" w:rsidP="001B025A">
      <w:pPr>
        <w:pStyle w:val="3"/>
        <w:numPr>
          <w:ilvl w:val="2"/>
          <w:numId w:val="4"/>
        </w:numPr>
      </w:pPr>
      <w:bookmarkStart w:id="449" w:name="_Toc349201477"/>
      <w:bookmarkStart w:id="450" w:name="_Toc349313477"/>
      <w:r w:rsidRPr="000F7F02">
        <w:t>运输</w:t>
      </w:r>
      <w:bookmarkEnd w:id="449"/>
      <w:bookmarkEnd w:id="450"/>
    </w:p>
    <w:p w:rsidR="006E4301" w:rsidRPr="0029130B" w:rsidRDefault="00AF58CF" w:rsidP="00C509C2">
      <w:pPr>
        <w:spacing w:before="120"/>
        <w:ind w:firstLine="480"/>
        <w:rPr>
          <w:lang w:val="en-GB" w:eastAsia="zh-CN"/>
        </w:rPr>
      </w:pPr>
      <w:r w:rsidRPr="00A0635B">
        <w:rPr>
          <w:lang w:val="en-GB" w:eastAsia="zh-CN"/>
        </w:rPr>
        <w:t>处理</w:t>
      </w:r>
      <w:r w:rsidR="00C509C2">
        <w:rPr>
          <w:rFonts w:hint="eastAsia"/>
          <w:lang w:val="en-GB" w:eastAsia="zh-CN"/>
        </w:rPr>
        <w:t>PFOS</w:t>
      </w:r>
      <w:r w:rsidRPr="00A0635B">
        <w:rPr>
          <w:lang w:val="en-GB" w:eastAsia="zh-CN"/>
        </w:rPr>
        <w:t>的运营商（不包括受委托的运输运营商）在运输</w:t>
      </w:r>
      <w:r w:rsidR="00C509C2">
        <w:rPr>
          <w:rFonts w:hint="eastAsia"/>
          <w:lang w:val="en-GB" w:eastAsia="zh-CN"/>
        </w:rPr>
        <w:t>PFOS</w:t>
      </w:r>
      <w:r w:rsidRPr="00A0635B">
        <w:rPr>
          <w:lang w:val="en-GB" w:eastAsia="zh-CN"/>
        </w:rPr>
        <w:t>时，建议采取措施以防止存储</w:t>
      </w:r>
      <w:r w:rsidR="00C509C2">
        <w:rPr>
          <w:rFonts w:hint="eastAsia"/>
          <w:lang w:val="en-GB" w:eastAsia="zh-CN"/>
        </w:rPr>
        <w:t>PFOS</w:t>
      </w:r>
      <w:r w:rsidRPr="00A0635B">
        <w:rPr>
          <w:lang w:val="en-GB" w:eastAsia="zh-CN"/>
        </w:rPr>
        <w:t>的容器倾翻。这些容器必须能够承受物理撞击。</w:t>
      </w:r>
    </w:p>
    <w:p w:rsidR="006E4301" w:rsidRPr="0029130B" w:rsidRDefault="00AF58CF" w:rsidP="001B025A">
      <w:pPr>
        <w:pStyle w:val="3"/>
        <w:numPr>
          <w:ilvl w:val="2"/>
          <w:numId w:val="4"/>
        </w:numPr>
      </w:pPr>
      <w:bookmarkStart w:id="451" w:name="_Toc349201478"/>
      <w:bookmarkStart w:id="452" w:name="_Toc349313478"/>
      <w:r w:rsidRPr="000F7F02">
        <w:t>添料</w:t>
      </w:r>
      <w:bookmarkEnd w:id="451"/>
      <w:bookmarkEnd w:id="452"/>
    </w:p>
    <w:p w:rsidR="006E4301" w:rsidRPr="00A0635B" w:rsidRDefault="00AF58CF" w:rsidP="00087E60">
      <w:pPr>
        <w:spacing w:before="120"/>
        <w:ind w:firstLine="480"/>
        <w:rPr>
          <w:lang w:val="en-GB" w:eastAsia="zh-CN"/>
        </w:rPr>
      </w:pPr>
      <w:r w:rsidRPr="00A0635B">
        <w:rPr>
          <w:lang w:val="en-GB" w:eastAsia="zh-CN"/>
        </w:rPr>
        <w:t>填充含</w:t>
      </w:r>
      <w:bookmarkStart w:id="453" w:name="OLE_LINK236"/>
      <w:r w:rsidR="00C509C2">
        <w:rPr>
          <w:rFonts w:hint="eastAsia"/>
          <w:lang w:val="en-GB" w:eastAsia="zh-CN"/>
        </w:rPr>
        <w:t>PFOS</w:t>
      </w:r>
      <w:r w:rsidRPr="00A0635B">
        <w:rPr>
          <w:lang w:val="en-GB" w:eastAsia="zh-CN"/>
        </w:rPr>
        <w:t>的</w:t>
      </w:r>
      <w:bookmarkEnd w:id="453"/>
      <w:r w:rsidRPr="00A0635B">
        <w:rPr>
          <w:lang w:val="en-GB" w:eastAsia="zh-CN"/>
        </w:rPr>
        <w:t>试剂时：</w:t>
      </w:r>
    </w:p>
    <w:p w:rsidR="00AF58CF" w:rsidRPr="00087E60" w:rsidRDefault="00AF58CF" w:rsidP="00DF4A0E">
      <w:pPr>
        <w:pStyle w:val="a"/>
        <w:numPr>
          <w:ilvl w:val="0"/>
          <w:numId w:val="59"/>
        </w:numPr>
      </w:pPr>
      <w:r w:rsidRPr="00087E60">
        <w:t>在室内处理</w:t>
      </w:r>
      <w:r w:rsidR="00C509C2">
        <w:rPr>
          <w:rFonts w:hint="eastAsia"/>
        </w:rPr>
        <w:t>PFOS</w:t>
      </w:r>
      <w:r w:rsidRPr="00087E60">
        <w:t>。</w:t>
      </w:r>
    </w:p>
    <w:p w:rsidR="00AF58CF" w:rsidRPr="00087E60" w:rsidRDefault="00AF58CF" w:rsidP="00DF4A0E">
      <w:pPr>
        <w:pStyle w:val="a"/>
        <w:numPr>
          <w:ilvl w:val="0"/>
          <w:numId w:val="59"/>
        </w:numPr>
      </w:pPr>
      <w:r w:rsidRPr="00087E60">
        <w:t>最小化</w:t>
      </w:r>
      <w:r w:rsidR="00C509C2">
        <w:rPr>
          <w:rFonts w:hint="eastAsia"/>
        </w:rPr>
        <w:t>PFOS</w:t>
      </w:r>
      <w:r w:rsidRPr="00087E60">
        <w:t>的填充量。</w:t>
      </w:r>
    </w:p>
    <w:p w:rsidR="00AF58CF" w:rsidRPr="00087E60" w:rsidRDefault="00AF58CF" w:rsidP="00DF4A0E">
      <w:pPr>
        <w:pStyle w:val="a"/>
        <w:numPr>
          <w:ilvl w:val="0"/>
          <w:numId w:val="59"/>
        </w:numPr>
      </w:pPr>
      <w:r w:rsidRPr="00087E60">
        <w:t>采取措施最小化</w:t>
      </w:r>
      <w:bookmarkStart w:id="454" w:name="OLE_LINK235"/>
      <w:bookmarkStart w:id="455" w:name="OLE_LINK234"/>
      <w:r w:rsidR="00C509C2">
        <w:rPr>
          <w:rFonts w:hint="eastAsia"/>
        </w:rPr>
        <w:t>PFOS</w:t>
      </w:r>
      <w:r w:rsidRPr="00087E60">
        <w:t>的洒出或者漏出</w:t>
      </w:r>
      <w:bookmarkEnd w:id="454"/>
      <w:bookmarkEnd w:id="455"/>
      <w:r w:rsidRPr="00087E60">
        <w:t>量。</w:t>
      </w:r>
    </w:p>
    <w:p w:rsidR="00AF58CF" w:rsidRPr="00087E60" w:rsidRDefault="00AF58CF" w:rsidP="00DF4A0E">
      <w:pPr>
        <w:pStyle w:val="a"/>
        <w:numPr>
          <w:ilvl w:val="0"/>
          <w:numId w:val="59"/>
        </w:numPr>
      </w:pPr>
      <w:r w:rsidRPr="00087E60">
        <w:t>做好准备工作，</w:t>
      </w:r>
      <w:r w:rsidR="00C509C2">
        <w:rPr>
          <w:rFonts w:hint="eastAsia"/>
        </w:rPr>
        <w:t>以</w:t>
      </w:r>
      <w:proofErr w:type="gramStart"/>
      <w:r w:rsidR="00C509C2">
        <w:rPr>
          <w:rFonts w:hint="eastAsia"/>
        </w:rPr>
        <w:t>妨</w:t>
      </w:r>
      <w:proofErr w:type="gramEnd"/>
      <w:r w:rsidR="00C509C2">
        <w:rPr>
          <w:rFonts w:hint="eastAsia"/>
        </w:rPr>
        <w:t>PFOS</w:t>
      </w:r>
      <w:r w:rsidRPr="00087E60">
        <w:t>的洒出或者漏出发生</w:t>
      </w:r>
      <w:r w:rsidR="00C509C2">
        <w:rPr>
          <w:rFonts w:hint="eastAsia"/>
        </w:rPr>
        <w:t>。</w:t>
      </w:r>
    </w:p>
    <w:p w:rsidR="00AF58CF" w:rsidRPr="00087E60" w:rsidRDefault="00AF58CF" w:rsidP="00DF4A0E">
      <w:pPr>
        <w:pStyle w:val="a"/>
        <w:numPr>
          <w:ilvl w:val="0"/>
          <w:numId w:val="59"/>
        </w:numPr>
      </w:pPr>
      <w:r w:rsidRPr="00087E60">
        <w:t>准备好一块抹布。在需要时，给装</w:t>
      </w:r>
      <w:r w:rsidR="00C509C2">
        <w:rPr>
          <w:rFonts w:hint="eastAsia"/>
        </w:rPr>
        <w:t>有</w:t>
      </w:r>
      <w:r w:rsidRPr="00087E60">
        <w:t>含</w:t>
      </w:r>
      <w:r w:rsidR="00C509C2">
        <w:rPr>
          <w:rFonts w:hint="eastAsia"/>
        </w:rPr>
        <w:t>PFOS</w:t>
      </w:r>
      <w:r w:rsidRPr="00087E60">
        <w:t>的产品的容器提供一个托盘。</w:t>
      </w:r>
    </w:p>
    <w:p w:rsidR="00AF58CF" w:rsidRPr="00087E60" w:rsidRDefault="00C509C2" w:rsidP="00DF4A0E">
      <w:pPr>
        <w:pStyle w:val="a"/>
        <w:numPr>
          <w:ilvl w:val="0"/>
          <w:numId w:val="59"/>
        </w:numPr>
      </w:pPr>
      <w:r>
        <w:t>与漂洗液体混合的</w:t>
      </w:r>
      <w:proofErr w:type="gramStart"/>
      <w:r w:rsidR="002A41B0">
        <w:t>全氟辛</w:t>
      </w:r>
      <w:proofErr w:type="gramEnd"/>
      <w:r w:rsidR="002A41B0">
        <w:t>基磺</w:t>
      </w:r>
      <w:r>
        <w:t>酸</w:t>
      </w:r>
      <w:r>
        <w:rPr>
          <w:rFonts w:hint="eastAsia"/>
        </w:rPr>
        <w:t>使用</w:t>
      </w:r>
      <w:r w:rsidR="00AF58CF" w:rsidRPr="00087E60">
        <w:t>量</w:t>
      </w:r>
      <w:r>
        <w:rPr>
          <w:rFonts w:hint="eastAsia"/>
        </w:rPr>
        <w:t>的</w:t>
      </w:r>
      <w:r w:rsidRPr="00087E60">
        <w:t>最小化</w:t>
      </w:r>
      <w:r w:rsidR="00AF58CF" w:rsidRPr="00087E60">
        <w:t>。</w:t>
      </w:r>
    </w:p>
    <w:p w:rsidR="006E4301" w:rsidRPr="00087E60" w:rsidRDefault="00AF58CF" w:rsidP="00DF4A0E">
      <w:pPr>
        <w:pStyle w:val="a"/>
        <w:numPr>
          <w:ilvl w:val="0"/>
          <w:numId w:val="59"/>
        </w:numPr>
      </w:pPr>
      <w:r w:rsidRPr="00087E60">
        <w:t>防止</w:t>
      </w:r>
      <w:bookmarkStart w:id="456" w:name="OLE_LINK237"/>
      <w:r w:rsidRPr="00087E60">
        <w:t>使用</w:t>
      </w:r>
      <w:r w:rsidR="00C509C2">
        <w:rPr>
          <w:rFonts w:hint="eastAsia"/>
        </w:rPr>
        <w:t>PFOS</w:t>
      </w:r>
      <w:r w:rsidRPr="00087E60">
        <w:t>的设备</w:t>
      </w:r>
      <w:bookmarkEnd w:id="456"/>
      <w:r w:rsidRPr="00087E60">
        <w:t>残留任何</w:t>
      </w:r>
      <w:r w:rsidR="00C509C2">
        <w:rPr>
          <w:rFonts w:hint="eastAsia"/>
        </w:rPr>
        <w:t>PFOS</w:t>
      </w:r>
      <w:r w:rsidRPr="00087E60">
        <w:t>，并且采取措施尽可能多地回收利用这些</w:t>
      </w:r>
      <w:r w:rsidR="00C509C2">
        <w:rPr>
          <w:rFonts w:hint="eastAsia"/>
        </w:rPr>
        <w:t>PFOS</w:t>
      </w:r>
      <w:r w:rsidRPr="00087E60">
        <w:t>。</w:t>
      </w:r>
    </w:p>
    <w:p w:rsidR="006E4301" w:rsidRPr="0029130B" w:rsidRDefault="00AF58CF" w:rsidP="001B025A">
      <w:pPr>
        <w:pStyle w:val="3"/>
        <w:numPr>
          <w:ilvl w:val="2"/>
          <w:numId w:val="4"/>
        </w:numPr>
      </w:pPr>
      <w:bookmarkStart w:id="457" w:name="_Toc349201479"/>
      <w:bookmarkStart w:id="458" w:name="_Toc349313479"/>
      <w:r w:rsidRPr="000F7F02">
        <w:t>对于使用</w:t>
      </w:r>
      <w:proofErr w:type="gramStart"/>
      <w:r w:rsidR="002A41B0">
        <w:t>全氟辛</w:t>
      </w:r>
      <w:proofErr w:type="gramEnd"/>
      <w:r w:rsidR="002A41B0">
        <w:t>基磺</w:t>
      </w:r>
      <w:r w:rsidRPr="000F7F02">
        <w:t>酸的设备的措施</w:t>
      </w:r>
      <w:bookmarkEnd w:id="457"/>
      <w:bookmarkEnd w:id="458"/>
    </w:p>
    <w:p w:rsidR="006E4301" w:rsidRPr="00A0635B" w:rsidRDefault="00AF58CF" w:rsidP="00087E60">
      <w:pPr>
        <w:spacing w:before="120"/>
        <w:ind w:firstLine="480"/>
        <w:rPr>
          <w:lang w:val="en-GB" w:eastAsia="zh-CN"/>
        </w:rPr>
      </w:pPr>
      <w:r w:rsidRPr="00A0635B">
        <w:rPr>
          <w:lang w:val="en-GB" w:eastAsia="zh-CN"/>
        </w:rPr>
        <w:t>处理</w:t>
      </w:r>
      <w:r w:rsidR="00813D5D">
        <w:rPr>
          <w:rFonts w:hint="eastAsia"/>
          <w:lang w:val="en-GB" w:eastAsia="zh-CN"/>
        </w:rPr>
        <w:t>PFOS</w:t>
      </w:r>
      <w:r w:rsidRPr="00A0635B">
        <w:rPr>
          <w:lang w:val="en-GB" w:eastAsia="zh-CN"/>
        </w:rPr>
        <w:t>的运营商需要考虑以下措施：</w:t>
      </w:r>
    </w:p>
    <w:p w:rsidR="00AF58CF" w:rsidRPr="00087E60" w:rsidRDefault="00AF58CF" w:rsidP="00DF4A0E">
      <w:pPr>
        <w:pStyle w:val="a"/>
        <w:numPr>
          <w:ilvl w:val="0"/>
          <w:numId w:val="60"/>
        </w:numPr>
      </w:pPr>
      <w:r w:rsidRPr="00087E60">
        <w:t>使用</w:t>
      </w:r>
      <w:bookmarkStart w:id="459" w:name="OLE_LINK240"/>
      <w:r w:rsidR="00813D5D">
        <w:rPr>
          <w:rFonts w:hint="eastAsia"/>
        </w:rPr>
        <w:t>PFOS</w:t>
      </w:r>
      <w:r w:rsidRPr="00087E60">
        <w:t>的设备</w:t>
      </w:r>
      <w:bookmarkEnd w:id="459"/>
      <w:r w:rsidRPr="00087E60">
        <w:t>：</w:t>
      </w:r>
      <w:bookmarkStart w:id="460" w:name="OLE_LINK245"/>
      <w:bookmarkStart w:id="461" w:name="OLE_LINK244"/>
      <w:r w:rsidRPr="00087E60">
        <w:t>使用不易腐蚀的材料或者采取有效的措施来防止腐蚀</w:t>
      </w:r>
      <w:bookmarkEnd w:id="460"/>
      <w:bookmarkEnd w:id="461"/>
      <w:r w:rsidR="00813D5D">
        <w:t>；尽量限制这些仪器</w:t>
      </w:r>
      <w:r w:rsidR="00813D5D">
        <w:rPr>
          <w:rFonts w:hint="eastAsia"/>
        </w:rPr>
        <w:t>用于与</w:t>
      </w:r>
      <w:proofErr w:type="gramStart"/>
      <w:r w:rsidR="002A41B0">
        <w:t>全氟辛</w:t>
      </w:r>
      <w:proofErr w:type="gramEnd"/>
      <w:r w:rsidR="002A41B0">
        <w:t>基磺</w:t>
      </w:r>
      <w:r w:rsidRPr="00087E60">
        <w:t>酸不相关的</w:t>
      </w:r>
      <w:r w:rsidR="00813D5D">
        <w:rPr>
          <w:rFonts w:hint="eastAsia"/>
        </w:rPr>
        <w:t>其他</w:t>
      </w:r>
      <w:r w:rsidRPr="00087E60">
        <w:t>使用。</w:t>
      </w:r>
    </w:p>
    <w:p w:rsidR="00AF58CF" w:rsidRPr="00087E60" w:rsidRDefault="00AF58CF" w:rsidP="00DF4A0E">
      <w:pPr>
        <w:pStyle w:val="a"/>
        <w:numPr>
          <w:ilvl w:val="0"/>
          <w:numId w:val="60"/>
        </w:numPr>
      </w:pPr>
      <w:bookmarkStart w:id="462" w:name="OLE_LINK243"/>
      <w:r w:rsidRPr="00087E60">
        <w:t>使用</w:t>
      </w:r>
      <w:r w:rsidR="00813D5D">
        <w:rPr>
          <w:rFonts w:hint="eastAsia"/>
        </w:rPr>
        <w:t>PFOS</w:t>
      </w:r>
      <w:r w:rsidRPr="00087E60">
        <w:t>的设备</w:t>
      </w:r>
      <w:bookmarkEnd w:id="462"/>
      <w:r w:rsidRPr="00087E60">
        <w:t>的</w:t>
      </w:r>
      <w:r w:rsidR="00813D5D" w:rsidRPr="00087E60">
        <w:t>放置</w:t>
      </w:r>
      <w:r w:rsidRPr="00087E60">
        <w:t>地面：为了防止</w:t>
      </w:r>
      <w:r w:rsidR="00813D5D">
        <w:rPr>
          <w:rFonts w:hint="eastAsia"/>
        </w:rPr>
        <w:t>PFOS</w:t>
      </w:r>
      <w:r w:rsidRPr="00087E60">
        <w:t>地下渗漏，采取措施给地面涂上混凝土或者合成树脂。</w:t>
      </w:r>
    </w:p>
    <w:p w:rsidR="00AF58CF" w:rsidRPr="00087E60" w:rsidRDefault="00AF58CF" w:rsidP="00DF4A0E">
      <w:pPr>
        <w:pStyle w:val="a"/>
        <w:numPr>
          <w:ilvl w:val="0"/>
          <w:numId w:val="60"/>
        </w:numPr>
      </w:pPr>
      <w:r w:rsidRPr="00087E60">
        <w:t>易发生</w:t>
      </w:r>
      <w:r w:rsidR="00813D5D">
        <w:rPr>
          <w:rFonts w:hint="eastAsia"/>
        </w:rPr>
        <w:t>PFOS</w:t>
      </w:r>
      <w:r w:rsidRPr="00087E60">
        <w:t>洒出的地方：安装局部通风设备，并且，为了防止其</w:t>
      </w:r>
      <w:r w:rsidR="00813D5D">
        <w:t>泄漏</w:t>
      </w:r>
      <w:r w:rsidRPr="00087E60">
        <w:t>到大气中，安装集尘器、洗涤器或者有相似功能的仪器。</w:t>
      </w:r>
    </w:p>
    <w:p w:rsidR="00AF58CF" w:rsidRPr="00087E60" w:rsidRDefault="00AF58CF" w:rsidP="00DF4A0E">
      <w:pPr>
        <w:pStyle w:val="a"/>
        <w:numPr>
          <w:ilvl w:val="0"/>
          <w:numId w:val="60"/>
        </w:numPr>
      </w:pPr>
      <w:r w:rsidRPr="00087E60">
        <w:lastRenderedPageBreak/>
        <w:t>使用</w:t>
      </w:r>
      <w:r w:rsidR="00813D5D">
        <w:rPr>
          <w:rFonts w:hint="eastAsia"/>
        </w:rPr>
        <w:t>PFOS</w:t>
      </w:r>
      <w:r w:rsidRPr="00087E60">
        <w:t>的设备的输出管道：使用不易腐蚀的材料或者采取有效的措施来防止腐蚀。</w:t>
      </w:r>
    </w:p>
    <w:p w:rsidR="006E4301" w:rsidRPr="00087E60" w:rsidRDefault="00AF58CF" w:rsidP="00DF4A0E">
      <w:pPr>
        <w:pStyle w:val="a"/>
        <w:numPr>
          <w:ilvl w:val="0"/>
          <w:numId w:val="60"/>
        </w:numPr>
      </w:pPr>
      <w:r w:rsidRPr="00087E60">
        <w:t>含</w:t>
      </w:r>
      <w:r w:rsidR="00985541" w:rsidRPr="00087E60">
        <w:t>PFOS</w:t>
      </w:r>
      <w:r w:rsidRPr="00087E60">
        <w:t>废水：使用的排水管或者排水沟的制成材料可以防止地下渗漏。</w:t>
      </w:r>
    </w:p>
    <w:p w:rsidR="006E4301" w:rsidRPr="0029130B" w:rsidRDefault="00AF58CF" w:rsidP="00087E60">
      <w:pPr>
        <w:pStyle w:val="4"/>
        <w:spacing w:before="120"/>
        <w:rPr>
          <w:lang w:eastAsia="zh-CN"/>
        </w:rPr>
      </w:pPr>
      <w:bookmarkStart w:id="463" w:name="OLE_LINK250"/>
      <w:bookmarkStart w:id="464" w:name="OLE_LINK249"/>
      <w:proofErr w:type="gramStart"/>
      <w:r w:rsidRPr="0029130B">
        <w:rPr>
          <w:lang w:eastAsia="zh-CN"/>
        </w:rPr>
        <w:t>存储</w:t>
      </w:r>
      <w:r w:rsidR="002A41B0">
        <w:rPr>
          <w:lang w:eastAsia="zh-CN"/>
        </w:rPr>
        <w:t>全氟辛</w:t>
      </w:r>
      <w:proofErr w:type="gramEnd"/>
      <w:r w:rsidR="002A41B0">
        <w:rPr>
          <w:lang w:eastAsia="zh-CN"/>
        </w:rPr>
        <w:t>基磺</w:t>
      </w:r>
      <w:r w:rsidRPr="0029130B">
        <w:rPr>
          <w:lang w:eastAsia="zh-CN"/>
        </w:rPr>
        <w:t>酸的容器</w:t>
      </w:r>
      <w:bookmarkEnd w:id="463"/>
      <w:bookmarkEnd w:id="464"/>
      <w:r w:rsidRPr="0029130B">
        <w:rPr>
          <w:lang w:eastAsia="zh-CN"/>
        </w:rPr>
        <w:t>和</w:t>
      </w:r>
      <w:bookmarkStart w:id="465" w:name="OLE_LINK252"/>
      <w:bookmarkStart w:id="466" w:name="OLE_LINK251"/>
      <w:r w:rsidRPr="0029130B">
        <w:rPr>
          <w:lang w:eastAsia="zh-CN"/>
        </w:rPr>
        <w:t>使用</w:t>
      </w:r>
      <w:proofErr w:type="gramStart"/>
      <w:r w:rsidR="002A41B0">
        <w:rPr>
          <w:lang w:eastAsia="zh-CN"/>
        </w:rPr>
        <w:t>全氟辛</w:t>
      </w:r>
      <w:proofErr w:type="gramEnd"/>
      <w:r w:rsidR="002A41B0">
        <w:rPr>
          <w:lang w:eastAsia="zh-CN"/>
        </w:rPr>
        <w:t>基磺</w:t>
      </w:r>
      <w:r w:rsidRPr="0029130B">
        <w:rPr>
          <w:lang w:eastAsia="zh-CN"/>
        </w:rPr>
        <w:t>酸的设备</w:t>
      </w:r>
      <w:bookmarkEnd w:id="465"/>
      <w:bookmarkEnd w:id="466"/>
      <w:r w:rsidRPr="0029130B">
        <w:rPr>
          <w:lang w:eastAsia="zh-CN"/>
        </w:rPr>
        <w:t>的检查</w:t>
      </w:r>
    </w:p>
    <w:p w:rsidR="006E4301" w:rsidRPr="00A0635B" w:rsidRDefault="00AF58CF" w:rsidP="00087E60">
      <w:pPr>
        <w:spacing w:before="120"/>
        <w:ind w:firstLine="480"/>
        <w:rPr>
          <w:lang w:val="en-GB" w:eastAsia="zh-CN"/>
        </w:rPr>
      </w:pPr>
      <w:bookmarkStart w:id="467" w:name="OLE_LINK248"/>
      <w:bookmarkStart w:id="468" w:name="OLE_LINK247"/>
      <w:r w:rsidRPr="00A0635B">
        <w:rPr>
          <w:lang w:val="en-GB" w:eastAsia="zh-CN"/>
        </w:rPr>
        <w:t>处理</w:t>
      </w:r>
      <w:r w:rsidR="00813D5D">
        <w:rPr>
          <w:rFonts w:hint="eastAsia"/>
          <w:lang w:val="en-GB" w:eastAsia="zh-CN"/>
        </w:rPr>
        <w:t>PFOS</w:t>
      </w:r>
      <w:r w:rsidRPr="00A0635B">
        <w:rPr>
          <w:lang w:val="en-GB" w:eastAsia="zh-CN"/>
        </w:rPr>
        <w:t>的运营商</w:t>
      </w:r>
      <w:bookmarkEnd w:id="467"/>
      <w:bookmarkEnd w:id="468"/>
      <w:r w:rsidRPr="00A0635B">
        <w:rPr>
          <w:lang w:val="en-GB" w:eastAsia="zh-CN"/>
        </w:rPr>
        <w:t>应该定期地检查下列项目：</w:t>
      </w:r>
    </w:p>
    <w:p w:rsidR="00AF58CF" w:rsidRPr="00087E60" w:rsidRDefault="00AF58CF" w:rsidP="00DF4A0E">
      <w:pPr>
        <w:pStyle w:val="a"/>
        <w:numPr>
          <w:ilvl w:val="0"/>
          <w:numId w:val="61"/>
        </w:numPr>
      </w:pPr>
      <w:r w:rsidRPr="00087E60">
        <w:t>容器、设备或者管道</w:t>
      </w:r>
      <w:r w:rsidR="00813D5D">
        <w:rPr>
          <w:rFonts w:hint="eastAsia"/>
        </w:rPr>
        <w:t>，</w:t>
      </w:r>
      <w:r w:rsidR="00813D5D">
        <w:rPr>
          <w:rFonts w:hint="eastAsia"/>
        </w:rPr>
        <w:t>PFOS</w:t>
      </w:r>
      <w:r w:rsidRPr="00087E60">
        <w:t>的</w:t>
      </w:r>
      <w:r w:rsidR="00813D5D" w:rsidRPr="00087E60">
        <w:t>任何</w:t>
      </w:r>
      <w:r w:rsidR="00813D5D">
        <w:t>泄漏</w:t>
      </w:r>
      <w:r w:rsidRPr="00087E60">
        <w:t>或者洒出。</w:t>
      </w:r>
    </w:p>
    <w:p w:rsidR="00AF58CF" w:rsidRPr="00087E60" w:rsidRDefault="00AF58CF" w:rsidP="00DF4A0E">
      <w:pPr>
        <w:pStyle w:val="a"/>
        <w:numPr>
          <w:ilvl w:val="0"/>
          <w:numId w:val="61"/>
        </w:numPr>
      </w:pPr>
      <w:r w:rsidRPr="00087E60">
        <w:t>容器、设备或者管道</w:t>
      </w:r>
      <w:r w:rsidR="00813D5D">
        <w:rPr>
          <w:rFonts w:hint="eastAsia"/>
        </w:rPr>
        <w:t>，</w:t>
      </w:r>
      <w:r w:rsidRPr="00087E60">
        <w:t>任何损坏或者腐蚀。</w:t>
      </w:r>
    </w:p>
    <w:p w:rsidR="006E4301" w:rsidRPr="00087E60" w:rsidRDefault="00AF58CF" w:rsidP="00DF4A0E">
      <w:pPr>
        <w:pStyle w:val="a"/>
        <w:numPr>
          <w:ilvl w:val="0"/>
          <w:numId w:val="61"/>
        </w:numPr>
      </w:pPr>
      <w:r w:rsidRPr="00087E60">
        <w:t>地面的任何裂纹或者裂缝。</w:t>
      </w:r>
    </w:p>
    <w:p w:rsidR="006E4301" w:rsidRPr="00087E60" w:rsidRDefault="00AF58CF" w:rsidP="00087E60">
      <w:pPr>
        <w:spacing w:before="120"/>
        <w:ind w:firstLine="480"/>
        <w:rPr>
          <w:lang w:val="en-GB" w:eastAsia="zh-CN"/>
        </w:rPr>
      </w:pPr>
      <w:r w:rsidRPr="00A0635B">
        <w:rPr>
          <w:lang w:val="en-GB" w:eastAsia="zh-CN"/>
        </w:rPr>
        <w:t>检查之后，处理</w:t>
      </w:r>
      <w:r w:rsidR="00813D5D">
        <w:rPr>
          <w:rFonts w:hint="eastAsia"/>
          <w:lang w:val="en-GB" w:eastAsia="zh-CN"/>
        </w:rPr>
        <w:t>PFOS</w:t>
      </w:r>
      <w:r w:rsidRPr="00A0635B">
        <w:rPr>
          <w:lang w:val="en-GB" w:eastAsia="zh-CN"/>
        </w:rPr>
        <w:t>的运营商如果有发现</w:t>
      </w:r>
      <w:bookmarkStart w:id="469" w:name="OLE_LINK254"/>
      <w:bookmarkStart w:id="470" w:name="OLE_LINK253"/>
      <w:r w:rsidRPr="00A0635B">
        <w:rPr>
          <w:lang w:val="en-GB" w:eastAsia="zh-CN"/>
        </w:rPr>
        <w:t>存储</w:t>
      </w:r>
      <w:r w:rsidR="00813D5D">
        <w:rPr>
          <w:rFonts w:hint="eastAsia"/>
          <w:lang w:val="en-GB" w:eastAsia="zh-CN"/>
        </w:rPr>
        <w:t>PFOS</w:t>
      </w:r>
      <w:r w:rsidRPr="00A0635B">
        <w:rPr>
          <w:lang w:val="en-GB" w:eastAsia="zh-CN"/>
        </w:rPr>
        <w:t>的容器</w:t>
      </w:r>
      <w:bookmarkEnd w:id="469"/>
      <w:bookmarkEnd w:id="470"/>
      <w:r w:rsidRPr="00A0635B">
        <w:rPr>
          <w:lang w:val="en-GB" w:eastAsia="zh-CN"/>
        </w:rPr>
        <w:t>或者使用</w:t>
      </w:r>
      <w:r w:rsidR="00813D5D">
        <w:rPr>
          <w:rFonts w:hint="eastAsia"/>
          <w:lang w:val="en-GB" w:eastAsia="zh-CN"/>
        </w:rPr>
        <w:t>PFOS</w:t>
      </w:r>
      <w:r w:rsidRPr="00A0635B">
        <w:rPr>
          <w:lang w:val="en-GB" w:eastAsia="zh-CN"/>
        </w:rPr>
        <w:t>的设备有异常，应该及时进行维修和采取</w:t>
      </w:r>
      <w:r w:rsidR="00A97D80">
        <w:rPr>
          <w:lang w:val="en-GB" w:eastAsia="zh-CN"/>
        </w:rPr>
        <w:t>其他</w:t>
      </w:r>
      <w:r w:rsidRPr="00A0635B">
        <w:rPr>
          <w:lang w:val="en-GB" w:eastAsia="zh-CN"/>
        </w:rPr>
        <w:t>必要措施。</w:t>
      </w:r>
    </w:p>
    <w:p w:rsidR="006E4301" w:rsidRPr="0029130B" w:rsidRDefault="00AF58CF" w:rsidP="001B025A">
      <w:pPr>
        <w:pStyle w:val="3"/>
        <w:numPr>
          <w:ilvl w:val="2"/>
          <w:numId w:val="4"/>
        </w:numPr>
      </w:pPr>
      <w:bookmarkStart w:id="471" w:name="_Toc349201480"/>
      <w:bookmarkStart w:id="472" w:name="_Toc349313480"/>
      <w:r w:rsidRPr="000F7F02">
        <w:t>处理</w:t>
      </w:r>
      <w:proofErr w:type="gramStart"/>
      <w:r w:rsidR="002A41B0">
        <w:t>全氟辛</w:t>
      </w:r>
      <w:proofErr w:type="gramEnd"/>
      <w:r w:rsidR="002A41B0">
        <w:t>基磺</w:t>
      </w:r>
      <w:r w:rsidRPr="000F7F02">
        <w:t>酸存储容器或者添料时的</w:t>
      </w:r>
      <w:r w:rsidR="00813D5D">
        <w:t>泄漏</w:t>
      </w:r>
      <w:bookmarkEnd w:id="471"/>
      <w:bookmarkEnd w:id="472"/>
    </w:p>
    <w:p w:rsidR="006E4301" w:rsidRPr="0029130B" w:rsidRDefault="00AF58CF" w:rsidP="00087E60">
      <w:pPr>
        <w:spacing w:before="120"/>
        <w:ind w:firstLine="480"/>
        <w:rPr>
          <w:lang w:val="en-GB" w:eastAsia="zh-CN"/>
        </w:rPr>
      </w:pPr>
      <w:r w:rsidRPr="00A0635B">
        <w:rPr>
          <w:lang w:val="en-GB" w:eastAsia="zh-CN"/>
        </w:rPr>
        <w:t>发生</w:t>
      </w:r>
      <w:r w:rsidR="00813D5D">
        <w:rPr>
          <w:rFonts w:hint="eastAsia"/>
          <w:lang w:val="en-GB" w:eastAsia="zh-CN"/>
        </w:rPr>
        <w:t>PFOS</w:t>
      </w:r>
      <w:r w:rsidR="00813D5D">
        <w:rPr>
          <w:lang w:val="en-GB" w:eastAsia="zh-CN"/>
        </w:rPr>
        <w:t>泄漏</w:t>
      </w:r>
      <w:r w:rsidRPr="00A0635B">
        <w:rPr>
          <w:lang w:val="en-GB" w:eastAsia="zh-CN"/>
        </w:rPr>
        <w:t>时，处理</w:t>
      </w:r>
      <w:r w:rsidR="00813D5D">
        <w:rPr>
          <w:rFonts w:hint="eastAsia"/>
          <w:lang w:val="en-GB" w:eastAsia="zh-CN"/>
        </w:rPr>
        <w:t>PFOS</w:t>
      </w:r>
      <w:r w:rsidRPr="00A0635B">
        <w:rPr>
          <w:lang w:val="en-GB" w:eastAsia="zh-CN"/>
        </w:rPr>
        <w:t>的运营商应该考虑以下措施：</w:t>
      </w:r>
    </w:p>
    <w:p w:rsidR="00AF58CF" w:rsidRPr="00087E60" w:rsidRDefault="00AF58CF" w:rsidP="00DF4A0E">
      <w:pPr>
        <w:pStyle w:val="a"/>
        <w:numPr>
          <w:ilvl w:val="0"/>
          <w:numId w:val="62"/>
        </w:numPr>
      </w:pPr>
      <w:r w:rsidRPr="00087E60">
        <w:t>将</w:t>
      </w:r>
      <w:r w:rsidR="00813D5D">
        <w:rPr>
          <w:rFonts w:hint="eastAsia"/>
        </w:rPr>
        <w:t>PFOS</w:t>
      </w:r>
      <w:r w:rsidR="00813D5D">
        <w:t>泄漏</w:t>
      </w:r>
      <w:r w:rsidRPr="00087E60">
        <w:t>事件通报有关监管机构，并且及时材料紧急预案防止其扩散。</w:t>
      </w:r>
    </w:p>
    <w:p w:rsidR="00AF58CF" w:rsidRPr="00087E60" w:rsidRDefault="00AF58CF" w:rsidP="00DF4A0E">
      <w:pPr>
        <w:pStyle w:val="a"/>
        <w:numPr>
          <w:ilvl w:val="0"/>
          <w:numId w:val="62"/>
        </w:numPr>
      </w:pPr>
      <w:r w:rsidRPr="00087E60">
        <w:t>回收利用</w:t>
      </w:r>
      <w:r w:rsidR="00813D5D">
        <w:t>泄漏</w:t>
      </w:r>
      <w:r w:rsidRPr="00087E60">
        <w:t>的</w:t>
      </w:r>
      <w:r w:rsidR="00813D5D">
        <w:rPr>
          <w:rFonts w:hint="eastAsia"/>
        </w:rPr>
        <w:t>PFOS</w:t>
      </w:r>
      <w:r w:rsidRPr="00087E60">
        <w:t>。</w:t>
      </w:r>
    </w:p>
    <w:p w:rsidR="006E4301" w:rsidRPr="00087E60" w:rsidRDefault="00AF58CF" w:rsidP="00DF4A0E">
      <w:pPr>
        <w:pStyle w:val="a"/>
        <w:numPr>
          <w:ilvl w:val="0"/>
          <w:numId w:val="62"/>
        </w:numPr>
      </w:pPr>
      <w:r w:rsidRPr="00087E60">
        <w:t>将回收的</w:t>
      </w:r>
      <w:r w:rsidR="00813D5D">
        <w:rPr>
          <w:rFonts w:hint="eastAsia"/>
        </w:rPr>
        <w:t>PFOS</w:t>
      </w:r>
      <w:r w:rsidRPr="00087E60">
        <w:t>放置和存储在可密封的容器中，并且配置用来擦拭</w:t>
      </w:r>
      <w:r w:rsidR="00813D5D">
        <w:rPr>
          <w:rFonts w:hint="eastAsia"/>
        </w:rPr>
        <w:t>PFOS</w:t>
      </w:r>
      <w:r w:rsidRPr="00087E60">
        <w:t>的抹布（或者类似物）。</w:t>
      </w:r>
    </w:p>
    <w:p w:rsidR="006E4301" w:rsidRPr="0029130B" w:rsidRDefault="002A41B0" w:rsidP="001B025A">
      <w:pPr>
        <w:pStyle w:val="3"/>
        <w:numPr>
          <w:ilvl w:val="2"/>
          <w:numId w:val="4"/>
        </w:numPr>
      </w:pPr>
      <w:bookmarkStart w:id="473" w:name="OLE_LINK255"/>
      <w:bookmarkStart w:id="474" w:name="_Toc349201481"/>
      <w:bookmarkStart w:id="475" w:name="_Toc349313481"/>
      <w:proofErr w:type="gramStart"/>
      <w:r>
        <w:t>全氟辛</w:t>
      </w:r>
      <w:proofErr w:type="gramEnd"/>
      <w:r>
        <w:t>基磺</w:t>
      </w:r>
      <w:r w:rsidR="00AF58CF" w:rsidRPr="000F7F02">
        <w:t>酸排放量</w:t>
      </w:r>
      <w:bookmarkEnd w:id="473"/>
      <w:r w:rsidR="00AF58CF" w:rsidRPr="000F7F02">
        <w:t>的确定</w:t>
      </w:r>
      <w:bookmarkEnd w:id="474"/>
      <w:bookmarkEnd w:id="475"/>
    </w:p>
    <w:p w:rsidR="006E4301" w:rsidRPr="0029130B" w:rsidRDefault="00AF58CF" w:rsidP="00087E60">
      <w:pPr>
        <w:spacing w:before="120"/>
        <w:ind w:firstLine="480"/>
        <w:rPr>
          <w:lang w:val="en-GB" w:eastAsia="zh-CN"/>
        </w:rPr>
      </w:pPr>
      <w:r w:rsidRPr="00A0635B">
        <w:rPr>
          <w:lang w:val="en-GB" w:eastAsia="zh-CN"/>
        </w:rPr>
        <w:t>处理</w:t>
      </w:r>
      <w:r w:rsidR="00813D5D">
        <w:rPr>
          <w:rFonts w:hint="eastAsia"/>
          <w:lang w:val="en-GB" w:eastAsia="zh-CN"/>
        </w:rPr>
        <w:t>PFOS</w:t>
      </w:r>
      <w:r w:rsidRPr="00A0635B">
        <w:rPr>
          <w:lang w:val="en-GB" w:eastAsia="zh-CN"/>
        </w:rPr>
        <w:t>的运营商可以考虑下列措施：</w:t>
      </w:r>
    </w:p>
    <w:p w:rsidR="00AF58CF" w:rsidRPr="00087E60" w:rsidRDefault="00AF58CF" w:rsidP="00DF4A0E">
      <w:pPr>
        <w:pStyle w:val="a"/>
        <w:numPr>
          <w:ilvl w:val="0"/>
          <w:numId w:val="63"/>
        </w:numPr>
      </w:pPr>
      <w:r w:rsidRPr="00087E60">
        <w:t>通过从运营地排出的水量的取样和分析，来确定</w:t>
      </w:r>
      <w:r w:rsidR="00813D5D">
        <w:rPr>
          <w:rFonts w:hint="eastAsia"/>
        </w:rPr>
        <w:t>PFOS</w:t>
      </w:r>
      <w:r w:rsidRPr="00087E60">
        <w:t>或其盐类的排放量。</w:t>
      </w:r>
    </w:p>
    <w:p w:rsidR="00AF58CF" w:rsidRPr="00087E60" w:rsidRDefault="00AF58CF" w:rsidP="00DF4A0E">
      <w:pPr>
        <w:pStyle w:val="a"/>
        <w:numPr>
          <w:ilvl w:val="0"/>
          <w:numId w:val="63"/>
        </w:numPr>
      </w:pPr>
      <w:r w:rsidRPr="00087E60">
        <w:t>如果通过取样和分析来确定排放量在技术上比较难实现，可以通过</w:t>
      </w:r>
      <w:r w:rsidR="00813D5D">
        <w:rPr>
          <w:rFonts w:hint="eastAsia"/>
        </w:rPr>
        <w:t>PFOS</w:t>
      </w:r>
      <w:r w:rsidRPr="00087E60">
        <w:t>的使用量来估计。</w:t>
      </w:r>
    </w:p>
    <w:p w:rsidR="00AF58CF" w:rsidRPr="00087E60" w:rsidRDefault="00AF58CF" w:rsidP="00DF4A0E">
      <w:pPr>
        <w:pStyle w:val="a"/>
        <w:numPr>
          <w:ilvl w:val="0"/>
          <w:numId w:val="63"/>
        </w:numPr>
      </w:pPr>
      <w:r w:rsidRPr="00087E60">
        <w:t>如果添料时可能会排放</w:t>
      </w:r>
      <w:r w:rsidR="00813D5D">
        <w:rPr>
          <w:rFonts w:hint="eastAsia"/>
        </w:rPr>
        <w:t>PFOS</w:t>
      </w:r>
      <w:r w:rsidRPr="00087E60">
        <w:t>，基于取样和分析结果，采取措施以减少</w:t>
      </w:r>
      <w:r w:rsidR="00813D5D">
        <w:rPr>
          <w:rFonts w:hint="eastAsia"/>
        </w:rPr>
        <w:t>PFOS</w:t>
      </w:r>
      <w:r w:rsidRPr="00087E60">
        <w:t>的排放量。</w:t>
      </w:r>
    </w:p>
    <w:p w:rsidR="006E4301" w:rsidRPr="00087E60" w:rsidRDefault="00AF58CF" w:rsidP="00DF4A0E">
      <w:pPr>
        <w:pStyle w:val="a"/>
        <w:numPr>
          <w:ilvl w:val="0"/>
          <w:numId w:val="63"/>
        </w:numPr>
      </w:pPr>
      <w:r w:rsidRPr="00087E60">
        <w:t>记录估计的</w:t>
      </w:r>
      <w:r w:rsidR="00813D5D">
        <w:rPr>
          <w:rFonts w:hint="eastAsia"/>
        </w:rPr>
        <w:t>PFOS</w:t>
      </w:r>
      <w:r w:rsidRPr="00087E60">
        <w:t>排放量结果。</w:t>
      </w:r>
    </w:p>
    <w:p w:rsidR="006E4301" w:rsidRPr="0029130B" w:rsidRDefault="00AF58CF" w:rsidP="001B025A">
      <w:pPr>
        <w:pStyle w:val="20"/>
        <w:numPr>
          <w:ilvl w:val="1"/>
          <w:numId w:val="4"/>
        </w:numPr>
      </w:pPr>
      <w:bookmarkStart w:id="476" w:name="_Toc349201482"/>
      <w:bookmarkStart w:id="477" w:name="_Toc349313482"/>
      <w:r w:rsidRPr="000F7F02">
        <w:lastRenderedPageBreak/>
        <w:t>摄影行业</w:t>
      </w:r>
      <w:bookmarkEnd w:id="476"/>
      <w:bookmarkEnd w:id="477"/>
    </w:p>
    <w:p w:rsidR="006E4301" w:rsidRPr="00087E60" w:rsidRDefault="00AF58CF" w:rsidP="00087E60">
      <w:pPr>
        <w:spacing w:before="120"/>
        <w:ind w:firstLine="480"/>
        <w:rPr>
          <w:lang w:val="en-GB" w:eastAsia="zh-CN"/>
        </w:rPr>
      </w:pPr>
      <w:r w:rsidRPr="00A0635B">
        <w:rPr>
          <w:lang w:val="en-GB" w:eastAsia="zh-CN"/>
        </w:rPr>
        <w:t>该行业的照相胶片（显影）用到的</w:t>
      </w:r>
      <w:r w:rsidR="00813D5D">
        <w:rPr>
          <w:rFonts w:hint="eastAsia"/>
          <w:lang w:val="en-GB" w:eastAsia="zh-CN"/>
        </w:rPr>
        <w:t>PFOS</w:t>
      </w:r>
      <w:r w:rsidRPr="00A0635B">
        <w:rPr>
          <w:lang w:val="en-GB" w:eastAsia="zh-CN"/>
        </w:rPr>
        <w:t>或其盐类不可能通过自然过程进行化学转化。它们具有生物累积性，且不断摄入会构成损害</w:t>
      </w:r>
      <w:r w:rsidR="00813D5D">
        <w:rPr>
          <w:lang w:val="en-GB" w:eastAsia="zh-CN"/>
        </w:rPr>
        <w:t>人体健康</w:t>
      </w:r>
      <w:r w:rsidRPr="00A0635B">
        <w:rPr>
          <w:lang w:val="en-GB" w:eastAsia="zh-CN"/>
        </w:rPr>
        <w:t>的危险。</w:t>
      </w:r>
      <w:r w:rsidR="00CC46EA">
        <w:rPr>
          <w:rFonts w:hint="eastAsia"/>
          <w:lang w:val="en-GB" w:eastAsia="zh-CN"/>
        </w:rPr>
        <w:t>BAT</w:t>
      </w:r>
      <w:r w:rsidRPr="00A0635B">
        <w:rPr>
          <w:lang w:val="en-GB" w:eastAsia="zh-CN"/>
        </w:rPr>
        <w:t>/</w:t>
      </w:r>
      <w:r w:rsidR="00CC46EA">
        <w:rPr>
          <w:rFonts w:hint="eastAsia"/>
          <w:lang w:val="en-GB" w:eastAsia="zh-CN"/>
        </w:rPr>
        <w:t>BEP</w:t>
      </w:r>
      <w:r w:rsidRPr="00A0635B">
        <w:rPr>
          <w:lang w:val="en-GB" w:eastAsia="zh-CN"/>
        </w:rPr>
        <w:t>就是为了努力通过回收利用显影液和定影液来减少</w:t>
      </w:r>
      <w:r w:rsidR="00CC46EA">
        <w:rPr>
          <w:rFonts w:hint="eastAsia"/>
          <w:lang w:val="en-GB" w:eastAsia="zh-CN"/>
        </w:rPr>
        <w:t>PFOS</w:t>
      </w:r>
      <w:r w:rsidRPr="00A0635B">
        <w:rPr>
          <w:lang w:val="en-GB" w:eastAsia="zh-CN"/>
        </w:rPr>
        <w:t>或其盐类的排放量。</w:t>
      </w:r>
    </w:p>
    <w:p w:rsidR="006E4301" w:rsidRPr="0029130B" w:rsidRDefault="00AF58CF" w:rsidP="001B025A">
      <w:pPr>
        <w:pStyle w:val="3"/>
        <w:numPr>
          <w:ilvl w:val="2"/>
          <w:numId w:val="4"/>
        </w:numPr>
      </w:pPr>
      <w:bookmarkStart w:id="478" w:name="_Toc349201483"/>
      <w:bookmarkStart w:id="479" w:name="_Toc349313483"/>
      <w:r w:rsidRPr="000F7F02">
        <w:t>显影的有关措施</w:t>
      </w:r>
      <w:bookmarkEnd w:id="478"/>
      <w:bookmarkEnd w:id="479"/>
    </w:p>
    <w:p w:rsidR="006E4301" w:rsidRPr="0029130B" w:rsidRDefault="00AF58CF" w:rsidP="00087E60">
      <w:pPr>
        <w:spacing w:before="120"/>
        <w:ind w:firstLine="480"/>
        <w:rPr>
          <w:lang w:val="en-GB" w:eastAsia="zh-CN"/>
        </w:rPr>
      </w:pPr>
      <w:r w:rsidRPr="00A0635B">
        <w:rPr>
          <w:lang w:val="en-GB" w:eastAsia="zh-CN"/>
        </w:rPr>
        <w:t>进行显影时，处理行业照相胶片的运营商需要考虑下列的措施：</w:t>
      </w:r>
    </w:p>
    <w:p w:rsidR="00AF58CF" w:rsidRPr="00087E60" w:rsidRDefault="00AF58CF" w:rsidP="00DF4A0E">
      <w:pPr>
        <w:pStyle w:val="a"/>
        <w:numPr>
          <w:ilvl w:val="0"/>
          <w:numId w:val="64"/>
        </w:numPr>
      </w:pPr>
      <w:r w:rsidRPr="00087E60">
        <w:t>回收利用使用过的显影液和定影液。</w:t>
      </w:r>
    </w:p>
    <w:p w:rsidR="006E4301" w:rsidRPr="00087E60" w:rsidRDefault="00AF58CF" w:rsidP="00DF4A0E">
      <w:pPr>
        <w:pStyle w:val="a"/>
        <w:numPr>
          <w:ilvl w:val="0"/>
          <w:numId w:val="64"/>
        </w:numPr>
      </w:pPr>
      <w:r w:rsidRPr="00087E60">
        <w:t>使用显影液和定影液时，做好</w:t>
      </w:r>
      <w:r w:rsidR="00813D5D">
        <w:t>泄漏</w:t>
      </w:r>
      <w:r w:rsidRPr="00087E60">
        <w:t>和溢出的准备工作。</w:t>
      </w:r>
    </w:p>
    <w:p w:rsidR="006E4301" w:rsidRPr="00087E60" w:rsidRDefault="00AF58CF" w:rsidP="00087E60">
      <w:pPr>
        <w:spacing w:before="120"/>
        <w:ind w:firstLine="480"/>
        <w:rPr>
          <w:lang w:val="en-GB" w:eastAsia="zh-CN"/>
        </w:rPr>
      </w:pPr>
      <w:r w:rsidRPr="00A0635B">
        <w:rPr>
          <w:lang w:val="en-GB" w:eastAsia="zh-CN"/>
        </w:rPr>
        <w:t>为半导体行业拟定的措施</w:t>
      </w:r>
      <w:r w:rsidR="00CC46EA">
        <w:rPr>
          <w:rFonts w:hint="eastAsia"/>
          <w:lang w:val="en-GB" w:eastAsia="zh-CN"/>
        </w:rPr>
        <w:t>，</w:t>
      </w:r>
      <w:r w:rsidRPr="00A0635B">
        <w:rPr>
          <w:lang w:val="en-GB" w:eastAsia="zh-CN"/>
        </w:rPr>
        <w:t>对摄影行业也同样有效。</w:t>
      </w:r>
    </w:p>
    <w:p w:rsidR="006E4301" w:rsidRPr="0029130B" w:rsidRDefault="006E4301" w:rsidP="00C2492F">
      <w:pPr>
        <w:spacing w:before="120"/>
        <w:ind w:firstLine="480"/>
        <w:rPr>
          <w:rFonts w:eastAsiaTheme="minorEastAsia"/>
          <w:b/>
          <w:bCs/>
          <w:color w:val="4F81BD"/>
          <w:kern w:val="32"/>
          <w:sz w:val="28"/>
          <w:szCs w:val="22"/>
          <w:lang w:val="en-GB" w:eastAsia="zh-CN"/>
        </w:rPr>
      </w:pPr>
      <w:bookmarkStart w:id="480" w:name="_Toc310614905"/>
      <w:r w:rsidRPr="0029130B">
        <w:rPr>
          <w:rFonts w:eastAsiaTheme="minorEastAsia"/>
          <w:lang w:eastAsia="zh-CN"/>
        </w:rPr>
        <w:br w:type="page"/>
      </w:r>
    </w:p>
    <w:p w:rsidR="006E4301" w:rsidRPr="008D591A" w:rsidRDefault="00AF58CF" w:rsidP="00087E60">
      <w:pPr>
        <w:pStyle w:val="1"/>
        <w:spacing w:before="120"/>
        <w:rPr>
          <w:lang w:eastAsia="zh-CN"/>
        </w:rPr>
      </w:pPr>
      <w:bookmarkStart w:id="481" w:name="_Toc349201484"/>
      <w:bookmarkStart w:id="482" w:name="_Toc349313484"/>
      <w:bookmarkEnd w:id="480"/>
      <w:r w:rsidRPr="008D591A">
        <w:rPr>
          <w:lang w:eastAsia="zh-CN"/>
        </w:rPr>
        <w:lastRenderedPageBreak/>
        <w:t>最佳环境实践的</w:t>
      </w:r>
      <w:r w:rsidR="00D2423A">
        <w:rPr>
          <w:lang w:eastAsia="zh-CN"/>
        </w:rPr>
        <w:t>指南</w:t>
      </w:r>
      <w:r w:rsidRPr="008D591A">
        <w:rPr>
          <w:lang w:eastAsia="zh-CN"/>
        </w:rPr>
        <w:t>/</w:t>
      </w:r>
      <w:r w:rsidRPr="008D591A">
        <w:rPr>
          <w:lang w:eastAsia="zh-CN"/>
        </w:rPr>
        <w:t>准则</w:t>
      </w:r>
      <w:bookmarkEnd w:id="481"/>
      <w:bookmarkEnd w:id="482"/>
    </w:p>
    <w:p w:rsidR="00383B43" w:rsidRPr="00A0635B" w:rsidRDefault="00AF58CF" w:rsidP="00087E60">
      <w:pPr>
        <w:spacing w:before="120"/>
        <w:ind w:firstLine="480"/>
        <w:rPr>
          <w:lang w:val="en-GB" w:eastAsia="zh-CN"/>
        </w:rPr>
      </w:pPr>
      <w:r w:rsidRPr="00A0635B">
        <w:rPr>
          <w:lang w:val="en-GB" w:eastAsia="zh-CN"/>
        </w:rPr>
        <w:t>下面的小章节涉及了有关环境保护管理系统的特定领域，能够增强装置的环境保护绩效，包括工人</w:t>
      </w:r>
      <w:r w:rsidRPr="00A0635B">
        <w:rPr>
          <w:lang w:val="en-GB" w:eastAsia="zh-CN"/>
        </w:rPr>
        <w:t>/</w:t>
      </w:r>
      <w:r w:rsidRPr="00A0635B">
        <w:rPr>
          <w:lang w:val="en-GB" w:eastAsia="zh-CN"/>
        </w:rPr>
        <w:t>员工</w:t>
      </w:r>
      <w:r w:rsidR="00CC46EA">
        <w:rPr>
          <w:rFonts w:hint="eastAsia"/>
          <w:lang w:val="en-GB" w:eastAsia="zh-CN"/>
        </w:rPr>
        <w:t>的</w:t>
      </w:r>
      <w:r w:rsidRPr="00A0635B">
        <w:rPr>
          <w:lang w:val="en-GB" w:eastAsia="zh-CN"/>
        </w:rPr>
        <w:t>意识提高。</w:t>
      </w:r>
    </w:p>
    <w:p w:rsidR="006E4301" w:rsidRPr="00A0635B" w:rsidRDefault="00AF58CF" w:rsidP="00087E60">
      <w:pPr>
        <w:spacing w:before="120"/>
        <w:ind w:firstLine="480"/>
        <w:rPr>
          <w:lang w:val="en-GB" w:eastAsia="zh-CN"/>
        </w:rPr>
      </w:pPr>
      <w:r w:rsidRPr="00A0635B">
        <w:rPr>
          <w:lang w:val="en-GB" w:eastAsia="zh-CN"/>
        </w:rPr>
        <w:t>最佳环境实践</w:t>
      </w:r>
      <w:r w:rsidR="00CC46EA">
        <w:rPr>
          <w:rFonts w:hint="eastAsia"/>
          <w:lang w:val="en-GB" w:eastAsia="zh-CN"/>
        </w:rPr>
        <w:t>是指对</w:t>
      </w:r>
      <w:r w:rsidRPr="00A0635B">
        <w:rPr>
          <w:lang w:val="en-GB" w:eastAsia="zh-CN"/>
        </w:rPr>
        <w:t>环境控制措施和策略的最适当组合的应用，其中包括不断改善环境保护绩效的举</w:t>
      </w:r>
      <w:r w:rsidR="00CC46EA">
        <w:rPr>
          <w:rFonts w:hint="eastAsia"/>
          <w:lang w:val="en-GB" w:eastAsia="zh-CN"/>
        </w:rPr>
        <w:t>措</w:t>
      </w:r>
      <w:r w:rsidRPr="00A0635B">
        <w:rPr>
          <w:lang w:val="en-GB" w:eastAsia="zh-CN"/>
        </w:rPr>
        <w:t>。最佳环境实践提供了确保鉴别、采纳和遵守管理方案的框架，这些管理方案仍具重要性，且有利用改善装置的环境保护绩效。确实，这些的良好的管理</w:t>
      </w:r>
      <w:r w:rsidRPr="00A0635B">
        <w:rPr>
          <w:lang w:val="en-GB" w:eastAsia="zh-CN"/>
        </w:rPr>
        <w:t>/</w:t>
      </w:r>
      <w:r w:rsidRPr="00A0635B">
        <w:rPr>
          <w:lang w:val="en-GB" w:eastAsia="zh-CN"/>
        </w:rPr>
        <w:t>经营技术</w:t>
      </w:r>
      <w:r w:rsidRPr="00A0635B">
        <w:rPr>
          <w:lang w:val="en-GB" w:eastAsia="zh-CN"/>
        </w:rPr>
        <w:t>/</w:t>
      </w:r>
      <w:r w:rsidRPr="00A0635B">
        <w:rPr>
          <w:lang w:val="en-GB" w:eastAsia="zh-CN"/>
        </w:rPr>
        <w:t>手段常常能够防止排放。</w:t>
      </w:r>
    </w:p>
    <w:p w:rsidR="00E6007D" w:rsidRPr="00A0635B" w:rsidRDefault="00AF58CF" w:rsidP="00087E60">
      <w:pPr>
        <w:spacing w:before="120"/>
        <w:ind w:firstLine="480"/>
        <w:rPr>
          <w:lang w:val="en-GB" w:eastAsia="zh-CN"/>
        </w:rPr>
      </w:pPr>
      <w:r w:rsidRPr="00A0635B">
        <w:rPr>
          <w:lang w:val="en-GB" w:eastAsia="zh-CN"/>
        </w:rPr>
        <w:t>通过最佳环境实践管理方法实现的最主要的生态优势包括：节省化学品</w:t>
      </w:r>
      <w:r w:rsidRPr="00A0635B">
        <w:rPr>
          <w:lang w:val="en-GB" w:eastAsia="zh-CN"/>
        </w:rPr>
        <w:t>/</w:t>
      </w:r>
      <w:r w:rsidR="00CC46EA">
        <w:rPr>
          <w:lang w:val="en-GB" w:eastAsia="zh-CN"/>
        </w:rPr>
        <w:t>辅助剂、清水及能源的用量</w:t>
      </w:r>
      <w:r w:rsidR="00CC46EA">
        <w:rPr>
          <w:rFonts w:hint="eastAsia"/>
          <w:lang w:val="en-GB" w:eastAsia="zh-CN"/>
        </w:rPr>
        <w:t>，以及</w:t>
      </w:r>
      <w:r w:rsidRPr="00A0635B">
        <w:rPr>
          <w:lang w:val="en-GB" w:eastAsia="zh-CN"/>
        </w:rPr>
        <w:t>固体废弃物的排</w:t>
      </w:r>
      <w:r w:rsidR="00CC46EA">
        <w:rPr>
          <w:rFonts w:hint="eastAsia"/>
          <w:lang w:val="en-GB" w:eastAsia="zh-CN"/>
        </w:rPr>
        <w:t>放</w:t>
      </w:r>
      <w:r w:rsidRPr="00A0635B">
        <w:rPr>
          <w:lang w:val="en-GB" w:eastAsia="zh-CN"/>
        </w:rPr>
        <w:t>量</w:t>
      </w:r>
      <w:r w:rsidR="00CC46EA">
        <w:rPr>
          <w:rFonts w:hint="eastAsia"/>
          <w:lang w:val="en-GB" w:eastAsia="zh-CN"/>
        </w:rPr>
        <w:t>以及</w:t>
      </w:r>
      <w:r w:rsidRPr="00A0635B">
        <w:rPr>
          <w:lang w:val="en-GB" w:eastAsia="zh-CN"/>
        </w:rPr>
        <w:t>废水</w:t>
      </w:r>
      <w:r w:rsidR="00CC46EA">
        <w:rPr>
          <w:rFonts w:hint="eastAsia"/>
          <w:lang w:val="en-GB" w:eastAsia="zh-CN"/>
        </w:rPr>
        <w:t>和</w:t>
      </w:r>
      <w:r w:rsidRPr="00A0635B">
        <w:rPr>
          <w:lang w:val="en-GB" w:eastAsia="zh-CN"/>
        </w:rPr>
        <w:t>废气的生态负载</w:t>
      </w:r>
      <w:r w:rsidR="00CC46EA">
        <w:rPr>
          <w:rFonts w:hint="eastAsia"/>
          <w:lang w:val="en-GB" w:eastAsia="zh-CN"/>
        </w:rPr>
        <w:t>的</w:t>
      </w:r>
      <w:r w:rsidR="00CC46EA" w:rsidRPr="00A0635B">
        <w:rPr>
          <w:lang w:val="en-GB" w:eastAsia="zh-CN"/>
        </w:rPr>
        <w:t>最小化</w:t>
      </w:r>
      <w:r w:rsidR="00CC46EA">
        <w:rPr>
          <w:lang w:val="en-GB" w:eastAsia="zh-CN"/>
        </w:rPr>
        <w:t>。第二个优势是</w:t>
      </w:r>
      <w:r w:rsidR="00CC46EA">
        <w:rPr>
          <w:rFonts w:hint="eastAsia"/>
          <w:lang w:val="en-GB" w:eastAsia="zh-CN"/>
        </w:rPr>
        <w:t>拥有</w:t>
      </w:r>
      <w:r w:rsidRPr="00A0635B">
        <w:rPr>
          <w:lang w:val="en-GB" w:eastAsia="zh-CN"/>
        </w:rPr>
        <w:t>改善的工作场所环境。实施最佳环境实践系统措施的前提条件</w:t>
      </w:r>
      <w:r w:rsidR="00CC46EA">
        <w:rPr>
          <w:rFonts w:hint="eastAsia"/>
          <w:lang w:val="en-GB" w:eastAsia="zh-CN"/>
        </w:rPr>
        <w:t>之一</w:t>
      </w:r>
      <w:r w:rsidRPr="00A0635B">
        <w:rPr>
          <w:lang w:val="en-GB" w:eastAsia="zh-CN"/>
        </w:rPr>
        <w:t>是训练有素的员工。在执行最佳环境实践的同时，也应该考虑阻碍改善现行设备的限制</w:t>
      </w:r>
      <w:r w:rsidR="00CC46EA">
        <w:rPr>
          <w:lang w:val="en-GB" w:eastAsia="zh-CN"/>
        </w:rPr>
        <w:t>因素</w:t>
      </w:r>
      <w:r w:rsidRPr="00A0635B">
        <w:rPr>
          <w:lang w:val="en-GB" w:eastAsia="zh-CN"/>
        </w:rPr>
        <w:t>，例如，需要重建</w:t>
      </w:r>
      <w:r w:rsidRPr="00A0635B">
        <w:rPr>
          <w:lang w:val="en-GB" w:eastAsia="zh-CN"/>
        </w:rPr>
        <w:t>/</w:t>
      </w:r>
      <w:r w:rsidRPr="00A0635B">
        <w:rPr>
          <w:lang w:val="en-GB" w:eastAsia="zh-CN"/>
        </w:rPr>
        <w:t>修改或者安装新设备（自动定量给料系统，等等）。由于这些措施可能成本太过于高昂，或者由于技术</w:t>
      </w:r>
      <w:r w:rsidRPr="00A0635B">
        <w:rPr>
          <w:lang w:val="en-GB" w:eastAsia="zh-CN"/>
        </w:rPr>
        <w:t>/</w:t>
      </w:r>
      <w:r w:rsidRPr="00A0635B">
        <w:rPr>
          <w:lang w:val="en-GB" w:eastAsia="zh-CN"/>
        </w:rPr>
        <w:t>物流或者空间问题，才会制约这些适用性</w:t>
      </w:r>
      <w:r w:rsidR="00CC46EA">
        <w:rPr>
          <w:lang w:val="en-GB" w:eastAsia="zh-CN"/>
        </w:rPr>
        <w:t>因素</w:t>
      </w:r>
      <w:r w:rsidRPr="00A0635B">
        <w:rPr>
          <w:lang w:val="en-GB" w:eastAsia="zh-CN"/>
        </w:rPr>
        <w:t>(Schönberger et al.</w:t>
      </w:r>
      <w:r w:rsidR="007A16CE">
        <w:rPr>
          <w:lang w:val="en-GB" w:eastAsia="zh-CN"/>
        </w:rPr>
        <w:t>, 20</w:t>
      </w:r>
      <w:r w:rsidRPr="00A0635B">
        <w:rPr>
          <w:lang w:val="en-GB" w:eastAsia="zh-CN"/>
        </w:rPr>
        <w:t>05)</w:t>
      </w:r>
      <w:r w:rsidRPr="00A0635B">
        <w:rPr>
          <w:lang w:val="en-GB" w:eastAsia="zh-CN"/>
        </w:rPr>
        <w:t>。</w:t>
      </w:r>
    </w:p>
    <w:p w:rsidR="006E4301" w:rsidRPr="000F7F02" w:rsidRDefault="00AF58CF" w:rsidP="00DF4A0E">
      <w:pPr>
        <w:pStyle w:val="20"/>
        <w:numPr>
          <w:ilvl w:val="0"/>
          <w:numId w:val="68"/>
        </w:numPr>
      </w:pPr>
      <w:bookmarkStart w:id="483" w:name="_Toc349201485"/>
      <w:bookmarkStart w:id="484" w:name="_Toc349313485"/>
      <w:r w:rsidRPr="000F7F02">
        <w:t>环境保护管理系统</w:t>
      </w:r>
      <w:bookmarkEnd w:id="483"/>
      <w:bookmarkEnd w:id="484"/>
    </w:p>
    <w:p w:rsidR="006E4301" w:rsidRPr="00A0635B" w:rsidRDefault="00AF58CF" w:rsidP="00087E60">
      <w:pPr>
        <w:spacing w:before="120"/>
        <w:ind w:firstLine="480"/>
        <w:rPr>
          <w:lang w:val="en-GB" w:eastAsia="zh-CN"/>
        </w:rPr>
      </w:pPr>
      <w:r w:rsidRPr="00A0635B">
        <w:rPr>
          <w:lang w:val="en-GB" w:eastAsia="zh-CN"/>
        </w:rPr>
        <w:t>有许多环境保护管理技术被确定为最佳环境实践。通常，环境保护管理系统的规模和性质，跟装置的性质、规模和复杂性以及其对环境的影响范围有关。</w:t>
      </w:r>
    </w:p>
    <w:p w:rsidR="006E4301" w:rsidRPr="00A0635B" w:rsidRDefault="00AF58CF" w:rsidP="00087E60">
      <w:pPr>
        <w:spacing w:before="120"/>
        <w:ind w:firstLine="480"/>
        <w:rPr>
          <w:lang w:val="en-GB" w:eastAsia="zh-CN"/>
        </w:rPr>
      </w:pPr>
      <w:r w:rsidRPr="00A0635B">
        <w:rPr>
          <w:lang w:val="en-GB" w:eastAsia="zh-CN"/>
        </w:rPr>
        <w:t>最佳环境实践是指实施和遵循涵</w:t>
      </w:r>
      <w:r w:rsidR="00CC46EA">
        <w:rPr>
          <w:rFonts w:hint="eastAsia"/>
          <w:lang w:val="en-GB" w:eastAsia="zh-CN"/>
        </w:rPr>
        <w:t>盖</w:t>
      </w:r>
      <w:r w:rsidRPr="00A0635B">
        <w:rPr>
          <w:lang w:val="en-GB" w:eastAsia="zh-CN"/>
        </w:rPr>
        <w:t>下列特征的环境保护管理系统，对于个别情况是适用的：</w:t>
      </w:r>
    </w:p>
    <w:p w:rsidR="00087E60" w:rsidRPr="00087E60" w:rsidRDefault="00087E60" w:rsidP="00087E60">
      <w:pPr>
        <w:pStyle w:val="a"/>
      </w:pPr>
      <w:r w:rsidRPr="00087E60">
        <w:rPr>
          <w:rFonts w:hint="eastAsia"/>
        </w:rPr>
        <w:t>由高级管理人员为设施制定环境政策（该承诺被认为是环境管理系统其</w:t>
      </w:r>
      <w:r w:rsidR="00CC46EA">
        <w:rPr>
          <w:rFonts w:hint="eastAsia"/>
        </w:rPr>
        <w:t>他</w:t>
      </w:r>
      <w:r w:rsidRPr="00087E60">
        <w:rPr>
          <w:rFonts w:hint="eastAsia"/>
        </w:rPr>
        <w:t>特征成功实施的前提条件。）</w:t>
      </w:r>
    </w:p>
    <w:p w:rsidR="00087E60" w:rsidRPr="00087E60" w:rsidRDefault="00087E60" w:rsidP="00087E60">
      <w:pPr>
        <w:pStyle w:val="a"/>
      </w:pPr>
      <w:r w:rsidRPr="00087E60">
        <w:rPr>
          <w:rFonts w:hint="eastAsia"/>
        </w:rPr>
        <w:t>必要程序的规划和建立。</w:t>
      </w:r>
    </w:p>
    <w:p w:rsidR="00087E60" w:rsidRPr="00087E60" w:rsidRDefault="00087E60" w:rsidP="00087E60">
      <w:pPr>
        <w:pStyle w:val="a"/>
      </w:pPr>
      <w:r w:rsidRPr="00087E60">
        <w:rPr>
          <w:rFonts w:hint="eastAsia"/>
        </w:rPr>
        <w:t>程序的实施过程中，特别注意下列几点：</w:t>
      </w:r>
    </w:p>
    <w:p w:rsidR="00087E60" w:rsidRDefault="00087E60" w:rsidP="00DF4A0E">
      <w:pPr>
        <w:pStyle w:val="a"/>
        <w:numPr>
          <w:ilvl w:val="0"/>
          <w:numId w:val="66"/>
        </w:numPr>
        <w:ind w:left="1134" w:hanging="283"/>
      </w:pPr>
      <w:r>
        <w:rPr>
          <w:rFonts w:hint="eastAsia"/>
        </w:rPr>
        <w:t>组织机构和职责；</w:t>
      </w:r>
    </w:p>
    <w:p w:rsidR="00087E60" w:rsidRDefault="00087E60" w:rsidP="00DF4A0E">
      <w:pPr>
        <w:pStyle w:val="a"/>
        <w:numPr>
          <w:ilvl w:val="0"/>
          <w:numId w:val="66"/>
        </w:numPr>
        <w:ind w:left="1134" w:hanging="283"/>
      </w:pPr>
      <w:r>
        <w:rPr>
          <w:rFonts w:hint="eastAsia"/>
        </w:rPr>
        <w:lastRenderedPageBreak/>
        <w:t>培训、意识和能力；</w:t>
      </w:r>
    </w:p>
    <w:p w:rsidR="00087E60" w:rsidRDefault="00087E60" w:rsidP="00DF4A0E">
      <w:pPr>
        <w:pStyle w:val="a"/>
        <w:numPr>
          <w:ilvl w:val="0"/>
          <w:numId w:val="66"/>
        </w:numPr>
        <w:ind w:left="1134" w:hanging="283"/>
      </w:pPr>
      <w:r>
        <w:rPr>
          <w:rFonts w:hint="eastAsia"/>
        </w:rPr>
        <w:t>沟通交流；</w:t>
      </w:r>
    </w:p>
    <w:p w:rsidR="00087E60" w:rsidRDefault="00087E60" w:rsidP="00DF4A0E">
      <w:pPr>
        <w:pStyle w:val="a"/>
        <w:numPr>
          <w:ilvl w:val="0"/>
          <w:numId w:val="66"/>
        </w:numPr>
        <w:ind w:left="1134" w:hanging="283"/>
      </w:pPr>
      <w:r>
        <w:rPr>
          <w:rFonts w:hint="eastAsia"/>
        </w:rPr>
        <w:t>员工参与；</w:t>
      </w:r>
    </w:p>
    <w:p w:rsidR="00087E60" w:rsidRDefault="00087E60" w:rsidP="00DF4A0E">
      <w:pPr>
        <w:pStyle w:val="a"/>
        <w:numPr>
          <w:ilvl w:val="0"/>
          <w:numId w:val="66"/>
        </w:numPr>
        <w:ind w:left="1134" w:hanging="283"/>
      </w:pPr>
      <w:r>
        <w:rPr>
          <w:rFonts w:hint="eastAsia"/>
        </w:rPr>
        <w:t>文件；</w:t>
      </w:r>
    </w:p>
    <w:p w:rsidR="00087E60" w:rsidRDefault="00087E60" w:rsidP="00DF4A0E">
      <w:pPr>
        <w:pStyle w:val="a"/>
        <w:numPr>
          <w:ilvl w:val="0"/>
          <w:numId w:val="66"/>
        </w:numPr>
        <w:ind w:left="1134" w:hanging="283"/>
      </w:pPr>
      <w:r>
        <w:rPr>
          <w:rFonts w:hint="eastAsia"/>
        </w:rPr>
        <w:t>高效过程控制；</w:t>
      </w:r>
    </w:p>
    <w:p w:rsidR="00087E60" w:rsidRDefault="00087E60" w:rsidP="00DF4A0E">
      <w:pPr>
        <w:pStyle w:val="a"/>
        <w:numPr>
          <w:ilvl w:val="0"/>
          <w:numId w:val="66"/>
        </w:numPr>
        <w:ind w:left="1134" w:hanging="283"/>
      </w:pPr>
      <w:r>
        <w:rPr>
          <w:rFonts w:hint="eastAsia"/>
        </w:rPr>
        <w:t>维护程序；</w:t>
      </w:r>
    </w:p>
    <w:p w:rsidR="00087E60" w:rsidRDefault="00087E60" w:rsidP="00DF4A0E">
      <w:pPr>
        <w:pStyle w:val="a"/>
        <w:numPr>
          <w:ilvl w:val="0"/>
          <w:numId w:val="66"/>
        </w:numPr>
        <w:ind w:left="1134" w:hanging="283"/>
      </w:pPr>
      <w:r>
        <w:rPr>
          <w:rFonts w:hint="eastAsia"/>
        </w:rPr>
        <w:t>应急准备和响应；</w:t>
      </w:r>
    </w:p>
    <w:p w:rsidR="00087E60" w:rsidRDefault="00087E60" w:rsidP="00DF4A0E">
      <w:pPr>
        <w:pStyle w:val="a"/>
        <w:numPr>
          <w:ilvl w:val="0"/>
          <w:numId w:val="66"/>
        </w:numPr>
        <w:ind w:left="1134" w:hanging="283"/>
      </w:pPr>
      <w:r>
        <w:rPr>
          <w:rFonts w:hint="eastAsia"/>
        </w:rPr>
        <w:t>遵循环境立法的预防措施。</w:t>
      </w:r>
    </w:p>
    <w:p w:rsidR="00087E60" w:rsidRPr="00087E60" w:rsidRDefault="00087E60" w:rsidP="00087E60">
      <w:pPr>
        <w:pStyle w:val="a"/>
      </w:pPr>
      <w:r w:rsidRPr="00087E60">
        <w:rPr>
          <w:rFonts w:hint="eastAsia"/>
        </w:rPr>
        <w:t>性能检查以及采取纠正措施的过程，特别注意以下几点：</w:t>
      </w:r>
    </w:p>
    <w:p w:rsidR="00087E60" w:rsidRDefault="00087E60" w:rsidP="00DF4A0E">
      <w:pPr>
        <w:pStyle w:val="a"/>
        <w:numPr>
          <w:ilvl w:val="0"/>
          <w:numId w:val="67"/>
        </w:numPr>
        <w:ind w:left="1134" w:hanging="283"/>
      </w:pPr>
      <w:r>
        <w:rPr>
          <w:rFonts w:hint="eastAsia"/>
        </w:rPr>
        <w:t>监视和测量；</w:t>
      </w:r>
    </w:p>
    <w:p w:rsidR="00087E60" w:rsidRDefault="00087E60" w:rsidP="00DF4A0E">
      <w:pPr>
        <w:pStyle w:val="a"/>
        <w:numPr>
          <w:ilvl w:val="0"/>
          <w:numId w:val="67"/>
        </w:numPr>
        <w:ind w:left="1134" w:hanging="283"/>
      </w:pPr>
      <w:r>
        <w:rPr>
          <w:rFonts w:hint="eastAsia"/>
        </w:rPr>
        <w:t>纠正和预防措施；</w:t>
      </w:r>
    </w:p>
    <w:p w:rsidR="00087E60" w:rsidRDefault="00087E60" w:rsidP="00DF4A0E">
      <w:pPr>
        <w:pStyle w:val="a"/>
        <w:numPr>
          <w:ilvl w:val="0"/>
          <w:numId w:val="67"/>
        </w:numPr>
        <w:ind w:left="1134" w:hanging="283"/>
      </w:pPr>
      <w:r>
        <w:rPr>
          <w:rFonts w:hint="eastAsia"/>
        </w:rPr>
        <w:t>维持记录；</w:t>
      </w:r>
    </w:p>
    <w:p w:rsidR="00087E60" w:rsidRPr="00087E60" w:rsidRDefault="00087E60" w:rsidP="00DF4A0E">
      <w:pPr>
        <w:pStyle w:val="a"/>
        <w:numPr>
          <w:ilvl w:val="0"/>
          <w:numId w:val="67"/>
        </w:numPr>
        <w:ind w:left="1134" w:hanging="283"/>
      </w:pPr>
      <w:r>
        <w:rPr>
          <w:rFonts w:hint="eastAsia"/>
        </w:rPr>
        <w:t>执行独立的（可行的情况下）内部审查，以决定环境管理系统是否符合计划的安排，还有是否被妥善地实施与保持。</w:t>
      </w:r>
    </w:p>
    <w:p w:rsidR="00087E60" w:rsidRDefault="00087E60" w:rsidP="00DF4A0E">
      <w:pPr>
        <w:pStyle w:val="20"/>
        <w:numPr>
          <w:ilvl w:val="0"/>
          <w:numId w:val="68"/>
        </w:numPr>
      </w:pPr>
      <w:bookmarkStart w:id="485" w:name="_Toc342318915"/>
      <w:bookmarkStart w:id="486" w:name="_Toc349201486"/>
      <w:bookmarkStart w:id="487" w:name="_Toc349313486"/>
      <w:r>
        <w:rPr>
          <w:rFonts w:hint="eastAsia"/>
        </w:rPr>
        <w:t>其他环境管理系统考虑</w:t>
      </w:r>
      <w:bookmarkEnd w:id="485"/>
      <w:bookmarkEnd w:id="486"/>
      <w:bookmarkEnd w:id="487"/>
    </w:p>
    <w:p w:rsidR="00087E60" w:rsidRDefault="00087E60" w:rsidP="00F4050E">
      <w:pPr>
        <w:spacing w:before="120"/>
        <w:ind w:firstLine="480"/>
        <w:rPr>
          <w:lang w:val="en-GB" w:eastAsia="zh-CN"/>
        </w:rPr>
      </w:pPr>
      <w:r>
        <w:rPr>
          <w:rFonts w:hint="eastAsia"/>
          <w:lang w:val="en-GB" w:eastAsia="zh-CN"/>
        </w:rPr>
        <w:t>有三个额外的特征被认为是配套措施。然而，没有实施这三个特征往往也不会与最佳环境实践不一致。</w:t>
      </w:r>
    </w:p>
    <w:p w:rsidR="00087E60" w:rsidRPr="00F4050E" w:rsidRDefault="00087E60" w:rsidP="00F4050E">
      <w:pPr>
        <w:pStyle w:val="a"/>
      </w:pPr>
      <w:r w:rsidRPr="00F4050E">
        <w:rPr>
          <w:rFonts w:hint="eastAsia"/>
        </w:rPr>
        <w:t>由认可的认证机构或者外部环境管理系统验证机构来检查和验证管理系统和审查程序。</w:t>
      </w:r>
    </w:p>
    <w:p w:rsidR="00087E60" w:rsidRPr="00F4050E" w:rsidRDefault="00087E60" w:rsidP="00F4050E">
      <w:pPr>
        <w:pStyle w:val="a"/>
      </w:pPr>
      <w:r w:rsidRPr="00F4050E">
        <w:rPr>
          <w:rFonts w:hint="eastAsia"/>
        </w:rPr>
        <w:t>定期环保申明的编写与出版（</w:t>
      </w:r>
      <w:r w:rsidR="00CC46EA">
        <w:rPr>
          <w:rFonts w:hint="eastAsia"/>
        </w:rPr>
        <w:t>以及</w:t>
      </w:r>
      <w:r w:rsidRPr="00F4050E">
        <w:rPr>
          <w:rFonts w:hint="eastAsia"/>
        </w:rPr>
        <w:t>可能的外部验证）。申明描述的是设备的所有重大的环境方面，并且允许逐年对环境目标、指标以及行业基准酌情进行对比。</w:t>
      </w:r>
    </w:p>
    <w:p w:rsidR="00087E60" w:rsidRPr="00F4050E" w:rsidRDefault="00087E60" w:rsidP="00F4050E">
      <w:pPr>
        <w:pStyle w:val="a"/>
      </w:pPr>
      <w:r w:rsidRPr="00F4050E">
        <w:rPr>
          <w:rFonts w:hint="eastAsia"/>
        </w:rPr>
        <w:t>实施和遵循国际公认的环境管理系统。</w:t>
      </w:r>
    </w:p>
    <w:p w:rsidR="00087E60" w:rsidRDefault="00087E60" w:rsidP="00087E60">
      <w:pPr>
        <w:spacing w:before="120" w:after="120"/>
        <w:ind w:firstLine="440"/>
        <w:rPr>
          <w:rFonts w:eastAsiaTheme="minorEastAsia"/>
          <w:sz w:val="22"/>
          <w:szCs w:val="22"/>
          <w:lang w:val="en-GB" w:eastAsia="zh-CN"/>
        </w:rPr>
      </w:pPr>
    </w:p>
    <w:p w:rsidR="00087E60" w:rsidRDefault="00087E60" w:rsidP="00F4050E">
      <w:pPr>
        <w:spacing w:before="120"/>
        <w:ind w:firstLine="480"/>
        <w:rPr>
          <w:lang w:val="en-GB" w:eastAsia="zh-CN"/>
        </w:rPr>
      </w:pPr>
      <w:r>
        <w:rPr>
          <w:rFonts w:hint="eastAsia"/>
          <w:lang w:val="en-GB" w:eastAsia="zh-CN"/>
        </w:rPr>
        <w:lastRenderedPageBreak/>
        <w:t>这最后一个自主决定的步骤能够给予环境管理系统更高的信誉，特别是国际公认的透明标准，例如，</w:t>
      </w:r>
      <w:r>
        <w:rPr>
          <w:lang w:val="en-GB" w:eastAsia="zh-CN"/>
        </w:rPr>
        <w:t>ISO</w:t>
      </w:r>
      <w:r w:rsidR="00CC46EA">
        <w:rPr>
          <w:rFonts w:hint="eastAsia"/>
          <w:lang w:val="en-GB" w:eastAsia="zh-CN"/>
        </w:rPr>
        <w:t xml:space="preserve"> </w:t>
      </w:r>
      <w:r>
        <w:rPr>
          <w:lang w:val="en-GB" w:eastAsia="zh-CN"/>
        </w:rPr>
        <w:t>9001</w:t>
      </w:r>
      <w:r>
        <w:rPr>
          <w:rFonts w:hint="eastAsia"/>
          <w:lang w:val="en-GB" w:eastAsia="zh-CN"/>
        </w:rPr>
        <w:t>和</w:t>
      </w:r>
      <w:r>
        <w:rPr>
          <w:lang w:val="en-GB" w:eastAsia="zh-CN"/>
        </w:rPr>
        <w:t>ISO</w:t>
      </w:r>
      <w:r w:rsidR="00CC46EA">
        <w:rPr>
          <w:rFonts w:hint="eastAsia"/>
          <w:lang w:val="en-GB" w:eastAsia="zh-CN"/>
        </w:rPr>
        <w:t xml:space="preserve"> </w:t>
      </w:r>
      <w:r>
        <w:rPr>
          <w:lang w:val="en-GB" w:eastAsia="zh-CN"/>
        </w:rPr>
        <w:t>14001</w:t>
      </w:r>
      <w:r>
        <w:rPr>
          <w:rFonts w:hint="eastAsia"/>
          <w:lang w:val="en-GB" w:eastAsia="zh-CN"/>
        </w:rPr>
        <w:t>。在原则上，非标准化的系统也可以同样有效，只要恰当地制定和实施这些系统。</w:t>
      </w:r>
    </w:p>
    <w:p w:rsidR="00087E60" w:rsidRPr="00087E60" w:rsidRDefault="00087E60" w:rsidP="00DF4A0E">
      <w:pPr>
        <w:pStyle w:val="20"/>
        <w:numPr>
          <w:ilvl w:val="0"/>
          <w:numId w:val="68"/>
        </w:numPr>
      </w:pPr>
      <w:bookmarkStart w:id="488" w:name="_Toc342318916"/>
      <w:bookmarkStart w:id="489" w:name="_Toc349201487"/>
      <w:bookmarkStart w:id="490" w:name="_Toc349313487"/>
      <w:r w:rsidRPr="00087E60">
        <w:rPr>
          <w:rFonts w:hint="eastAsia"/>
        </w:rPr>
        <w:t>员工的特定教育和培训</w:t>
      </w:r>
      <w:bookmarkEnd w:id="488"/>
      <w:bookmarkEnd w:id="489"/>
      <w:bookmarkEnd w:id="490"/>
    </w:p>
    <w:p w:rsidR="00087E60" w:rsidRDefault="00087E60" w:rsidP="00F4050E">
      <w:pPr>
        <w:spacing w:before="120"/>
        <w:ind w:firstLine="480"/>
        <w:rPr>
          <w:lang w:val="en-GB" w:eastAsia="zh-CN"/>
        </w:rPr>
      </w:pPr>
      <w:r>
        <w:rPr>
          <w:rFonts w:hint="eastAsia"/>
          <w:lang w:val="en-GB" w:eastAsia="zh-CN"/>
        </w:rPr>
        <w:t>下列的培训和教育机会</w:t>
      </w:r>
      <w:r w:rsidR="00CC46EA">
        <w:rPr>
          <w:rFonts w:hint="eastAsia"/>
          <w:lang w:val="en-GB" w:eastAsia="zh-CN"/>
        </w:rPr>
        <w:t>有助于</w:t>
      </w:r>
      <w:r>
        <w:rPr>
          <w:rFonts w:hint="eastAsia"/>
          <w:lang w:val="en-GB" w:eastAsia="zh-CN"/>
        </w:rPr>
        <w:t>提高员工</w:t>
      </w:r>
      <w:r w:rsidR="00CC46EA">
        <w:rPr>
          <w:rFonts w:hint="eastAsia"/>
          <w:lang w:val="en-GB" w:eastAsia="zh-CN"/>
        </w:rPr>
        <w:t>的</w:t>
      </w:r>
      <w:r>
        <w:rPr>
          <w:rFonts w:hint="eastAsia"/>
          <w:lang w:val="en-GB" w:eastAsia="zh-CN"/>
        </w:rPr>
        <w:t>健全化学品管理工作意识：</w:t>
      </w:r>
    </w:p>
    <w:p w:rsidR="00087E60" w:rsidRPr="00F4050E" w:rsidRDefault="00087E60" w:rsidP="00F4050E">
      <w:pPr>
        <w:pStyle w:val="a"/>
      </w:pPr>
      <w:r w:rsidRPr="00F4050E">
        <w:rPr>
          <w:rFonts w:hint="eastAsia"/>
        </w:rPr>
        <w:t>基于过程和机器的特定培训，来增强环境意识。</w:t>
      </w:r>
    </w:p>
    <w:p w:rsidR="00087E60" w:rsidRPr="00F4050E" w:rsidRDefault="00087E60" w:rsidP="00F4050E">
      <w:pPr>
        <w:pStyle w:val="a"/>
      </w:pPr>
      <w:r w:rsidRPr="00F4050E">
        <w:rPr>
          <w:rFonts w:hint="eastAsia"/>
        </w:rPr>
        <w:t>关于处理化学品</w:t>
      </w:r>
      <w:r w:rsidRPr="00F4050E">
        <w:t>/</w:t>
      </w:r>
      <w:r w:rsidRPr="00F4050E">
        <w:rPr>
          <w:rFonts w:hint="eastAsia"/>
        </w:rPr>
        <w:t>辅助剂，对工人进行</w:t>
      </w:r>
      <w:r w:rsidR="00CC46EA">
        <w:rPr>
          <w:rFonts w:hint="eastAsia"/>
        </w:rPr>
        <w:t>适</w:t>
      </w:r>
      <w:r w:rsidRPr="00F4050E">
        <w:rPr>
          <w:rFonts w:hint="eastAsia"/>
        </w:rPr>
        <w:t>当的教育，特别是在有危险品的情况下。</w:t>
      </w:r>
    </w:p>
    <w:p w:rsidR="00087E60" w:rsidRPr="00F4050E" w:rsidRDefault="00087E60" w:rsidP="00F4050E">
      <w:pPr>
        <w:pStyle w:val="a"/>
      </w:pPr>
      <w:r w:rsidRPr="00F4050E">
        <w:rPr>
          <w:rFonts w:hint="eastAsia"/>
        </w:rPr>
        <w:t>技术设备的维护（生产设备以及减排和回收设备）；机械检查（例如，泵、阀门、液位开关）；定期</w:t>
      </w:r>
      <w:r w:rsidR="00CC46EA">
        <w:rPr>
          <w:rFonts w:hint="eastAsia"/>
        </w:rPr>
        <w:t>要求专业</w:t>
      </w:r>
      <w:r w:rsidRPr="00F4050E">
        <w:rPr>
          <w:rFonts w:hint="eastAsia"/>
        </w:rPr>
        <w:t>公司进行整体维修；定期检查燃烧器的进气口。</w:t>
      </w:r>
    </w:p>
    <w:p w:rsidR="00087E60" w:rsidRPr="00F4050E" w:rsidRDefault="00087E60" w:rsidP="00F4050E">
      <w:pPr>
        <w:pStyle w:val="a"/>
      </w:pPr>
      <w:r w:rsidRPr="00F4050E">
        <w:rPr>
          <w:rFonts w:hint="eastAsia"/>
        </w:rPr>
        <w:t>存储和加工过程中的化学品的</w:t>
      </w:r>
      <w:r w:rsidR="00813D5D">
        <w:rPr>
          <w:rFonts w:hint="eastAsia"/>
        </w:rPr>
        <w:t>泄漏</w:t>
      </w:r>
      <w:r w:rsidRPr="00F4050E">
        <w:rPr>
          <w:rFonts w:hint="eastAsia"/>
        </w:rPr>
        <w:t>控制。</w:t>
      </w:r>
    </w:p>
    <w:p w:rsidR="00087E60" w:rsidRPr="00F4050E" w:rsidRDefault="00087E60" w:rsidP="00F4050E">
      <w:pPr>
        <w:pStyle w:val="a"/>
      </w:pPr>
      <w:r w:rsidRPr="00F4050E">
        <w:rPr>
          <w:rFonts w:hint="eastAsia"/>
        </w:rPr>
        <w:t>过滤器的维护（定期清洗和控制）。</w:t>
      </w:r>
    </w:p>
    <w:p w:rsidR="00087E60" w:rsidRPr="00F4050E" w:rsidRDefault="00087E60" w:rsidP="00F4050E">
      <w:pPr>
        <w:pStyle w:val="a"/>
      </w:pPr>
      <w:r w:rsidRPr="00F4050E">
        <w:rPr>
          <w:rFonts w:hint="eastAsia"/>
        </w:rPr>
        <w:t>化学品测量和分配设备的校准。</w:t>
      </w:r>
    </w:p>
    <w:p w:rsidR="00087E60" w:rsidRPr="00087E60" w:rsidRDefault="00087E60" w:rsidP="00DF4A0E">
      <w:pPr>
        <w:pStyle w:val="20"/>
        <w:numPr>
          <w:ilvl w:val="0"/>
          <w:numId w:val="68"/>
        </w:numPr>
      </w:pPr>
      <w:bookmarkStart w:id="491" w:name="_Toc342318917"/>
      <w:bookmarkStart w:id="492" w:name="_Toc349201488"/>
      <w:bookmarkStart w:id="493" w:name="_Toc349313488"/>
      <w:bookmarkStart w:id="494" w:name="_Toc309230635"/>
      <w:r w:rsidRPr="00087E60">
        <w:rPr>
          <w:rFonts w:hint="eastAsia"/>
        </w:rPr>
        <w:t>行业考虑</w:t>
      </w:r>
      <w:bookmarkEnd w:id="491"/>
      <w:bookmarkEnd w:id="492"/>
      <w:bookmarkEnd w:id="493"/>
    </w:p>
    <w:bookmarkEnd w:id="494"/>
    <w:p w:rsidR="00087E60" w:rsidRDefault="00087E60" w:rsidP="00F4050E">
      <w:pPr>
        <w:spacing w:before="120"/>
        <w:ind w:firstLine="480"/>
        <w:rPr>
          <w:lang w:val="en-GB" w:eastAsia="zh-CN"/>
        </w:rPr>
      </w:pPr>
      <w:r>
        <w:rPr>
          <w:rFonts w:hint="eastAsia"/>
          <w:lang w:val="en-GB" w:eastAsia="zh-CN"/>
        </w:rPr>
        <w:t>行业考虑以下潜在的环境管理系统特征也同样是很重要的。</w:t>
      </w:r>
    </w:p>
    <w:p w:rsidR="00087E60" w:rsidRPr="00F4050E" w:rsidRDefault="00087E60" w:rsidP="00F4050E">
      <w:pPr>
        <w:pStyle w:val="a"/>
      </w:pPr>
      <w:r w:rsidRPr="00F4050E">
        <w:rPr>
          <w:rFonts w:hint="eastAsia"/>
        </w:rPr>
        <w:t>在工厂设计阶段，考虑装置最终报废时的环境影响。</w:t>
      </w:r>
    </w:p>
    <w:p w:rsidR="00087E60" w:rsidRPr="00F4050E" w:rsidRDefault="00087E60" w:rsidP="00F4050E">
      <w:pPr>
        <w:pStyle w:val="a"/>
      </w:pPr>
      <w:r w:rsidRPr="00F4050E">
        <w:rPr>
          <w:rFonts w:hint="eastAsia"/>
        </w:rPr>
        <w:t>考虑清洁技术的发展。</w:t>
      </w:r>
    </w:p>
    <w:p w:rsidR="00087E60" w:rsidRPr="00F4050E" w:rsidRDefault="00087E60" w:rsidP="00F4050E">
      <w:pPr>
        <w:pStyle w:val="a"/>
      </w:pPr>
      <w:r w:rsidRPr="00F4050E">
        <w:rPr>
          <w:rFonts w:hint="eastAsia"/>
        </w:rPr>
        <w:t>在可行的情况下，定期进行行业基准测试，包括能源效率和节约能源措施</w:t>
      </w:r>
      <w:r w:rsidR="00CC46EA">
        <w:rPr>
          <w:rFonts w:hint="eastAsia"/>
        </w:rPr>
        <w:t>、</w:t>
      </w:r>
      <w:r w:rsidRPr="00F4050E">
        <w:rPr>
          <w:rFonts w:hint="eastAsia"/>
        </w:rPr>
        <w:t>输入材料的选择</w:t>
      </w:r>
      <w:r w:rsidR="00CC46EA">
        <w:rPr>
          <w:rFonts w:hint="eastAsia"/>
        </w:rPr>
        <w:t>、</w:t>
      </w:r>
      <w:r w:rsidRPr="00F4050E">
        <w:rPr>
          <w:rFonts w:hint="eastAsia"/>
        </w:rPr>
        <w:t>大气污染</w:t>
      </w:r>
      <w:r w:rsidR="00CC46EA">
        <w:rPr>
          <w:rFonts w:hint="eastAsia"/>
        </w:rPr>
        <w:t>、</w:t>
      </w:r>
      <w:r w:rsidRPr="00F4050E">
        <w:rPr>
          <w:rFonts w:hint="eastAsia"/>
        </w:rPr>
        <w:t>水污染</w:t>
      </w:r>
      <w:r w:rsidR="00CC46EA">
        <w:rPr>
          <w:rFonts w:hint="eastAsia"/>
        </w:rPr>
        <w:t>、</w:t>
      </w:r>
      <w:r w:rsidRPr="00F4050E">
        <w:rPr>
          <w:rFonts w:hint="eastAsia"/>
        </w:rPr>
        <w:t>水的消耗量和废弃物的产生量。</w:t>
      </w:r>
    </w:p>
    <w:p w:rsidR="00087E60" w:rsidRPr="00F4050E" w:rsidRDefault="00087E60" w:rsidP="00F4050E">
      <w:pPr>
        <w:pStyle w:val="a"/>
      </w:pPr>
      <w:r w:rsidRPr="00F4050E">
        <w:rPr>
          <w:rFonts w:hint="eastAsia"/>
        </w:rPr>
        <w:t>确保现场开展的活动的所有资料的提供。绝大多数的资料包括在以下的这些文件中：</w:t>
      </w:r>
    </w:p>
    <w:p w:rsidR="00087E60" w:rsidRDefault="00087E60" w:rsidP="00DF4A0E">
      <w:pPr>
        <w:pStyle w:val="a"/>
        <w:numPr>
          <w:ilvl w:val="0"/>
          <w:numId w:val="67"/>
        </w:numPr>
        <w:ind w:left="1134" w:hanging="283"/>
      </w:pPr>
      <w:r>
        <w:rPr>
          <w:rFonts w:hint="eastAsia"/>
        </w:rPr>
        <w:t>装置的废弃物处理方法和程序的说明。</w:t>
      </w:r>
    </w:p>
    <w:p w:rsidR="00087E60" w:rsidRDefault="00087E60" w:rsidP="00DF4A0E">
      <w:pPr>
        <w:pStyle w:val="a"/>
        <w:numPr>
          <w:ilvl w:val="0"/>
          <w:numId w:val="67"/>
        </w:numPr>
        <w:ind w:left="1134" w:hanging="283"/>
      </w:pPr>
      <w:r>
        <w:rPr>
          <w:rFonts w:hint="eastAsia"/>
        </w:rPr>
        <w:t>有些许环境相关的主厂房的图表，连同工艺流程图（示意图）。</w:t>
      </w:r>
    </w:p>
    <w:p w:rsidR="00087E60" w:rsidRDefault="00087E60" w:rsidP="00DF4A0E">
      <w:pPr>
        <w:pStyle w:val="a"/>
        <w:numPr>
          <w:ilvl w:val="0"/>
          <w:numId w:val="67"/>
        </w:numPr>
        <w:ind w:left="1134" w:hanging="283"/>
      </w:pPr>
      <w:r>
        <w:rPr>
          <w:rFonts w:hint="eastAsia"/>
        </w:rPr>
        <w:lastRenderedPageBreak/>
        <w:t>控制系统基本原则和控制系统如何结合环境监测信息的详细介绍。</w:t>
      </w:r>
    </w:p>
    <w:p w:rsidR="00087E60" w:rsidRDefault="00087E60" w:rsidP="00DF4A0E">
      <w:pPr>
        <w:pStyle w:val="a"/>
        <w:numPr>
          <w:ilvl w:val="0"/>
          <w:numId w:val="67"/>
        </w:numPr>
        <w:ind w:left="1134" w:hanging="283"/>
      </w:pPr>
      <w:r>
        <w:rPr>
          <w:rFonts w:hint="eastAsia"/>
        </w:rPr>
        <w:t>异常工作条件下，例如，短暂停顿、启动和关闭时，如何提供保护的详细介绍。</w:t>
      </w:r>
    </w:p>
    <w:p w:rsidR="00087E60" w:rsidRDefault="00087E60" w:rsidP="00DF4A0E">
      <w:pPr>
        <w:pStyle w:val="a"/>
        <w:numPr>
          <w:ilvl w:val="0"/>
          <w:numId w:val="67"/>
        </w:numPr>
        <w:ind w:left="1134" w:hanging="283"/>
      </w:pPr>
      <w:r>
        <w:rPr>
          <w:rFonts w:hint="eastAsia"/>
        </w:rPr>
        <w:t>使用说明书。</w:t>
      </w:r>
    </w:p>
    <w:p w:rsidR="00087E60" w:rsidRDefault="00087E60" w:rsidP="00DF4A0E">
      <w:pPr>
        <w:pStyle w:val="a"/>
        <w:numPr>
          <w:ilvl w:val="0"/>
          <w:numId w:val="67"/>
        </w:numPr>
        <w:ind w:left="1134" w:hanging="283"/>
      </w:pPr>
      <w:r>
        <w:rPr>
          <w:rFonts w:hint="eastAsia"/>
        </w:rPr>
        <w:t>工作日记。</w:t>
      </w:r>
    </w:p>
    <w:p w:rsidR="00087E60" w:rsidRDefault="00087E60" w:rsidP="00DF4A0E">
      <w:pPr>
        <w:pStyle w:val="a"/>
        <w:numPr>
          <w:ilvl w:val="0"/>
          <w:numId w:val="67"/>
        </w:numPr>
        <w:ind w:left="1134" w:hanging="283"/>
      </w:pPr>
      <w:r>
        <w:rPr>
          <w:rFonts w:hint="eastAsia"/>
        </w:rPr>
        <w:t>开展的活动和处理的废弃物的年度调查，包括废弃物流和残留物流的季度资产负债表，其中涵括每一个场所使用的辅助材料。</w:t>
      </w:r>
    </w:p>
    <w:p w:rsidR="00087E60" w:rsidRDefault="00087E60" w:rsidP="00F4050E">
      <w:pPr>
        <w:pStyle w:val="a"/>
      </w:pPr>
      <w:r>
        <w:rPr>
          <w:rFonts w:hint="eastAsia"/>
        </w:rPr>
        <w:t>良好的管理程序，其中还囊括了维护程序</w:t>
      </w:r>
      <w:r w:rsidR="00CC46EA">
        <w:rPr>
          <w:rFonts w:hint="eastAsia"/>
        </w:rPr>
        <w:t>、</w:t>
      </w:r>
      <w:r>
        <w:rPr>
          <w:rFonts w:hint="eastAsia"/>
        </w:rPr>
        <w:t>完整的培训方案</w:t>
      </w:r>
      <w:r w:rsidR="00CC46EA">
        <w:rPr>
          <w:rFonts w:hint="eastAsia"/>
        </w:rPr>
        <w:t>和</w:t>
      </w:r>
      <w:r>
        <w:rPr>
          <w:rFonts w:hint="eastAsia"/>
        </w:rPr>
        <w:t>预防措施，</w:t>
      </w:r>
      <w:r w:rsidR="00CC46EA">
        <w:rPr>
          <w:rFonts w:hint="eastAsia"/>
        </w:rPr>
        <w:t>工人</w:t>
      </w:r>
      <w:r>
        <w:rPr>
          <w:rFonts w:hint="eastAsia"/>
        </w:rPr>
        <w:t>需要采取这些措施来</w:t>
      </w:r>
      <w:r w:rsidR="00CC46EA">
        <w:rPr>
          <w:rFonts w:hint="eastAsia"/>
        </w:rPr>
        <w:t>应对</w:t>
      </w:r>
      <w:r>
        <w:rPr>
          <w:rFonts w:hint="eastAsia"/>
        </w:rPr>
        <w:t>健康安全问题和环境风险。</w:t>
      </w:r>
    </w:p>
    <w:p w:rsidR="00087E60" w:rsidRDefault="00087E60" w:rsidP="00F4050E">
      <w:pPr>
        <w:pStyle w:val="a"/>
      </w:pPr>
      <w:r>
        <w:rPr>
          <w:rFonts w:hint="eastAsia"/>
        </w:rPr>
        <w:t>与废弃物生产者</w:t>
      </w:r>
      <w:r>
        <w:t>/</w:t>
      </w:r>
      <w:r>
        <w:rPr>
          <w:rFonts w:hint="eastAsia"/>
        </w:rPr>
        <w:t>持有者保持良好的密切关系，这样客户工厂能够实施措施使得输出的废弃物符合要执行的废弃物处理工序的质量要求。</w:t>
      </w:r>
    </w:p>
    <w:p w:rsidR="00087E60" w:rsidRPr="00F4050E" w:rsidRDefault="00087E60" w:rsidP="00F4050E">
      <w:pPr>
        <w:pStyle w:val="a"/>
      </w:pPr>
      <w:r>
        <w:rPr>
          <w:rFonts w:hint="eastAsia"/>
        </w:rPr>
        <w:t>在任何时候，都要有足够的具备必要资格的人员值班。所有的员工都必须经过特定的岗位培训和继续教育。</w:t>
      </w:r>
    </w:p>
    <w:p w:rsidR="006E4301" w:rsidRPr="0029130B" w:rsidRDefault="006E4301" w:rsidP="00C2492F">
      <w:pPr>
        <w:spacing w:before="120"/>
        <w:ind w:firstLine="480"/>
        <w:rPr>
          <w:rFonts w:eastAsiaTheme="minorEastAsia"/>
          <w:b/>
          <w:bCs/>
          <w:color w:val="4F81BD"/>
          <w:kern w:val="32"/>
          <w:sz w:val="28"/>
          <w:szCs w:val="22"/>
          <w:highlight w:val="lightGray"/>
          <w:lang w:val="en-GB" w:eastAsia="zh-CN"/>
        </w:rPr>
      </w:pPr>
      <w:r w:rsidRPr="0029130B">
        <w:rPr>
          <w:rFonts w:eastAsiaTheme="minorEastAsia"/>
          <w:highlight w:val="lightGray"/>
          <w:lang w:eastAsia="zh-CN"/>
        </w:rPr>
        <w:br w:type="page"/>
      </w:r>
    </w:p>
    <w:p w:rsidR="006E4301" w:rsidRDefault="00E72374" w:rsidP="00F4050E">
      <w:pPr>
        <w:pStyle w:val="1"/>
        <w:spacing w:before="120"/>
        <w:rPr>
          <w:lang w:eastAsia="zh-CN"/>
        </w:rPr>
      </w:pPr>
      <w:bookmarkStart w:id="495" w:name="_Toc349201489"/>
      <w:bookmarkStart w:id="496" w:name="_Toc349313489"/>
      <w:r w:rsidRPr="008D591A">
        <w:rPr>
          <w:rFonts w:hint="eastAsia"/>
        </w:rPr>
        <w:lastRenderedPageBreak/>
        <w:t>参考文献</w:t>
      </w:r>
      <w:bookmarkEnd w:id="495"/>
      <w:bookmarkEnd w:id="496"/>
    </w:p>
    <w:p w:rsidR="00B7316F" w:rsidRPr="00B7316F" w:rsidRDefault="00B7316F" w:rsidP="00DF4A0E">
      <w:pPr>
        <w:pStyle w:val="a"/>
        <w:numPr>
          <w:ilvl w:val="0"/>
          <w:numId w:val="70"/>
        </w:numPr>
      </w:pPr>
      <w:r w:rsidRPr="00B7316F">
        <w:t xml:space="preserve">Breidenbach H. 2009. Substitution von perfluorierten Netzmitteln in Chrombädern 2009 Oberflächen Polysurfaces No. 6/2009. </w:t>
      </w:r>
      <w:hyperlink r:id="rId31" w:history="1">
        <w:r w:rsidRPr="00B7316F">
          <w:rPr>
            <w:rStyle w:val="a9"/>
          </w:rPr>
          <w:t>http://www.polymedia.ch/htdocs/Files/Polysurfaces/OP-archives/2009/OP_2009-06.pdf</w:t>
        </w:r>
      </w:hyperlink>
    </w:p>
    <w:p w:rsidR="00B7316F" w:rsidRPr="00B7316F" w:rsidRDefault="00B7316F" w:rsidP="00DF4A0E">
      <w:pPr>
        <w:pStyle w:val="a"/>
        <w:numPr>
          <w:ilvl w:val="0"/>
          <w:numId w:val="70"/>
        </w:numPr>
      </w:pPr>
      <w:r w:rsidRPr="00B7316F">
        <w:t>Bresselschmidt B, Zwingenberg. 2009. Neue Alternativen zu PFOS-haltigen Netzmitteln in galvanischen Chromelektrolyten Galvanotechnik Volume 9 Leuze Verlag.</w:t>
      </w:r>
    </w:p>
    <w:p w:rsidR="00B7316F" w:rsidRPr="00B7316F" w:rsidRDefault="00B7316F" w:rsidP="00DF4A0E">
      <w:pPr>
        <w:pStyle w:val="a"/>
        <w:numPr>
          <w:ilvl w:val="0"/>
          <w:numId w:val="70"/>
        </w:numPr>
      </w:pPr>
      <w:r w:rsidRPr="00B7316F">
        <w:t>Clement Baudequin, Estelle Couallier, Mohammed Rakib, Isabelle Deguerry, Romain Severac, Martial Pabon; 2011.</w:t>
      </w:r>
      <w:r w:rsidR="00B6241D" w:rsidRPr="00B7316F">
        <w:rPr>
          <w:i/>
        </w:rPr>
        <w:t xml:space="preserve"> </w:t>
      </w:r>
      <w:r w:rsidRPr="00B6241D">
        <w:t>Separation and Purification</w:t>
      </w:r>
      <w:r w:rsidRPr="00B7316F">
        <w:rPr>
          <w:i/>
        </w:rPr>
        <w:t xml:space="preserve"> </w:t>
      </w:r>
      <w:proofErr w:type="gramStart"/>
      <w:r w:rsidRPr="00B7316F">
        <w:rPr>
          <w:i/>
        </w:rPr>
        <w:t>Technology</w:t>
      </w:r>
      <w:r w:rsidRPr="00B7316F">
        <w:t>76  275</w:t>
      </w:r>
      <w:proofErr w:type="gramEnd"/>
      <w:r w:rsidRPr="00B7316F">
        <w:t>-282.</w:t>
      </w:r>
    </w:p>
    <w:p w:rsidR="00B7316F" w:rsidRPr="00B7316F" w:rsidRDefault="00B6241D" w:rsidP="00DF4A0E">
      <w:pPr>
        <w:pStyle w:val="a"/>
        <w:numPr>
          <w:ilvl w:val="0"/>
          <w:numId w:val="70"/>
        </w:numPr>
      </w:pPr>
      <w:r w:rsidRPr="00B6241D">
        <w:rPr>
          <w:rFonts w:hint="eastAsia"/>
        </w:rPr>
        <w:t>Buck R. C, Murphy P. M, Pabon M. 2011. Chemistry, Properties and Uses of Commercial Fluorinated Surfactants. In Handbook of Environmental Chemistry, Volume 17. Polyfluorinated Chemicals and Transformation Products. Knepper, T. P. Lange, F. T. Eds. Sprin</w:t>
      </w:r>
      <w:r w:rsidRPr="00B6241D">
        <w:t>ger 2011</w:t>
      </w:r>
      <w:r w:rsidR="00B7316F" w:rsidRPr="00B7316F">
        <w:t>.</w:t>
      </w:r>
    </w:p>
    <w:p w:rsidR="00B6241D" w:rsidRDefault="00B7316F" w:rsidP="00DF4A0E">
      <w:pPr>
        <w:pStyle w:val="a"/>
        <w:numPr>
          <w:ilvl w:val="0"/>
          <w:numId w:val="70"/>
        </w:numPr>
      </w:pPr>
      <w:r w:rsidRPr="00B7316F">
        <w:t xml:space="preserve">Fath A. 2008. Minimierung des PFT Eintrags in die Galvanikabwässer homepage des Umweltministeriums aden-Wuerttemberg. </w:t>
      </w:r>
    </w:p>
    <w:p w:rsidR="00B7316F" w:rsidRDefault="008B6AB4" w:rsidP="00B6241D">
      <w:pPr>
        <w:pStyle w:val="a"/>
        <w:numPr>
          <w:ilvl w:val="0"/>
          <w:numId w:val="0"/>
        </w:numPr>
        <w:ind w:left="900"/>
      </w:pPr>
      <w:hyperlink r:id="rId32" w:history="1">
        <w:r w:rsidR="00B6241D" w:rsidRPr="00B65D84">
          <w:rPr>
            <w:rStyle w:val="a9"/>
          </w:rPr>
          <w:t>http://www.um.badenwuerttemberg.de/servlet/is/62019/Abschlussbericht_PFOS.pdf?command=downloadContent&amp;filename=Abschlussbericht_PFOS.pdf</w:t>
        </w:r>
      </w:hyperlink>
    </w:p>
    <w:p w:rsidR="00B7316F" w:rsidRPr="00B7316F" w:rsidRDefault="00B7316F" w:rsidP="00DF4A0E">
      <w:pPr>
        <w:pStyle w:val="a"/>
        <w:numPr>
          <w:ilvl w:val="0"/>
          <w:numId w:val="70"/>
        </w:numPr>
      </w:pPr>
      <w:r w:rsidRPr="00B7316F">
        <w:t xml:space="preserve">Fath, A., 2011. Elektrochemischer PFT-Abbau in Galvanikindustrieabwässern und Entwicklung einer PFT-Recyclinganlage </w:t>
      </w:r>
    </w:p>
    <w:p w:rsidR="00B7316F" w:rsidRDefault="008B6AB4" w:rsidP="00DF4A0E">
      <w:pPr>
        <w:pStyle w:val="a"/>
        <w:numPr>
          <w:ilvl w:val="0"/>
          <w:numId w:val="70"/>
        </w:numPr>
      </w:pPr>
      <w:hyperlink r:id="rId33" w:history="1">
        <w:r w:rsidR="00B6241D" w:rsidRPr="00B65D84">
          <w:rPr>
            <w:rStyle w:val="a9"/>
          </w:rPr>
          <w:t>http://www.um.baden-wuerttemberg.de/servlet/is/84532/Abschlussbericht.pdf?command=downloadContent&amp;filename=Abschlussbericht.pdf</w:t>
        </w:r>
      </w:hyperlink>
    </w:p>
    <w:p w:rsidR="00B7316F" w:rsidRPr="00B7316F" w:rsidRDefault="00B7316F" w:rsidP="00DF4A0E">
      <w:pPr>
        <w:pStyle w:val="a"/>
        <w:numPr>
          <w:ilvl w:val="0"/>
          <w:numId w:val="70"/>
        </w:numPr>
      </w:pPr>
      <w:r w:rsidRPr="00B7316F">
        <w:t>Hauser H. 2011. Prozessintegriertes Recycling am Praxisbeispiel des dekorativen Verchromens Galvanotechnik Vol.1 Leuze Verlag.</w:t>
      </w:r>
    </w:p>
    <w:p w:rsidR="00B6241D" w:rsidRDefault="00B7316F" w:rsidP="00DF4A0E">
      <w:pPr>
        <w:pStyle w:val="a"/>
        <w:numPr>
          <w:ilvl w:val="0"/>
          <w:numId w:val="70"/>
        </w:numPr>
      </w:pPr>
      <w:r w:rsidRPr="00B7316F">
        <w:lastRenderedPageBreak/>
        <w:t xml:space="preserve">Herrera V. 2008.  Removal of perfluorooctane sulphonate (PFOS) and related compounds from industrial effluents, doctoral </w:t>
      </w:r>
      <w:proofErr w:type="gramStart"/>
      <w:r w:rsidRPr="00B7316F">
        <w:t>thesis</w:t>
      </w:r>
      <w:proofErr w:type="gramEnd"/>
      <w:r w:rsidRPr="00B7316F">
        <w:t xml:space="preserve"> University of Arizona.</w:t>
      </w:r>
    </w:p>
    <w:p w:rsidR="00B7316F" w:rsidRDefault="008B6AB4" w:rsidP="00B6241D">
      <w:pPr>
        <w:pStyle w:val="a"/>
        <w:numPr>
          <w:ilvl w:val="0"/>
          <w:numId w:val="0"/>
        </w:numPr>
        <w:ind w:left="900"/>
      </w:pPr>
      <w:hyperlink r:id="rId34" w:history="1">
        <w:r w:rsidR="00B6241D" w:rsidRPr="00B65D84">
          <w:rPr>
            <w:rStyle w:val="a9"/>
          </w:rPr>
          <w:t>http://www.scribd.com/doc/25113937/Removal-of-perfluorooctane-sulphonate-PFOS-and-related-compounds-from-industrial-effluents</w:t>
        </w:r>
      </w:hyperlink>
      <w:r w:rsidR="00B7316F" w:rsidRPr="00B7316F">
        <w:t>.</w:t>
      </w:r>
    </w:p>
    <w:p w:rsidR="00B7316F" w:rsidRDefault="00B7316F" w:rsidP="00DF4A0E">
      <w:pPr>
        <w:pStyle w:val="a"/>
        <w:numPr>
          <w:ilvl w:val="0"/>
          <w:numId w:val="70"/>
        </w:numPr>
      </w:pPr>
      <w:bookmarkStart w:id="497" w:name="OLE_LINK56"/>
      <w:bookmarkStart w:id="498" w:name="OLE_LINK57"/>
      <w:r w:rsidRPr="00B7316F">
        <w:t>IPPC</w:t>
      </w:r>
      <w:bookmarkStart w:id="499" w:name="OLE_LINK59"/>
      <w:bookmarkStart w:id="500" w:name="OLE_LINK60"/>
      <w:r w:rsidR="000347C9">
        <w:rPr>
          <w:rFonts w:hint="eastAsia"/>
        </w:rPr>
        <w:t xml:space="preserve"> </w:t>
      </w:r>
      <w:r w:rsidRPr="00B7316F">
        <w:t>BREF</w:t>
      </w:r>
      <w:bookmarkEnd w:id="499"/>
      <w:bookmarkEnd w:id="500"/>
      <w:r w:rsidRPr="00B7316F">
        <w:t xml:space="preserve"> BAT for textiles</w:t>
      </w:r>
      <w:bookmarkEnd w:id="497"/>
      <w:bookmarkEnd w:id="498"/>
      <w:r w:rsidRPr="00B7316F">
        <w:t xml:space="preserve">, </w:t>
      </w:r>
      <w:r w:rsidR="00603970" w:rsidRPr="00603970">
        <w:t>European Commission</w:t>
      </w:r>
      <w:r w:rsidRPr="00B7316F">
        <w:t xml:space="preserve">. 2003. </w:t>
      </w:r>
      <w:hyperlink r:id="rId35" w:history="1">
        <w:r w:rsidR="00B6241D" w:rsidRPr="00B65D84">
          <w:rPr>
            <w:rStyle w:val="a9"/>
          </w:rPr>
          <w:t>http://eippcb.jrc.es/reference/BREF/txt_bref_0703.pdf</w:t>
        </w:r>
      </w:hyperlink>
    </w:p>
    <w:p w:rsidR="00B7316F" w:rsidRPr="00B7316F" w:rsidRDefault="00B7316F" w:rsidP="00DF4A0E">
      <w:pPr>
        <w:pStyle w:val="a"/>
        <w:numPr>
          <w:ilvl w:val="0"/>
          <w:numId w:val="70"/>
        </w:numPr>
      </w:pPr>
      <w:r w:rsidRPr="00B7316F">
        <w:t>IPPC BREF BAT for the Surface Treatment of Metals and Plastics European Commission, 2006.</w:t>
      </w:r>
    </w:p>
    <w:p w:rsidR="00B7316F" w:rsidRPr="00B7316F" w:rsidRDefault="00B7316F" w:rsidP="00DF4A0E">
      <w:pPr>
        <w:pStyle w:val="a"/>
        <w:numPr>
          <w:ilvl w:val="0"/>
          <w:numId w:val="70"/>
        </w:numPr>
      </w:pPr>
      <w:r w:rsidRPr="00B7316F">
        <w:t>Kara H, Chapman A, Sengstschmid H, Posner S. 2010. A Study to Facilitate the Implementation of the Waste Related Provisions of Regulation (EC) No 850/2004 on Persistent Organic Pollutants. Oakdene Hollins Ltd On behalf of DEFRA (UK. Department for Environment</w:t>
      </w:r>
      <w:proofErr w:type="gramStart"/>
      <w:r w:rsidRPr="00B7316F">
        <w:t>,Food</w:t>
      </w:r>
      <w:proofErr w:type="gramEnd"/>
      <w:r w:rsidRPr="00B7316F">
        <w:t xml:space="preserve"> and Rural Affairs).</w:t>
      </w:r>
    </w:p>
    <w:p w:rsidR="00B7316F" w:rsidRPr="00B7316F" w:rsidRDefault="00B7316F" w:rsidP="00DF4A0E">
      <w:pPr>
        <w:pStyle w:val="a"/>
        <w:numPr>
          <w:ilvl w:val="0"/>
          <w:numId w:val="70"/>
        </w:numPr>
      </w:pPr>
      <w:r w:rsidRPr="00B7316F">
        <w:t>Kissa E. 1994. Fluorinated Surfactants: Synthesis-Properties-Applications. Surfactant Science Series 50, 469.</w:t>
      </w:r>
    </w:p>
    <w:p w:rsidR="00B7316F" w:rsidRPr="00B7316F" w:rsidRDefault="00B7316F" w:rsidP="00DF4A0E">
      <w:pPr>
        <w:pStyle w:val="a"/>
        <w:numPr>
          <w:ilvl w:val="0"/>
          <w:numId w:val="70"/>
        </w:numPr>
      </w:pPr>
      <w:r w:rsidRPr="00B7316F">
        <w:t>Neumann S, Podestá W. 2011. Removal of PFTs from Process Water of Surface Plating Industry by means of Ion Exchangers. JOURNAL</w:t>
      </w:r>
    </w:p>
    <w:p w:rsidR="00B7316F" w:rsidRPr="00B7316F" w:rsidRDefault="00B7316F" w:rsidP="00DF4A0E">
      <w:pPr>
        <w:pStyle w:val="a"/>
        <w:numPr>
          <w:ilvl w:val="0"/>
          <w:numId w:val="70"/>
        </w:numPr>
      </w:pPr>
      <w:r w:rsidRPr="00B7316F">
        <w:t>OECD,  Results of the 2006 Survey on Production and Use of PFOS, PFAS, PFOA, PFCA and their Related Substances and Products/Mixtures Containing these Substances, Organisation for Economic Co-operation and Development, 6-Dec-2006. ENV/JM/MONO, 2006</w:t>
      </w:r>
      <w:proofErr w:type="gramStart"/>
      <w:r w:rsidRPr="00B7316F">
        <w:t>,36</w:t>
      </w:r>
      <w:proofErr w:type="gramEnd"/>
      <w:r w:rsidRPr="00B7316F">
        <w:t>.</w:t>
      </w:r>
    </w:p>
    <w:p w:rsidR="00603970" w:rsidRDefault="00B7316F" w:rsidP="00DF4A0E">
      <w:pPr>
        <w:pStyle w:val="a"/>
        <w:numPr>
          <w:ilvl w:val="0"/>
          <w:numId w:val="70"/>
        </w:numPr>
      </w:pPr>
      <w:r w:rsidRPr="00B7316F">
        <w:t xml:space="preserve">OECD, OECD Portal on Perfluorinated Chemicals. 2010, Available from: </w:t>
      </w:r>
      <w:hyperlink r:id="rId36" w:history="1">
        <w:r w:rsidR="00603970" w:rsidRPr="00B65D84">
          <w:rPr>
            <w:rStyle w:val="a9"/>
          </w:rPr>
          <w:t>http://www.oecd.org/site/0,3407,en_21571361_44787844_1_1_1_1_1,00.html</w:t>
        </w:r>
      </w:hyperlink>
      <w:r w:rsidRPr="00B7316F">
        <w:t>.</w:t>
      </w:r>
    </w:p>
    <w:p w:rsidR="00B7316F" w:rsidRPr="00B7316F" w:rsidRDefault="00B7316F" w:rsidP="00DF4A0E">
      <w:pPr>
        <w:pStyle w:val="a"/>
        <w:numPr>
          <w:ilvl w:val="0"/>
          <w:numId w:val="70"/>
        </w:numPr>
      </w:pPr>
      <w:r w:rsidRPr="00B7316F">
        <w:t>Pabon M, Corpart JM. 2002. Fluorinated surfactants: synthesis, properties, effluent treatment. Journal of Fluorine Chemistry 114, 149–156.</w:t>
      </w:r>
    </w:p>
    <w:p w:rsidR="00B7316F" w:rsidRPr="00B7316F" w:rsidRDefault="00B7316F" w:rsidP="00DF4A0E">
      <w:pPr>
        <w:pStyle w:val="a"/>
        <w:numPr>
          <w:ilvl w:val="0"/>
          <w:numId w:val="70"/>
        </w:numPr>
      </w:pPr>
      <w:r w:rsidRPr="00B7316F">
        <w:t xml:space="preserve">RPA association with BRE ENV., prepared for Department for Environment, Food and Rural Affairs and Environment Agency for England and </w:t>
      </w:r>
      <w:r w:rsidRPr="00B7316F">
        <w:lastRenderedPageBreak/>
        <w:t>Wales. 2004. Perfluorooctane Sulphonate: Risk reduction Strategy and Analysis of Advantages and Drawbacks, Final Report.</w:t>
      </w:r>
    </w:p>
    <w:p w:rsidR="00B7316F" w:rsidRPr="00B7316F" w:rsidRDefault="00B7316F" w:rsidP="00DF4A0E">
      <w:pPr>
        <w:pStyle w:val="a"/>
        <w:numPr>
          <w:ilvl w:val="0"/>
          <w:numId w:val="70"/>
        </w:numPr>
      </w:pPr>
      <w:r w:rsidRPr="00B7316F">
        <w:t>Schönberger H, Schäfer T. 2005. Best Available Techniques in Textile Industry, Research Report 200 94 329 UBA-FB 000325/e, German Federal Environmental Agency.</w:t>
      </w:r>
    </w:p>
    <w:p w:rsidR="00603970" w:rsidRDefault="00B7316F" w:rsidP="00DF4A0E">
      <w:pPr>
        <w:pStyle w:val="a"/>
        <w:numPr>
          <w:ilvl w:val="0"/>
          <w:numId w:val="70"/>
        </w:numPr>
      </w:pPr>
      <w:r w:rsidRPr="00B7316F">
        <w:t xml:space="preserve">Schwarz R, Schiffer A, Fischwasser K .2011. Vermeidung von PFT-Emissionen in der Oberflächenveredlung; Vortrag auf der Fachtagung Per- und polyfluorierte Verbindungen und kein Ende – Daten, Trends und neue Erkenntnisse am 24./25.05.2011 beim Bayerischen Landesamt für Umwelt (LfU) in München </w:t>
      </w:r>
    </w:p>
    <w:p w:rsidR="00B7316F" w:rsidRDefault="008B6AB4" w:rsidP="00603970">
      <w:pPr>
        <w:pStyle w:val="a"/>
        <w:numPr>
          <w:ilvl w:val="0"/>
          <w:numId w:val="0"/>
        </w:numPr>
        <w:ind w:left="900"/>
      </w:pPr>
      <w:hyperlink r:id="rId37" w:history="1">
        <w:r w:rsidR="00603970" w:rsidRPr="00B65D84">
          <w:rPr>
            <w:rStyle w:val="a9"/>
          </w:rPr>
          <w:t>http://www.lfu.bayern.de/analytik_stoffe/analytik_org_stoffe_perfluorierte_chemikalien/fachtagungen/index.htm</w:t>
        </w:r>
      </w:hyperlink>
    </w:p>
    <w:p w:rsidR="00B7316F" w:rsidRPr="00B7316F" w:rsidRDefault="00B7316F" w:rsidP="00DF4A0E">
      <w:pPr>
        <w:pStyle w:val="a"/>
        <w:numPr>
          <w:ilvl w:val="0"/>
          <w:numId w:val="70"/>
        </w:numPr>
      </w:pPr>
      <w:r w:rsidRPr="00B7316F">
        <w:t>Senevirathna T.M, Lalantha D.S. 2010. Development of Effective Removal Methods of PFCs (Perfluorinated Compounds) in Water by Adsorption and Coagulation. Doctoral thesis, Kyoto Univeristy</w:t>
      </w:r>
      <w:proofErr w:type="gramStart"/>
      <w:r w:rsidRPr="00B7316F">
        <w:t>,  Japan</w:t>
      </w:r>
      <w:proofErr w:type="gramEnd"/>
      <w:r w:rsidRPr="00B7316F">
        <w:t>.</w:t>
      </w:r>
    </w:p>
    <w:p w:rsidR="00B7316F" w:rsidRPr="00B7316F" w:rsidRDefault="00B7316F" w:rsidP="00DF4A0E">
      <w:pPr>
        <w:pStyle w:val="a"/>
        <w:numPr>
          <w:ilvl w:val="0"/>
          <w:numId w:val="70"/>
        </w:numPr>
      </w:pPr>
      <w:r w:rsidRPr="00B7316F">
        <w:t xml:space="preserve">Taylor C. K. 1999. Fluorinated surfactants in practice. Annual Surfactants Review </w:t>
      </w:r>
      <w:proofErr w:type="gramStart"/>
      <w:r w:rsidRPr="00B7316F">
        <w:t>1999  2</w:t>
      </w:r>
      <w:proofErr w:type="gramEnd"/>
      <w:r w:rsidRPr="00B7316F">
        <w:t xml:space="preserve"> (Design and Selection of Performance Surfactants), 271-316.</w:t>
      </w:r>
    </w:p>
    <w:p w:rsidR="00B6241D" w:rsidRDefault="00B7316F" w:rsidP="00DF4A0E">
      <w:pPr>
        <w:pStyle w:val="a"/>
        <w:numPr>
          <w:ilvl w:val="0"/>
          <w:numId w:val="70"/>
        </w:numPr>
      </w:pPr>
      <w:r w:rsidRPr="00B7316F">
        <w:t xml:space="preserve">UNEP/POPS/COP.3/SC-3/5 2007, </w:t>
      </w:r>
    </w:p>
    <w:p w:rsidR="00B7316F" w:rsidRDefault="008B6AB4" w:rsidP="00B6241D">
      <w:pPr>
        <w:pStyle w:val="a"/>
        <w:numPr>
          <w:ilvl w:val="0"/>
          <w:numId w:val="0"/>
        </w:numPr>
        <w:ind w:left="900"/>
      </w:pPr>
      <w:hyperlink r:id="rId38" w:history="1">
        <w:r w:rsidR="00B6241D" w:rsidRPr="00B65D84">
          <w:rPr>
            <w:rStyle w:val="a9"/>
          </w:rPr>
          <w:t>http://chm.pops.int/Implementation/BATBEP/DecisionsRecommendations/tabid/186/Default.aspx</w:t>
        </w:r>
      </w:hyperlink>
    </w:p>
    <w:p w:rsidR="00B6241D" w:rsidRDefault="000347C9" w:rsidP="00DF4A0E">
      <w:pPr>
        <w:pStyle w:val="a"/>
        <w:numPr>
          <w:ilvl w:val="0"/>
          <w:numId w:val="70"/>
        </w:numPr>
      </w:pPr>
      <w:r w:rsidRPr="000347C9">
        <w:rPr>
          <w:rFonts w:hint="eastAsia"/>
        </w:rPr>
        <w:t xml:space="preserve">UNEP/POPS/POPRC.3/20/Add.5. 2007, Risk management evaluation on perfluorooctane sulfonate, </w:t>
      </w:r>
      <w:r w:rsidR="00B6241D">
        <w:rPr>
          <w:rFonts w:hint="eastAsia"/>
        </w:rPr>
        <w:t xml:space="preserve"> </w:t>
      </w:r>
    </w:p>
    <w:p w:rsidR="00B7316F" w:rsidRDefault="008B6AB4" w:rsidP="00B6241D">
      <w:pPr>
        <w:pStyle w:val="a"/>
        <w:numPr>
          <w:ilvl w:val="0"/>
          <w:numId w:val="0"/>
        </w:numPr>
        <w:ind w:left="900"/>
      </w:pPr>
      <w:hyperlink r:id="rId39" w:history="1">
        <w:r w:rsidR="00B6241D" w:rsidRPr="00B65D84">
          <w:rPr>
            <w:rStyle w:val="a9"/>
            <w:rFonts w:hint="eastAsia"/>
          </w:rPr>
          <w:t>h</w:t>
        </w:r>
        <w:r w:rsidR="00B6241D" w:rsidRPr="00B65D84">
          <w:rPr>
            <w:rStyle w:val="a9"/>
          </w:rPr>
          <w:t>ttp://www.pops.int/documents/meetings/poprc/POPRC3/POPRC3_Report_e/POPRC3_Report_add5_e.pdf</w:t>
        </w:r>
      </w:hyperlink>
    </w:p>
    <w:p w:rsidR="00B6241D" w:rsidRDefault="000347C9" w:rsidP="00DF4A0E">
      <w:pPr>
        <w:pStyle w:val="a"/>
        <w:numPr>
          <w:ilvl w:val="0"/>
          <w:numId w:val="70"/>
        </w:numPr>
      </w:pPr>
      <w:r w:rsidRPr="000347C9">
        <w:rPr>
          <w:rFonts w:hint="eastAsia"/>
        </w:rPr>
        <w:t>UNEP/POPS/POPRC.6/13/Add.3. Report of the Persistent Organic Pollutants Review Committee on the work of its sixth meeting on 06.12.2010. Guidance on alternatives to perfluorooctane sulphonate and its derivatives.</w:t>
      </w:r>
    </w:p>
    <w:p w:rsidR="00B7316F" w:rsidRDefault="008B6AB4" w:rsidP="00B6241D">
      <w:pPr>
        <w:pStyle w:val="a"/>
        <w:numPr>
          <w:ilvl w:val="0"/>
          <w:numId w:val="0"/>
        </w:numPr>
        <w:ind w:left="900"/>
      </w:pPr>
      <w:hyperlink r:id="rId40" w:history="1">
        <w:r w:rsidR="00B6241D" w:rsidRPr="00B65D84">
          <w:rPr>
            <w:rStyle w:val="a9"/>
          </w:rPr>
          <w:t>http://chm.pops.int/Convention/POPsReviewCommittee/POPRCMeetings/POPRC6/POPRC6ReportandDecisions/tabid/1312/Default.aspx</w:t>
        </w:r>
      </w:hyperlink>
    </w:p>
    <w:p w:rsidR="00B7316F" w:rsidRPr="00B7316F" w:rsidRDefault="00B7316F" w:rsidP="00DF4A0E">
      <w:pPr>
        <w:pStyle w:val="a"/>
        <w:numPr>
          <w:ilvl w:val="0"/>
          <w:numId w:val="70"/>
        </w:numPr>
      </w:pPr>
      <w:r w:rsidRPr="00B7316F">
        <w:t>Wang N, Liu J, Buck R.C, Korzeniowski S.H, Wolstenholme</w:t>
      </w:r>
      <w:proofErr w:type="gramStart"/>
      <w:r w:rsidRPr="00B7316F">
        <w:t>,B.W</w:t>
      </w:r>
      <w:proofErr w:type="gramEnd"/>
      <w:r w:rsidRPr="00B7316F">
        <w:t xml:space="preserve">, Folsom P.W, Sulecki L.M. 2011. </w:t>
      </w:r>
      <w:bookmarkStart w:id="501" w:name="OLE_LINK44"/>
      <w:bookmarkStart w:id="502" w:name="OLE_LINK49"/>
      <w:r w:rsidRPr="00B7316F">
        <w:t>Fluorotelomer sulfonate aerobic biotransformation in activates sludge of waste water treatment plants</w:t>
      </w:r>
      <w:bookmarkEnd w:id="501"/>
      <w:bookmarkEnd w:id="502"/>
      <w:r w:rsidRPr="00B7316F">
        <w:t>. Chemosphere 82, 853-858.</w:t>
      </w:r>
    </w:p>
    <w:p w:rsidR="00B7316F" w:rsidRPr="00B7316F" w:rsidRDefault="000347C9" w:rsidP="00DF4A0E">
      <w:pPr>
        <w:pStyle w:val="a"/>
        <w:numPr>
          <w:ilvl w:val="0"/>
          <w:numId w:val="70"/>
        </w:numPr>
      </w:pPr>
      <w:r w:rsidRPr="000347C9">
        <w:rPr>
          <w:rFonts w:hint="eastAsia"/>
        </w:rPr>
        <w:t>Zentralverband Oberflächentechnik, ZVO Report, 2011. Vol 1.</w:t>
      </w:r>
    </w:p>
    <w:p w:rsidR="00B7316F" w:rsidRPr="00B7316F" w:rsidRDefault="00B7316F" w:rsidP="00DF4A0E">
      <w:pPr>
        <w:pStyle w:val="a"/>
        <w:numPr>
          <w:ilvl w:val="0"/>
          <w:numId w:val="70"/>
        </w:numPr>
      </w:pPr>
      <w:r w:rsidRPr="00B7316F">
        <w:t>http://www.zvo.org/fileadmin/zvo/ZVOreport/2011/ZVOreport%202011_1%20Internet.pdf</w:t>
      </w:r>
      <w:bookmarkStart w:id="503" w:name="_GoBack"/>
      <w:bookmarkEnd w:id="503"/>
    </w:p>
    <w:p w:rsidR="00B7316F" w:rsidRPr="00B7316F" w:rsidRDefault="003450BE" w:rsidP="00DF4A0E">
      <w:pPr>
        <w:pStyle w:val="a"/>
        <w:numPr>
          <w:ilvl w:val="0"/>
          <w:numId w:val="70"/>
        </w:numPr>
      </w:pPr>
      <w:proofErr w:type="gramStart"/>
      <w:r w:rsidRPr="003450BE">
        <w:rPr>
          <w:rFonts w:hint="eastAsia"/>
        </w:rPr>
        <w:t>周留坤</w:t>
      </w:r>
      <w:proofErr w:type="gramEnd"/>
      <w:r w:rsidRPr="003450BE">
        <w:rPr>
          <w:rFonts w:hint="eastAsia"/>
        </w:rPr>
        <w:t>,</w:t>
      </w:r>
      <w:r w:rsidRPr="003450BE">
        <w:rPr>
          <w:rFonts w:hint="eastAsia"/>
        </w:rPr>
        <w:t>周晔</w:t>
      </w:r>
      <w:r w:rsidRPr="003450BE">
        <w:rPr>
          <w:rFonts w:hint="eastAsia"/>
        </w:rPr>
        <w:t>,</w:t>
      </w:r>
      <w:r w:rsidRPr="003450BE">
        <w:rPr>
          <w:rFonts w:hint="eastAsia"/>
        </w:rPr>
        <w:t>陈丽华</w:t>
      </w:r>
      <w:r w:rsidR="00B7316F" w:rsidRPr="00B7316F">
        <w:t xml:space="preserve">. </w:t>
      </w:r>
      <w:proofErr w:type="gramStart"/>
      <w:r w:rsidRPr="003450BE">
        <w:rPr>
          <w:rFonts w:hint="eastAsia"/>
        </w:rPr>
        <w:t>氟虫胺</w:t>
      </w:r>
      <w:proofErr w:type="gramEnd"/>
      <w:r w:rsidRPr="003450BE">
        <w:rPr>
          <w:rFonts w:hint="eastAsia"/>
        </w:rPr>
        <w:t>的合成及胶</w:t>
      </w:r>
      <w:proofErr w:type="gramStart"/>
      <w:r w:rsidRPr="003450BE">
        <w:rPr>
          <w:rFonts w:hint="eastAsia"/>
        </w:rPr>
        <w:t>饵</w:t>
      </w:r>
      <w:proofErr w:type="gramEnd"/>
      <w:r w:rsidRPr="003450BE">
        <w:rPr>
          <w:rFonts w:hint="eastAsia"/>
        </w:rPr>
        <w:t>研制与应用研究</w:t>
      </w:r>
      <w:r w:rsidR="00B7316F" w:rsidRPr="00B7316F">
        <w:t xml:space="preserve">, </w:t>
      </w:r>
      <w:bookmarkStart w:id="504" w:name="OLE_LINK42"/>
      <w:bookmarkStart w:id="505" w:name="OLE_LINK43"/>
      <w:r w:rsidRPr="003450BE">
        <w:rPr>
          <w:rFonts w:hint="eastAsia"/>
        </w:rPr>
        <w:t>中华卫生杀虫药械</w:t>
      </w:r>
      <w:bookmarkEnd w:id="504"/>
      <w:bookmarkEnd w:id="505"/>
      <w:r>
        <w:rPr>
          <w:rFonts w:hint="eastAsia"/>
        </w:rPr>
        <w:t xml:space="preserve">, </w:t>
      </w:r>
      <w:r w:rsidRPr="003450BE">
        <w:rPr>
          <w:rFonts w:hint="eastAsia"/>
        </w:rPr>
        <w:t>2003</w:t>
      </w:r>
      <w:r w:rsidRPr="003450BE">
        <w:rPr>
          <w:rFonts w:hint="eastAsia"/>
        </w:rPr>
        <w:t>年</w:t>
      </w:r>
      <w:r w:rsidRPr="003450BE">
        <w:rPr>
          <w:rFonts w:hint="eastAsia"/>
        </w:rPr>
        <w:t>01</w:t>
      </w:r>
      <w:r w:rsidRPr="003450BE">
        <w:rPr>
          <w:rFonts w:hint="eastAsia"/>
        </w:rPr>
        <w:t>期</w:t>
      </w:r>
      <w:r>
        <w:rPr>
          <w:rFonts w:hint="eastAsia"/>
        </w:rPr>
        <w:t>:16-19</w:t>
      </w:r>
    </w:p>
    <w:sectPr w:rsidR="00B7316F" w:rsidRPr="00B7316F" w:rsidSect="002C46EE">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C4424" w:rsidRDefault="00CC4424" w:rsidP="00C2492F">
      <w:pPr>
        <w:spacing w:before="120"/>
        <w:ind w:firstLine="480"/>
      </w:pPr>
      <w:r>
        <w:separator/>
      </w:r>
    </w:p>
  </w:endnote>
  <w:endnote w:type="continuationSeparator" w:id="0">
    <w:p w:rsidR="00CC4424" w:rsidRDefault="00CC4424" w:rsidP="00C2492F">
      <w:pPr>
        <w:spacing w:before="120"/>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6AB4" w:rsidRDefault="008B6AB4" w:rsidP="00D2423A">
    <w:pPr>
      <w:pStyle w:val="af3"/>
      <w:spacing w:before="120"/>
      <w:ind w:firstLine="48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6AB4" w:rsidRDefault="008B6AB4" w:rsidP="00C2492F">
    <w:pPr>
      <w:pStyle w:val="af3"/>
      <w:spacing w:before="120"/>
      <w:ind w:firstLine="480"/>
      <w:jc w:val="right"/>
    </w:pPr>
    <w:r>
      <w:fldChar w:fldCharType="begin"/>
    </w:r>
    <w:r>
      <w:instrText xml:space="preserve"> PAGE   \* MERGEFORMAT </w:instrText>
    </w:r>
    <w:r>
      <w:fldChar w:fldCharType="separate"/>
    </w:r>
    <w:r w:rsidR="00817DBD">
      <w:rPr>
        <w:noProof/>
      </w:rPr>
      <w:t>70</w:t>
    </w:r>
    <w:r>
      <w:rPr>
        <w:noProof/>
      </w:rPr>
      <w:fldChar w:fldCharType="end"/>
    </w:r>
  </w:p>
  <w:p w:rsidR="008B6AB4" w:rsidRDefault="008B6AB4" w:rsidP="00C2492F">
    <w:pPr>
      <w:pStyle w:val="af3"/>
      <w:spacing w:before="120"/>
      <w:ind w:firstLine="48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6AB4" w:rsidRDefault="008B6AB4" w:rsidP="00D2423A">
    <w:pPr>
      <w:pStyle w:val="af3"/>
      <w:spacing w:before="120"/>
      <w:ind w:firstLine="48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C4424" w:rsidRDefault="00CC4424" w:rsidP="00C2492F">
      <w:pPr>
        <w:spacing w:before="120"/>
        <w:ind w:firstLine="480"/>
      </w:pPr>
      <w:r>
        <w:separator/>
      </w:r>
    </w:p>
  </w:footnote>
  <w:footnote w:type="continuationSeparator" w:id="0">
    <w:p w:rsidR="00CC4424" w:rsidRDefault="00CC4424" w:rsidP="00C2492F">
      <w:pPr>
        <w:spacing w:before="120"/>
        <w:ind w:firstLine="480"/>
      </w:pPr>
      <w:r>
        <w:continuationSeparator/>
      </w:r>
    </w:p>
  </w:footnote>
  <w:footnote w:id="1">
    <w:p w:rsidR="008B6AB4" w:rsidRDefault="008B6AB4" w:rsidP="00C2492F">
      <w:pPr>
        <w:pStyle w:val="a4"/>
        <w:spacing w:before="120"/>
        <w:ind w:firstLine="400"/>
        <w:rPr>
          <w:lang w:val="es-UY"/>
        </w:rPr>
      </w:pPr>
      <w:r>
        <w:rPr>
          <w:rStyle w:val="a5"/>
        </w:rPr>
        <w:footnoteRef/>
      </w:r>
      <w:r>
        <w:t xml:space="preserve"> </w:t>
      </w:r>
      <w:r>
        <w:rPr>
          <w:sz w:val="22"/>
          <w:szCs w:val="22"/>
          <w:lang w:val="en-GB"/>
        </w:rPr>
        <w:t>UNEP/POPS/POPRC.6/13/Add.3, 2010</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6AB4" w:rsidRDefault="008B6AB4" w:rsidP="00C2492F">
    <w:pPr>
      <w:pStyle w:val="af2"/>
      <w:spacing w:before="120"/>
      <w:ind w:firstLine="480"/>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72139336" o:spid="_x0000_s2050" type="#_x0000_t136" style="position:absolute;left:0;text-align:left;margin-left:0;margin-top:0;width:435.05pt;height:174pt;rotation:315;z-index:-251654144;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6AB4" w:rsidRDefault="008B6AB4" w:rsidP="00C2492F">
    <w:pPr>
      <w:pStyle w:val="af2"/>
      <w:spacing w:before="120"/>
      <w:ind w:firstLine="480"/>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72139337" o:spid="_x0000_s2051" type="#_x0000_t136" style="position:absolute;left:0;text-align:left;margin-left:0;margin-top:0;width:435.05pt;height:174pt;rotation:315;z-index:-251652096;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6AB4" w:rsidRDefault="008B6AB4" w:rsidP="00C2492F">
    <w:pPr>
      <w:pStyle w:val="af2"/>
      <w:spacing w:before="120"/>
      <w:ind w:firstLine="480"/>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72139335" o:spid="_x0000_s2049" type="#_x0000_t136" style="position:absolute;left:0;text-align:left;margin-left:0;margin-top:0;width:435.05pt;height:174pt;rotation:315;z-index:-251656192;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5C721D"/>
    <w:multiLevelType w:val="hybridMultilevel"/>
    <w:tmpl w:val="0CF69D4A"/>
    <w:lvl w:ilvl="0" w:tplc="04090001">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1">
    <w:nsid w:val="005D2A88"/>
    <w:multiLevelType w:val="hybridMultilevel"/>
    <w:tmpl w:val="E29AAECA"/>
    <w:lvl w:ilvl="0" w:tplc="04090001">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2">
    <w:nsid w:val="01F71568"/>
    <w:multiLevelType w:val="hybridMultilevel"/>
    <w:tmpl w:val="240A1556"/>
    <w:lvl w:ilvl="0" w:tplc="60D8D846">
      <w:start w:val="1"/>
      <w:numFmt w:val="decimal"/>
      <w:lvlText w:val="2.1.%1"/>
      <w:lvlJc w:val="left"/>
      <w:pPr>
        <w:ind w:left="420" w:hanging="420"/>
      </w:pPr>
      <w:rPr>
        <w:rFonts w:ascii="Times New Roman" w:hAnsi="Times New Roman" w:cs="Times New Roman"/>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03E92516"/>
    <w:multiLevelType w:val="hybridMultilevel"/>
    <w:tmpl w:val="03785FA4"/>
    <w:lvl w:ilvl="0" w:tplc="04090001">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4">
    <w:nsid w:val="05484023"/>
    <w:multiLevelType w:val="hybridMultilevel"/>
    <w:tmpl w:val="1D9C4398"/>
    <w:lvl w:ilvl="0" w:tplc="0CD81806">
      <w:start w:val="1"/>
      <w:numFmt w:val="decimal"/>
      <w:lvlText w:val="3.%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061E64DB"/>
    <w:multiLevelType w:val="hybridMultilevel"/>
    <w:tmpl w:val="D6980DF0"/>
    <w:lvl w:ilvl="0" w:tplc="04090001">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6">
    <w:nsid w:val="082E06CC"/>
    <w:multiLevelType w:val="hybridMultilevel"/>
    <w:tmpl w:val="2A7E9452"/>
    <w:lvl w:ilvl="0" w:tplc="74F44534">
      <w:start w:val="1"/>
      <w:numFmt w:val="decimal"/>
      <w:lvlText w:val="2.3.%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nsid w:val="08583E80"/>
    <w:multiLevelType w:val="hybridMultilevel"/>
    <w:tmpl w:val="F278A0B0"/>
    <w:lvl w:ilvl="0" w:tplc="E20C8B6A">
      <w:start w:val="1"/>
      <w:numFmt w:val="decimal"/>
      <w:lvlText w:val="2.2.%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nsid w:val="0BC95A6F"/>
    <w:multiLevelType w:val="hybridMultilevel"/>
    <w:tmpl w:val="58203F44"/>
    <w:lvl w:ilvl="0" w:tplc="04090001">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9">
    <w:nsid w:val="0BD81753"/>
    <w:multiLevelType w:val="hybridMultilevel"/>
    <w:tmpl w:val="FB06D03E"/>
    <w:lvl w:ilvl="0" w:tplc="2BC81C5E">
      <w:start w:val="1"/>
      <w:numFmt w:val="bullet"/>
      <w:pStyle w:val="a"/>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10">
    <w:nsid w:val="0C4A259F"/>
    <w:multiLevelType w:val="hybridMultilevel"/>
    <w:tmpl w:val="DA34BF52"/>
    <w:lvl w:ilvl="0" w:tplc="04090001">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11">
    <w:nsid w:val="0E5B7A77"/>
    <w:multiLevelType w:val="hybridMultilevel"/>
    <w:tmpl w:val="EA14900E"/>
    <w:lvl w:ilvl="0" w:tplc="04090001">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12">
    <w:nsid w:val="11826C30"/>
    <w:multiLevelType w:val="hybridMultilevel"/>
    <w:tmpl w:val="910616A4"/>
    <w:lvl w:ilvl="0" w:tplc="04090001">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13">
    <w:nsid w:val="165B4D4E"/>
    <w:multiLevelType w:val="hybridMultilevel"/>
    <w:tmpl w:val="0254A6FC"/>
    <w:lvl w:ilvl="0" w:tplc="04090001">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14">
    <w:nsid w:val="1D9F212C"/>
    <w:multiLevelType w:val="hybridMultilevel"/>
    <w:tmpl w:val="B7DAA33C"/>
    <w:lvl w:ilvl="0" w:tplc="04090001">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15">
    <w:nsid w:val="1DE51CA3"/>
    <w:multiLevelType w:val="multilevel"/>
    <w:tmpl w:val="C504D67E"/>
    <w:lvl w:ilvl="0">
      <w:start w:val="1"/>
      <w:numFmt w:val="decimal"/>
      <w:pStyle w:val="2"/>
      <w:lvlText w:val="%1"/>
      <w:lvlJc w:val="left"/>
      <w:pPr>
        <w:ind w:left="432" w:hanging="432"/>
      </w:pPr>
      <w:rPr>
        <w:rFonts w:cs="Times New Roman" w:hint="default"/>
      </w:rPr>
    </w:lvl>
    <w:lvl w:ilvl="1">
      <w:start w:val="1"/>
      <w:numFmt w:val="decimal"/>
      <w:lvlText w:val="%1.%2"/>
      <w:lvlJc w:val="left"/>
      <w:pPr>
        <w:ind w:left="576" w:hanging="576"/>
      </w:pPr>
      <w:rPr>
        <w:rFonts w:cs="Times New Roman"/>
      </w:rPr>
    </w:lvl>
    <w:lvl w:ilvl="2">
      <w:start w:val="1"/>
      <w:numFmt w:val="decimal"/>
      <w:lvlText w:val="%1.%2.%3"/>
      <w:lvlJc w:val="left"/>
      <w:pPr>
        <w:ind w:left="720" w:hanging="720"/>
      </w:pPr>
      <w:rPr>
        <w:rFonts w:cs="Times New Roman"/>
      </w:rPr>
    </w:lvl>
    <w:lvl w:ilvl="3">
      <w:start w:val="1"/>
      <w:numFmt w:val="decimal"/>
      <w:lvlText w:val="%1.%2.%3.%4"/>
      <w:lvlJc w:val="left"/>
      <w:pPr>
        <w:ind w:left="864" w:hanging="864"/>
      </w:pPr>
      <w:rPr>
        <w:rFonts w:cs="Times New Roman"/>
      </w:rPr>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lvlText w:val="%1.%2.%3.%4.%5.%6.%7"/>
      <w:lvlJc w:val="left"/>
      <w:pPr>
        <w:ind w:left="1296" w:hanging="1296"/>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16">
    <w:nsid w:val="1DF57799"/>
    <w:multiLevelType w:val="hybridMultilevel"/>
    <w:tmpl w:val="D2442F94"/>
    <w:lvl w:ilvl="0" w:tplc="F0487ABA">
      <w:start w:val="1"/>
      <w:numFmt w:val="decimal"/>
      <w:lvlText w:val="5.%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nsid w:val="20CA11F1"/>
    <w:multiLevelType w:val="hybridMultilevel"/>
    <w:tmpl w:val="0C706A12"/>
    <w:lvl w:ilvl="0" w:tplc="04090001">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18">
    <w:nsid w:val="20CB3212"/>
    <w:multiLevelType w:val="hybridMultilevel"/>
    <w:tmpl w:val="5850849C"/>
    <w:lvl w:ilvl="0" w:tplc="04090001">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19">
    <w:nsid w:val="21712F5C"/>
    <w:multiLevelType w:val="hybridMultilevel"/>
    <w:tmpl w:val="7500E60E"/>
    <w:lvl w:ilvl="0" w:tplc="224639C8">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20">
    <w:nsid w:val="21BB4393"/>
    <w:multiLevelType w:val="hybridMultilevel"/>
    <w:tmpl w:val="0AB4E410"/>
    <w:lvl w:ilvl="0" w:tplc="E51CF1E8">
      <w:start w:val="1"/>
      <w:numFmt w:val="decimal"/>
      <w:lvlText w:val="2.7.%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nsid w:val="23581937"/>
    <w:multiLevelType w:val="hybridMultilevel"/>
    <w:tmpl w:val="EC7CFCC2"/>
    <w:lvl w:ilvl="0" w:tplc="04090001">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22">
    <w:nsid w:val="2754787A"/>
    <w:multiLevelType w:val="hybridMultilevel"/>
    <w:tmpl w:val="6EBA52CC"/>
    <w:lvl w:ilvl="0" w:tplc="04090001">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23">
    <w:nsid w:val="28D81117"/>
    <w:multiLevelType w:val="hybridMultilevel"/>
    <w:tmpl w:val="84BEEB02"/>
    <w:lvl w:ilvl="0" w:tplc="B7E2FB18">
      <w:start w:val="1"/>
      <w:numFmt w:val="bullet"/>
      <w:lvlText w:val=""/>
      <w:lvlJc w:val="left"/>
      <w:pPr>
        <w:ind w:left="900" w:hanging="420"/>
      </w:pPr>
      <w:rPr>
        <w:rFonts w:ascii="Symbol" w:hAnsi="Symbol" w:hint="default"/>
        <w:sz w:val="16"/>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24">
    <w:nsid w:val="2C3B7DAE"/>
    <w:multiLevelType w:val="hybridMultilevel"/>
    <w:tmpl w:val="8712404A"/>
    <w:lvl w:ilvl="0" w:tplc="04090001">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25">
    <w:nsid w:val="2CAC0243"/>
    <w:multiLevelType w:val="hybridMultilevel"/>
    <w:tmpl w:val="FBF229D0"/>
    <w:lvl w:ilvl="0" w:tplc="04090001">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26">
    <w:nsid w:val="2FFF04B9"/>
    <w:multiLevelType w:val="hybridMultilevel"/>
    <w:tmpl w:val="9EE2DC2A"/>
    <w:lvl w:ilvl="0" w:tplc="04090001">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27">
    <w:nsid w:val="302952B4"/>
    <w:multiLevelType w:val="multilevel"/>
    <w:tmpl w:val="F422795E"/>
    <w:lvl w:ilvl="0">
      <w:start w:val="1"/>
      <w:numFmt w:val="decimal"/>
      <w:lvlText w:val="%1"/>
      <w:lvlJc w:val="left"/>
      <w:pPr>
        <w:tabs>
          <w:tab w:val="num" w:pos="435"/>
        </w:tabs>
        <w:ind w:left="435" w:hanging="435"/>
      </w:pPr>
      <w:rPr>
        <w:rFonts w:cs="Times New Roman" w:hint="default"/>
      </w:rPr>
    </w:lvl>
    <w:lvl w:ilvl="1">
      <w:start w:val="1"/>
      <w:numFmt w:val="decimal"/>
      <w:pStyle w:val="20"/>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28">
    <w:nsid w:val="313E61CF"/>
    <w:multiLevelType w:val="hybridMultilevel"/>
    <w:tmpl w:val="1A0EF906"/>
    <w:lvl w:ilvl="0" w:tplc="04090001">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29">
    <w:nsid w:val="3145570A"/>
    <w:multiLevelType w:val="hybridMultilevel"/>
    <w:tmpl w:val="A0F8BC8A"/>
    <w:lvl w:ilvl="0" w:tplc="04090001">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30">
    <w:nsid w:val="31595E2E"/>
    <w:multiLevelType w:val="hybridMultilevel"/>
    <w:tmpl w:val="B5F403C6"/>
    <w:lvl w:ilvl="0" w:tplc="29145ED4">
      <w:start w:val="1"/>
      <w:numFmt w:val="bullet"/>
      <w:pStyle w:val="Normalnumber"/>
      <w:lvlText w:val=""/>
      <w:lvlJc w:val="left"/>
      <w:pPr>
        <w:ind w:left="720" w:hanging="360"/>
      </w:pPr>
      <w:rPr>
        <w:rFonts w:ascii="Symbol" w:hAnsi="Symbol" w:hint="default"/>
      </w:rPr>
    </w:lvl>
    <w:lvl w:ilvl="1" w:tplc="8070B43A" w:tentative="1">
      <w:start w:val="1"/>
      <w:numFmt w:val="bullet"/>
      <w:lvlText w:val="o"/>
      <w:lvlJc w:val="left"/>
      <w:pPr>
        <w:ind w:left="1440" w:hanging="360"/>
      </w:pPr>
      <w:rPr>
        <w:rFonts w:ascii="Courier New" w:hAnsi="Courier New" w:hint="default"/>
      </w:rPr>
    </w:lvl>
    <w:lvl w:ilvl="2" w:tplc="87EAB6DE" w:tentative="1">
      <w:start w:val="1"/>
      <w:numFmt w:val="bullet"/>
      <w:lvlText w:val=""/>
      <w:lvlJc w:val="left"/>
      <w:pPr>
        <w:ind w:left="2160" w:hanging="360"/>
      </w:pPr>
      <w:rPr>
        <w:rFonts w:ascii="Wingdings" w:hAnsi="Wingdings" w:hint="default"/>
      </w:rPr>
    </w:lvl>
    <w:lvl w:ilvl="3" w:tplc="D0F29506" w:tentative="1">
      <w:start w:val="1"/>
      <w:numFmt w:val="bullet"/>
      <w:lvlText w:val=""/>
      <w:lvlJc w:val="left"/>
      <w:pPr>
        <w:ind w:left="2880" w:hanging="360"/>
      </w:pPr>
      <w:rPr>
        <w:rFonts w:ascii="Symbol" w:hAnsi="Symbol" w:hint="default"/>
      </w:rPr>
    </w:lvl>
    <w:lvl w:ilvl="4" w:tplc="959C2094" w:tentative="1">
      <w:start w:val="1"/>
      <w:numFmt w:val="bullet"/>
      <w:lvlText w:val="o"/>
      <w:lvlJc w:val="left"/>
      <w:pPr>
        <w:ind w:left="3600" w:hanging="360"/>
      </w:pPr>
      <w:rPr>
        <w:rFonts w:ascii="Courier New" w:hAnsi="Courier New" w:hint="default"/>
      </w:rPr>
    </w:lvl>
    <w:lvl w:ilvl="5" w:tplc="35E60C34" w:tentative="1">
      <w:start w:val="1"/>
      <w:numFmt w:val="bullet"/>
      <w:lvlText w:val=""/>
      <w:lvlJc w:val="left"/>
      <w:pPr>
        <w:ind w:left="4320" w:hanging="360"/>
      </w:pPr>
      <w:rPr>
        <w:rFonts w:ascii="Wingdings" w:hAnsi="Wingdings" w:hint="default"/>
      </w:rPr>
    </w:lvl>
    <w:lvl w:ilvl="6" w:tplc="A3E2A5A2" w:tentative="1">
      <w:start w:val="1"/>
      <w:numFmt w:val="bullet"/>
      <w:lvlText w:val=""/>
      <w:lvlJc w:val="left"/>
      <w:pPr>
        <w:ind w:left="5040" w:hanging="360"/>
      </w:pPr>
      <w:rPr>
        <w:rFonts w:ascii="Symbol" w:hAnsi="Symbol" w:hint="default"/>
      </w:rPr>
    </w:lvl>
    <w:lvl w:ilvl="7" w:tplc="B2C4A292" w:tentative="1">
      <w:start w:val="1"/>
      <w:numFmt w:val="bullet"/>
      <w:lvlText w:val="o"/>
      <w:lvlJc w:val="left"/>
      <w:pPr>
        <w:ind w:left="5760" w:hanging="360"/>
      </w:pPr>
      <w:rPr>
        <w:rFonts w:ascii="Courier New" w:hAnsi="Courier New" w:hint="default"/>
      </w:rPr>
    </w:lvl>
    <w:lvl w:ilvl="8" w:tplc="690C645E" w:tentative="1">
      <w:start w:val="1"/>
      <w:numFmt w:val="bullet"/>
      <w:lvlText w:val=""/>
      <w:lvlJc w:val="left"/>
      <w:pPr>
        <w:ind w:left="6480" w:hanging="360"/>
      </w:pPr>
      <w:rPr>
        <w:rFonts w:ascii="Wingdings" w:hAnsi="Wingdings" w:hint="default"/>
      </w:rPr>
    </w:lvl>
  </w:abstractNum>
  <w:abstractNum w:abstractNumId="31">
    <w:nsid w:val="351656C9"/>
    <w:multiLevelType w:val="hybridMultilevel"/>
    <w:tmpl w:val="69229A46"/>
    <w:lvl w:ilvl="0" w:tplc="04090001">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32">
    <w:nsid w:val="369073A9"/>
    <w:multiLevelType w:val="hybridMultilevel"/>
    <w:tmpl w:val="F6EA3928"/>
    <w:lvl w:ilvl="0" w:tplc="04090001">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33">
    <w:nsid w:val="39496ADF"/>
    <w:multiLevelType w:val="hybridMultilevel"/>
    <w:tmpl w:val="7A20A446"/>
    <w:lvl w:ilvl="0" w:tplc="04090001">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34">
    <w:nsid w:val="3F0320BA"/>
    <w:multiLevelType w:val="hybridMultilevel"/>
    <w:tmpl w:val="5E9028AC"/>
    <w:lvl w:ilvl="0" w:tplc="04090001">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35">
    <w:nsid w:val="403E4A18"/>
    <w:multiLevelType w:val="hybridMultilevel"/>
    <w:tmpl w:val="A20EA532"/>
    <w:lvl w:ilvl="0" w:tplc="04090001">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36">
    <w:nsid w:val="40BD52C5"/>
    <w:multiLevelType w:val="hybridMultilevel"/>
    <w:tmpl w:val="2512709A"/>
    <w:lvl w:ilvl="0" w:tplc="04090001">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37">
    <w:nsid w:val="40D867AE"/>
    <w:multiLevelType w:val="hybridMultilevel"/>
    <w:tmpl w:val="9594F204"/>
    <w:lvl w:ilvl="0" w:tplc="04090001">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38">
    <w:nsid w:val="44A6442A"/>
    <w:multiLevelType w:val="multilevel"/>
    <w:tmpl w:val="75EE9C5C"/>
    <w:lvl w:ilvl="0">
      <w:start w:val="1"/>
      <w:numFmt w:val="decimal"/>
      <w:lvlText w:val="%1"/>
      <w:lvlJc w:val="left"/>
      <w:pPr>
        <w:tabs>
          <w:tab w:val="num" w:pos="435"/>
        </w:tabs>
        <w:ind w:left="435" w:hanging="435"/>
      </w:pPr>
      <w:rPr>
        <w:rFonts w:cs="Times New Roman" w:hint="default"/>
      </w:rPr>
    </w:lvl>
    <w:lvl w:ilvl="1">
      <w:start w:val="1"/>
      <w:numFmt w:val="decimal"/>
      <w:lvlText w:val="2.%2"/>
      <w:lvlJc w:val="left"/>
      <w:pPr>
        <w:tabs>
          <w:tab w:val="num" w:pos="720"/>
        </w:tabs>
        <w:ind w:left="720" w:hanging="720"/>
      </w:pPr>
      <w:rPr>
        <w:rFonts w:hint="eastAsia"/>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39">
    <w:nsid w:val="4861651D"/>
    <w:multiLevelType w:val="hybridMultilevel"/>
    <w:tmpl w:val="AE069544"/>
    <w:lvl w:ilvl="0" w:tplc="7722BE64">
      <w:start w:val="1"/>
      <w:numFmt w:val="decimal"/>
      <w:lvlText w:val="2.6.%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0">
    <w:nsid w:val="4ED0417C"/>
    <w:multiLevelType w:val="hybridMultilevel"/>
    <w:tmpl w:val="DDFC92AA"/>
    <w:lvl w:ilvl="0" w:tplc="04090001">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41">
    <w:nsid w:val="4F263619"/>
    <w:multiLevelType w:val="hybridMultilevel"/>
    <w:tmpl w:val="30EC1FA4"/>
    <w:lvl w:ilvl="0" w:tplc="04090001">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42">
    <w:nsid w:val="51BC5AF9"/>
    <w:multiLevelType w:val="hybridMultilevel"/>
    <w:tmpl w:val="BDDAD926"/>
    <w:lvl w:ilvl="0" w:tplc="B7E2FB18">
      <w:start w:val="1"/>
      <w:numFmt w:val="bullet"/>
      <w:lvlText w:val=""/>
      <w:lvlJc w:val="left"/>
      <w:pPr>
        <w:ind w:left="900" w:hanging="420"/>
      </w:pPr>
      <w:rPr>
        <w:rFonts w:ascii="Symbol" w:hAnsi="Symbol" w:hint="default"/>
        <w:sz w:val="16"/>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43">
    <w:nsid w:val="5200033F"/>
    <w:multiLevelType w:val="multilevel"/>
    <w:tmpl w:val="FF0E7DA0"/>
    <w:lvl w:ilvl="0">
      <w:start w:val="4"/>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lang w:val="en-US"/>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44">
    <w:nsid w:val="520017FF"/>
    <w:multiLevelType w:val="hybridMultilevel"/>
    <w:tmpl w:val="89F291C8"/>
    <w:lvl w:ilvl="0" w:tplc="2A52F3D6">
      <w:start w:val="1"/>
      <w:numFmt w:val="decimal"/>
      <w:pStyle w:val="1"/>
      <w:lvlText w:val="%1."/>
      <w:lvlJc w:val="left"/>
      <w:pPr>
        <w:tabs>
          <w:tab w:val="num" w:pos="360"/>
        </w:tabs>
        <w:ind w:left="360" w:hanging="360"/>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208AC6AE">
      <w:numFmt w:val="bullet"/>
      <w:lvlText w:val="•"/>
      <w:lvlJc w:val="left"/>
      <w:pPr>
        <w:ind w:left="1440" w:hanging="360"/>
      </w:pPr>
      <w:rPr>
        <w:rFonts w:ascii="Calibri" w:eastAsia="Times New Roman" w:hAnsi="Calibri" w:hint="default"/>
      </w:rPr>
    </w:lvl>
    <w:lvl w:ilvl="2" w:tplc="9EA0CBD0" w:tentative="1">
      <w:start w:val="1"/>
      <w:numFmt w:val="lowerRoman"/>
      <w:lvlText w:val="%3."/>
      <w:lvlJc w:val="right"/>
      <w:pPr>
        <w:tabs>
          <w:tab w:val="num" w:pos="2160"/>
        </w:tabs>
        <w:ind w:left="2160" w:hanging="180"/>
      </w:pPr>
      <w:rPr>
        <w:rFonts w:cs="Times New Roman"/>
      </w:rPr>
    </w:lvl>
    <w:lvl w:ilvl="3" w:tplc="9174A31E" w:tentative="1">
      <w:start w:val="1"/>
      <w:numFmt w:val="decimal"/>
      <w:lvlText w:val="%4."/>
      <w:lvlJc w:val="left"/>
      <w:pPr>
        <w:tabs>
          <w:tab w:val="num" w:pos="2880"/>
        </w:tabs>
        <w:ind w:left="2880" w:hanging="360"/>
      </w:pPr>
      <w:rPr>
        <w:rFonts w:cs="Times New Roman"/>
      </w:rPr>
    </w:lvl>
    <w:lvl w:ilvl="4" w:tplc="204C569A" w:tentative="1">
      <w:start w:val="1"/>
      <w:numFmt w:val="lowerLetter"/>
      <w:lvlText w:val="%5."/>
      <w:lvlJc w:val="left"/>
      <w:pPr>
        <w:tabs>
          <w:tab w:val="num" w:pos="3600"/>
        </w:tabs>
        <w:ind w:left="3600" w:hanging="360"/>
      </w:pPr>
      <w:rPr>
        <w:rFonts w:cs="Times New Roman"/>
      </w:rPr>
    </w:lvl>
    <w:lvl w:ilvl="5" w:tplc="E9E0B3EE" w:tentative="1">
      <w:start w:val="1"/>
      <w:numFmt w:val="lowerRoman"/>
      <w:lvlText w:val="%6."/>
      <w:lvlJc w:val="right"/>
      <w:pPr>
        <w:tabs>
          <w:tab w:val="num" w:pos="4320"/>
        </w:tabs>
        <w:ind w:left="4320" w:hanging="180"/>
      </w:pPr>
      <w:rPr>
        <w:rFonts w:cs="Times New Roman"/>
      </w:rPr>
    </w:lvl>
    <w:lvl w:ilvl="6" w:tplc="31C014E2" w:tentative="1">
      <w:start w:val="1"/>
      <w:numFmt w:val="decimal"/>
      <w:lvlText w:val="%7."/>
      <w:lvlJc w:val="left"/>
      <w:pPr>
        <w:tabs>
          <w:tab w:val="num" w:pos="5040"/>
        </w:tabs>
        <w:ind w:left="5040" w:hanging="360"/>
      </w:pPr>
      <w:rPr>
        <w:rFonts w:cs="Times New Roman"/>
      </w:rPr>
    </w:lvl>
    <w:lvl w:ilvl="7" w:tplc="732001F0" w:tentative="1">
      <w:start w:val="1"/>
      <w:numFmt w:val="lowerLetter"/>
      <w:lvlText w:val="%8."/>
      <w:lvlJc w:val="left"/>
      <w:pPr>
        <w:tabs>
          <w:tab w:val="num" w:pos="5760"/>
        </w:tabs>
        <w:ind w:left="5760" w:hanging="360"/>
      </w:pPr>
      <w:rPr>
        <w:rFonts w:cs="Times New Roman"/>
      </w:rPr>
    </w:lvl>
    <w:lvl w:ilvl="8" w:tplc="C7582FB2" w:tentative="1">
      <w:start w:val="1"/>
      <w:numFmt w:val="lowerRoman"/>
      <w:lvlText w:val="%9."/>
      <w:lvlJc w:val="right"/>
      <w:pPr>
        <w:tabs>
          <w:tab w:val="num" w:pos="6480"/>
        </w:tabs>
        <w:ind w:left="6480" w:hanging="180"/>
      </w:pPr>
      <w:rPr>
        <w:rFonts w:cs="Times New Roman"/>
      </w:rPr>
    </w:lvl>
  </w:abstractNum>
  <w:abstractNum w:abstractNumId="45">
    <w:nsid w:val="52A66A9D"/>
    <w:multiLevelType w:val="multilevel"/>
    <w:tmpl w:val="A132ACC2"/>
    <w:styleLink w:val="Normallist"/>
    <w:lvl w:ilvl="0">
      <w:start w:val="1"/>
      <w:numFmt w:val="decimal"/>
      <w:lvlText w:val="%1."/>
      <w:lvlJc w:val="left"/>
      <w:pPr>
        <w:tabs>
          <w:tab w:val="num" w:pos="567"/>
        </w:tabs>
        <w:ind w:left="1247" w:firstLine="0"/>
      </w:pPr>
      <w:rPr>
        <w:rFonts w:hint="default"/>
      </w:rPr>
    </w:lvl>
    <w:lvl w:ilvl="1">
      <w:start w:val="1"/>
      <w:numFmt w:val="lowerLetter"/>
      <w:lvlText w:val="(%2)"/>
      <w:lvlJc w:val="left"/>
      <w:pPr>
        <w:tabs>
          <w:tab w:val="num" w:pos="567"/>
        </w:tabs>
        <w:ind w:left="1247" w:firstLine="567"/>
      </w:pPr>
      <w:rPr>
        <w:rFonts w:hint="default"/>
      </w:rPr>
    </w:lvl>
    <w:lvl w:ilvl="2">
      <w:start w:val="1"/>
      <w:numFmt w:val="lowerRoman"/>
      <w:lvlText w:val="(%3)"/>
      <w:lvlJc w:val="left"/>
      <w:pPr>
        <w:tabs>
          <w:tab w:val="num" w:pos="567"/>
        </w:tabs>
        <w:ind w:left="2948" w:hanging="567"/>
      </w:pPr>
      <w:rPr>
        <w:rFonts w:hint="default"/>
      </w:rPr>
    </w:lvl>
    <w:lvl w:ilvl="3">
      <w:start w:val="1"/>
      <w:numFmt w:val="lowerLetter"/>
      <w:lvlText w:val="%4."/>
      <w:lvlJc w:val="left"/>
      <w:pPr>
        <w:tabs>
          <w:tab w:val="num" w:pos="567"/>
        </w:tabs>
        <w:ind w:left="3515" w:hanging="567"/>
      </w:pPr>
      <w:rPr>
        <w:rFonts w:hint="default"/>
      </w:rPr>
    </w:lvl>
    <w:lvl w:ilvl="4">
      <w:start w:val="1"/>
      <w:numFmt w:val="lowerLetter"/>
      <w:lvlText w:val="%5."/>
      <w:lvlJc w:val="left"/>
      <w:pPr>
        <w:tabs>
          <w:tab w:val="num" w:pos="6548"/>
        </w:tabs>
        <w:ind w:left="6548" w:hanging="360"/>
      </w:pPr>
      <w:rPr>
        <w:rFonts w:hint="default"/>
      </w:rPr>
    </w:lvl>
    <w:lvl w:ilvl="5">
      <w:start w:val="1"/>
      <w:numFmt w:val="lowerRoman"/>
      <w:lvlText w:val="%6."/>
      <w:lvlJc w:val="right"/>
      <w:pPr>
        <w:tabs>
          <w:tab w:val="num" w:pos="7268"/>
        </w:tabs>
        <w:ind w:left="7268" w:hanging="180"/>
      </w:pPr>
      <w:rPr>
        <w:rFonts w:hint="default"/>
      </w:rPr>
    </w:lvl>
    <w:lvl w:ilvl="6">
      <w:start w:val="1"/>
      <w:numFmt w:val="decimal"/>
      <w:lvlText w:val="%7."/>
      <w:lvlJc w:val="left"/>
      <w:pPr>
        <w:tabs>
          <w:tab w:val="num" w:pos="7988"/>
        </w:tabs>
        <w:ind w:left="7988" w:hanging="360"/>
      </w:pPr>
      <w:rPr>
        <w:rFonts w:hint="default"/>
      </w:rPr>
    </w:lvl>
    <w:lvl w:ilvl="7">
      <w:start w:val="1"/>
      <w:numFmt w:val="lowerLetter"/>
      <w:lvlText w:val="%8."/>
      <w:lvlJc w:val="left"/>
      <w:pPr>
        <w:tabs>
          <w:tab w:val="num" w:pos="8708"/>
        </w:tabs>
        <w:ind w:left="8708" w:hanging="360"/>
      </w:pPr>
      <w:rPr>
        <w:rFonts w:hint="default"/>
      </w:rPr>
    </w:lvl>
    <w:lvl w:ilvl="8">
      <w:start w:val="1"/>
      <w:numFmt w:val="lowerRoman"/>
      <w:lvlText w:val="%9."/>
      <w:lvlJc w:val="right"/>
      <w:pPr>
        <w:tabs>
          <w:tab w:val="num" w:pos="9428"/>
        </w:tabs>
        <w:ind w:left="9428" w:hanging="180"/>
      </w:pPr>
      <w:rPr>
        <w:rFonts w:hint="default"/>
      </w:rPr>
    </w:lvl>
  </w:abstractNum>
  <w:abstractNum w:abstractNumId="46">
    <w:nsid w:val="5B190573"/>
    <w:multiLevelType w:val="hybridMultilevel"/>
    <w:tmpl w:val="81C044A2"/>
    <w:lvl w:ilvl="0" w:tplc="F99EE5E8">
      <w:start w:val="1"/>
      <w:numFmt w:val="decimal"/>
      <w:lvlText w:val="2.5.%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7">
    <w:nsid w:val="5B372723"/>
    <w:multiLevelType w:val="hybridMultilevel"/>
    <w:tmpl w:val="433829E4"/>
    <w:lvl w:ilvl="0" w:tplc="04090001">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48">
    <w:nsid w:val="5BF04CE6"/>
    <w:multiLevelType w:val="hybridMultilevel"/>
    <w:tmpl w:val="E27EB516"/>
    <w:lvl w:ilvl="0" w:tplc="04090001">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49">
    <w:nsid w:val="60171AED"/>
    <w:multiLevelType w:val="hybridMultilevel"/>
    <w:tmpl w:val="5C28F03E"/>
    <w:lvl w:ilvl="0" w:tplc="04090001">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50">
    <w:nsid w:val="610F5269"/>
    <w:multiLevelType w:val="multilevel"/>
    <w:tmpl w:val="A7526866"/>
    <w:lvl w:ilvl="0">
      <w:start w:val="3"/>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i w:val="0"/>
        <w:lang w:val="en-US"/>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51">
    <w:nsid w:val="61EF58D4"/>
    <w:multiLevelType w:val="hybridMultilevel"/>
    <w:tmpl w:val="F1C24DDE"/>
    <w:lvl w:ilvl="0" w:tplc="04090001">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52">
    <w:nsid w:val="64A0106D"/>
    <w:multiLevelType w:val="hybridMultilevel"/>
    <w:tmpl w:val="CCCC39A2"/>
    <w:lvl w:ilvl="0" w:tplc="04090001">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53">
    <w:nsid w:val="65AE1724"/>
    <w:multiLevelType w:val="hybridMultilevel"/>
    <w:tmpl w:val="C464B780"/>
    <w:lvl w:ilvl="0" w:tplc="04090001">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54">
    <w:nsid w:val="67556674"/>
    <w:multiLevelType w:val="hybridMultilevel"/>
    <w:tmpl w:val="9702C8AE"/>
    <w:lvl w:ilvl="0" w:tplc="04090001">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55">
    <w:nsid w:val="67DF2996"/>
    <w:multiLevelType w:val="hybridMultilevel"/>
    <w:tmpl w:val="422ACFDE"/>
    <w:lvl w:ilvl="0" w:tplc="4EB031E6">
      <w:start w:val="1"/>
      <w:numFmt w:val="decimal"/>
      <w:pStyle w:val="3"/>
      <w:lvlText w:val="1.3.%1"/>
      <w:lvlJc w:val="left"/>
      <w:pPr>
        <w:ind w:left="420" w:hanging="420"/>
      </w:pPr>
      <w:rPr>
        <w:rFonts w:ascii="Times New Roman" w:hAnsi="Times New Roman" w:cs="Times New Roman" w:hint="eastAsia"/>
        <w:bCs w:val="0"/>
        <w:i w:val="0"/>
        <w:iCs w:val="0"/>
        <w:caps w:val="0"/>
        <w:smallCaps w:val="0"/>
        <w:strike w:val="0"/>
        <w:dstrike w:val="0"/>
        <w:outline w:val="0"/>
        <w:shadow w:val="0"/>
        <w:emboss w:val="0"/>
        <w:imprint w:val="0"/>
        <w:vanish w:val="0"/>
        <w:spacing w:val="0"/>
        <w:position w:val="0"/>
        <w:u w:val="none"/>
        <w:effect w:val="none"/>
        <w:vertAlign w:val="baseline"/>
        <w:em w:val="none"/>
        <w14:ligatures w14:val="none"/>
        <w14:numForm w14:val="default"/>
        <w14:numSpacing w14:val="default"/>
        <w14:stylisticSets/>
        <w14:cntxtAlts w14: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6">
    <w:nsid w:val="68B405EC"/>
    <w:multiLevelType w:val="hybridMultilevel"/>
    <w:tmpl w:val="BD18F15E"/>
    <w:lvl w:ilvl="0" w:tplc="04090001">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57">
    <w:nsid w:val="6A6A27F3"/>
    <w:multiLevelType w:val="hybridMultilevel"/>
    <w:tmpl w:val="AD121634"/>
    <w:lvl w:ilvl="0" w:tplc="04090001">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58">
    <w:nsid w:val="6B79409E"/>
    <w:multiLevelType w:val="hybridMultilevel"/>
    <w:tmpl w:val="1E121768"/>
    <w:lvl w:ilvl="0" w:tplc="04090001">
      <w:start w:val="1"/>
      <w:numFmt w:val="bullet"/>
      <w:lvlText w:val=""/>
      <w:lvlJc w:val="left"/>
      <w:pPr>
        <w:ind w:left="902" w:hanging="420"/>
      </w:pPr>
      <w:rPr>
        <w:rFonts w:ascii="Wingdings" w:hAnsi="Wingdings" w:hint="default"/>
      </w:rPr>
    </w:lvl>
    <w:lvl w:ilvl="1" w:tplc="04090003" w:tentative="1">
      <w:start w:val="1"/>
      <w:numFmt w:val="bullet"/>
      <w:lvlText w:val=""/>
      <w:lvlJc w:val="left"/>
      <w:pPr>
        <w:ind w:left="1322" w:hanging="420"/>
      </w:pPr>
      <w:rPr>
        <w:rFonts w:ascii="Wingdings" w:hAnsi="Wingdings" w:hint="default"/>
      </w:rPr>
    </w:lvl>
    <w:lvl w:ilvl="2" w:tplc="04090005" w:tentative="1">
      <w:start w:val="1"/>
      <w:numFmt w:val="bullet"/>
      <w:lvlText w:val=""/>
      <w:lvlJc w:val="left"/>
      <w:pPr>
        <w:ind w:left="1742" w:hanging="420"/>
      </w:pPr>
      <w:rPr>
        <w:rFonts w:ascii="Wingdings" w:hAnsi="Wingdings" w:hint="default"/>
      </w:rPr>
    </w:lvl>
    <w:lvl w:ilvl="3" w:tplc="04090001" w:tentative="1">
      <w:start w:val="1"/>
      <w:numFmt w:val="bullet"/>
      <w:lvlText w:val=""/>
      <w:lvlJc w:val="left"/>
      <w:pPr>
        <w:ind w:left="2162" w:hanging="420"/>
      </w:pPr>
      <w:rPr>
        <w:rFonts w:ascii="Wingdings" w:hAnsi="Wingdings" w:hint="default"/>
      </w:rPr>
    </w:lvl>
    <w:lvl w:ilvl="4" w:tplc="04090003" w:tentative="1">
      <w:start w:val="1"/>
      <w:numFmt w:val="bullet"/>
      <w:lvlText w:val=""/>
      <w:lvlJc w:val="left"/>
      <w:pPr>
        <w:ind w:left="2582" w:hanging="420"/>
      </w:pPr>
      <w:rPr>
        <w:rFonts w:ascii="Wingdings" w:hAnsi="Wingdings" w:hint="default"/>
      </w:rPr>
    </w:lvl>
    <w:lvl w:ilvl="5" w:tplc="04090005" w:tentative="1">
      <w:start w:val="1"/>
      <w:numFmt w:val="bullet"/>
      <w:lvlText w:val=""/>
      <w:lvlJc w:val="left"/>
      <w:pPr>
        <w:ind w:left="3002" w:hanging="420"/>
      </w:pPr>
      <w:rPr>
        <w:rFonts w:ascii="Wingdings" w:hAnsi="Wingdings" w:hint="default"/>
      </w:rPr>
    </w:lvl>
    <w:lvl w:ilvl="6" w:tplc="04090001" w:tentative="1">
      <w:start w:val="1"/>
      <w:numFmt w:val="bullet"/>
      <w:lvlText w:val=""/>
      <w:lvlJc w:val="left"/>
      <w:pPr>
        <w:ind w:left="3422" w:hanging="420"/>
      </w:pPr>
      <w:rPr>
        <w:rFonts w:ascii="Wingdings" w:hAnsi="Wingdings" w:hint="default"/>
      </w:rPr>
    </w:lvl>
    <w:lvl w:ilvl="7" w:tplc="04090003" w:tentative="1">
      <w:start w:val="1"/>
      <w:numFmt w:val="bullet"/>
      <w:lvlText w:val=""/>
      <w:lvlJc w:val="left"/>
      <w:pPr>
        <w:ind w:left="3842" w:hanging="420"/>
      </w:pPr>
      <w:rPr>
        <w:rFonts w:ascii="Wingdings" w:hAnsi="Wingdings" w:hint="default"/>
      </w:rPr>
    </w:lvl>
    <w:lvl w:ilvl="8" w:tplc="04090005" w:tentative="1">
      <w:start w:val="1"/>
      <w:numFmt w:val="bullet"/>
      <w:lvlText w:val=""/>
      <w:lvlJc w:val="left"/>
      <w:pPr>
        <w:ind w:left="4262" w:hanging="420"/>
      </w:pPr>
      <w:rPr>
        <w:rFonts w:ascii="Wingdings" w:hAnsi="Wingdings" w:hint="default"/>
      </w:rPr>
    </w:lvl>
  </w:abstractNum>
  <w:abstractNum w:abstractNumId="59">
    <w:nsid w:val="6DE06F69"/>
    <w:multiLevelType w:val="hybridMultilevel"/>
    <w:tmpl w:val="A9187D76"/>
    <w:lvl w:ilvl="0" w:tplc="04090001">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60">
    <w:nsid w:val="6E737204"/>
    <w:multiLevelType w:val="hybridMultilevel"/>
    <w:tmpl w:val="AC363D9E"/>
    <w:lvl w:ilvl="0" w:tplc="04090001">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61">
    <w:nsid w:val="6F27044E"/>
    <w:multiLevelType w:val="hybridMultilevel"/>
    <w:tmpl w:val="2D82641A"/>
    <w:lvl w:ilvl="0" w:tplc="0407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2">
    <w:nsid w:val="70791D11"/>
    <w:multiLevelType w:val="hybridMultilevel"/>
    <w:tmpl w:val="91828B88"/>
    <w:lvl w:ilvl="0" w:tplc="04090001">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63">
    <w:nsid w:val="73985982"/>
    <w:multiLevelType w:val="hybridMultilevel"/>
    <w:tmpl w:val="441EB7CE"/>
    <w:lvl w:ilvl="0" w:tplc="1068DDB4">
      <w:start w:val="1"/>
      <w:numFmt w:val="decimal"/>
      <w:lvlText w:val="2.4.%1"/>
      <w:lvlJc w:val="left"/>
      <w:pPr>
        <w:ind w:left="420" w:hanging="420"/>
      </w:pPr>
      <w:rPr>
        <w:rFonts w:hint="eastAsia"/>
        <w:lang w:val="en-US"/>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4">
    <w:nsid w:val="7656223A"/>
    <w:multiLevelType w:val="hybridMultilevel"/>
    <w:tmpl w:val="8D4E81A2"/>
    <w:lvl w:ilvl="0" w:tplc="04090001">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65">
    <w:nsid w:val="77A66B84"/>
    <w:multiLevelType w:val="hybridMultilevel"/>
    <w:tmpl w:val="E214D98E"/>
    <w:lvl w:ilvl="0" w:tplc="04090001">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66">
    <w:nsid w:val="788006CE"/>
    <w:multiLevelType w:val="hybridMultilevel"/>
    <w:tmpl w:val="8F089EF6"/>
    <w:lvl w:ilvl="0" w:tplc="04090001">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67">
    <w:nsid w:val="7A794854"/>
    <w:multiLevelType w:val="hybridMultilevel"/>
    <w:tmpl w:val="B89490BC"/>
    <w:lvl w:ilvl="0" w:tplc="04090001">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68">
    <w:nsid w:val="7B8D2B6E"/>
    <w:multiLevelType w:val="hybridMultilevel"/>
    <w:tmpl w:val="AF443B46"/>
    <w:lvl w:ilvl="0" w:tplc="FA38CA4C">
      <w:start w:val="1"/>
      <w:numFmt w:val="decimal"/>
      <w:lvlText w:val="%1）"/>
      <w:lvlJc w:val="left"/>
      <w:pPr>
        <w:ind w:left="900" w:hanging="4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69">
    <w:nsid w:val="7E890F45"/>
    <w:multiLevelType w:val="hybridMultilevel"/>
    <w:tmpl w:val="19C87B7C"/>
    <w:lvl w:ilvl="0" w:tplc="04090001">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num w:numId="1">
    <w:abstractNumId w:val="15"/>
  </w:num>
  <w:num w:numId="2">
    <w:abstractNumId w:val="27"/>
  </w:num>
  <w:num w:numId="3">
    <w:abstractNumId w:val="50"/>
  </w:num>
  <w:num w:numId="4">
    <w:abstractNumId w:val="43"/>
  </w:num>
  <w:num w:numId="5">
    <w:abstractNumId w:val="30"/>
  </w:num>
  <w:num w:numId="6">
    <w:abstractNumId w:val="44"/>
  </w:num>
  <w:num w:numId="7">
    <w:abstractNumId w:val="45"/>
  </w:num>
  <w:num w:numId="8">
    <w:abstractNumId w:val="61"/>
  </w:num>
  <w:num w:numId="9">
    <w:abstractNumId w:val="38"/>
  </w:num>
  <w:num w:numId="10">
    <w:abstractNumId w:val="19"/>
  </w:num>
  <w:num w:numId="11">
    <w:abstractNumId w:val="37"/>
  </w:num>
  <w:num w:numId="12">
    <w:abstractNumId w:val="51"/>
  </w:num>
  <w:num w:numId="13">
    <w:abstractNumId w:val="28"/>
  </w:num>
  <w:num w:numId="14">
    <w:abstractNumId w:val="2"/>
    <w:lvlOverride w:ilvl="0">
      <w:startOverride w:val="1"/>
    </w:lvlOverride>
  </w:num>
  <w:num w:numId="15">
    <w:abstractNumId w:val="7"/>
  </w:num>
  <w:num w:numId="16">
    <w:abstractNumId w:val="6"/>
  </w:num>
  <w:num w:numId="17">
    <w:abstractNumId w:val="63"/>
  </w:num>
  <w:num w:numId="18">
    <w:abstractNumId w:val="41"/>
  </w:num>
  <w:num w:numId="19">
    <w:abstractNumId w:val="46"/>
  </w:num>
  <w:num w:numId="20">
    <w:abstractNumId w:val="39"/>
  </w:num>
  <w:num w:numId="21">
    <w:abstractNumId w:val="20"/>
  </w:num>
  <w:num w:numId="22">
    <w:abstractNumId w:val="1"/>
  </w:num>
  <w:num w:numId="23">
    <w:abstractNumId w:val="17"/>
  </w:num>
  <w:num w:numId="24">
    <w:abstractNumId w:val="47"/>
  </w:num>
  <w:num w:numId="25">
    <w:abstractNumId w:val="4"/>
  </w:num>
  <w:num w:numId="26">
    <w:abstractNumId w:val="36"/>
  </w:num>
  <w:num w:numId="27">
    <w:abstractNumId w:val="34"/>
  </w:num>
  <w:num w:numId="28">
    <w:abstractNumId w:val="62"/>
  </w:num>
  <w:num w:numId="29">
    <w:abstractNumId w:val="60"/>
  </w:num>
  <w:num w:numId="30">
    <w:abstractNumId w:val="3"/>
  </w:num>
  <w:num w:numId="31">
    <w:abstractNumId w:val="33"/>
  </w:num>
  <w:num w:numId="32">
    <w:abstractNumId w:val="25"/>
  </w:num>
  <w:num w:numId="33">
    <w:abstractNumId w:val="26"/>
  </w:num>
  <w:num w:numId="34">
    <w:abstractNumId w:val="65"/>
  </w:num>
  <w:num w:numId="35">
    <w:abstractNumId w:val="52"/>
  </w:num>
  <w:num w:numId="36">
    <w:abstractNumId w:val="54"/>
  </w:num>
  <w:num w:numId="37">
    <w:abstractNumId w:val="57"/>
  </w:num>
  <w:num w:numId="38">
    <w:abstractNumId w:val="31"/>
  </w:num>
  <w:num w:numId="39">
    <w:abstractNumId w:val="48"/>
  </w:num>
  <w:num w:numId="40">
    <w:abstractNumId w:val="5"/>
  </w:num>
  <w:num w:numId="41">
    <w:abstractNumId w:val="18"/>
  </w:num>
  <w:num w:numId="42">
    <w:abstractNumId w:val="0"/>
  </w:num>
  <w:num w:numId="43">
    <w:abstractNumId w:val="22"/>
  </w:num>
  <w:num w:numId="44">
    <w:abstractNumId w:val="49"/>
  </w:num>
  <w:num w:numId="45">
    <w:abstractNumId w:val="29"/>
  </w:num>
  <w:num w:numId="46">
    <w:abstractNumId w:val="21"/>
  </w:num>
  <w:num w:numId="47">
    <w:abstractNumId w:val="59"/>
  </w:num>
  <w:num w:numId="48">
    <w:abstractNumId w:val="14"/>
  </w:num>
  <w:num w:numId="49">
    <w:abstractNumId w:val="40"/>
  </w:num>
  <w:num w:numId="50">
    <w:abstractNumId w:val="66"/>
  </w:num>
  <w:num w:numId="51">
    <w:abstractNumId w:val="13"/>
  </w:num>
  <w:num w:numId="52">
    <w:abstractNumId w:val="67"/>
  </w:num>
  <w:num w:numId="53">
    <w:abstractNumId w:val="53"/>
  </w:num>
  <w:num w:numId="54">
    <w:abstractNumId w:val="11"/>
  </w:num>
  <w:num w:numId="55">
    <w:abstractNumId w:val="10"/>
  </w:num>
  <w:num w:numId="56">
    <w:abstractNumId w:val="24"/>
  </w:num>
  <w:num w:numId="57">
    <w:abstractNumId w:val="58"/>
  </w:num>
  <w:num w:numId="58">
    <w:abstractNumId w:val="35"/>
  </w:num>
  <w:num w:numId="59">
    <w:abstractNumId w:val="69"/>
  </w:num>
  <w:num w:numId="60">
    <w:abstractNumId w:val="56"/>
  </w:num>
  <w:num w:numId="61">
    <w:abstractNumId w:val="12"/>
  </w:num>
  <w:num w:numId="62">
    <w:abstractNumId w:val="64"/>
  </w:num>
  <w:num w:numId="63">
    <w:abstractNumId w:val="8"/>
  </w:num>
  <w:num w:numId="64">
    <w:abstractNumId w:val="32"/>
  </w:num>
  <w:num w:numId="65">
    <w:abstractNumId w:val="9"/>
  </w:num>
  <w:num w:numId="66">
    <w:abstractNumId w:val="23"/>
  </w:num>
  <w:num w:numId="67">
    <w:abstractNumId w:val="42"/>
  </w:num>
  <w:num w:numId="68">
    <w:abstractNumId w:val="16"/>
  </w:num>
  <w:num w:numId="69">
    <w:abstractNumId w:val="55"/>
  </w:num>
  <w:num w:numId="70">
    <w:abstractNumId w:val="68"/>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bordersDoNotSurroundHeader/>
  <w:bordersDoNotSurroundFooter/>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
  <w:rsids>
    <w:rsidRoot w:val="00352AAC"/>
    <w:rsid w:val="00002DFC"/>
    <w:rsid w:val="0000447C"/>
    <w:rsid w:val="00005BC7"/>
    <w:rsid w:val="000062D3"/>
    <w:rsid w:val="00010320"/>
    <w:rsid w:val="00012C6A"/>
    <w:rsid w:val="000140EF"/>
    <w:rsid w:val="00014B44"/>
    <w:rsid w:val="000152FF"/>
    <w:rsid w:val="000167C6"/>
    <w:rsid w:val="00017818"/>
    <w:rsid w:val="00020912"/>
    <w:rsid w:val="000224FB"/>
    <w:rsid w:val="000238CB"/>
    <w:rsid w:val="00024378"/>
    <w:rsid w:val="000248AC"/>
    <w:rsid w:val="00025701"/>
    <w:rsid w:val="00025B48"/>
    <w:rsid w:val="00025E03"/>
    <w:rsid w:val="00030779"/>
    <w:rsid w:val="00030D4A"/>
    <w:rsid w:val="000319A6"/>
    <w:rsid w:val="000329D6"/>
    <w:rsid w:val="000338A4"/>
    <w:rsid w:val="000347C9"/>
    <w:rsid w:val="00036865"/>
    <w:rsid w:val="00036DA1"/>
    <w:rsid w:val="0003785B"/>
    <w:rsid w:val="00037B49"/>
    <w:rsid w:val="00037E62"/>
    <w:rsid w:val="00040F10"/>
    <w:rsid w:val="00041FE6"/>
    <w:rsid w:val="00042315"/>
    <w:rsid w:val="00047AC7"/>
    <w:rsid w:val="00050F44"/>
    <w:rsid w:val="00051653"/>
    <w:rsid w:val="00053676"/>
    <w:rsid w:val="00053CC7"/>
    <w:rsid w:val="000545BC"/>
    <w:rsid w:val="0005659C"/>
    <w:rsid w:val="00056D5B"/>
    <w:rsid w:val="000601EA"/>
    <w:rsid w:val="0006023E"/>
    <w:rsid w:val="00064E0C"/>
    <w:rsid w:val="00065079"/>
    <w:rsid w:val="0006535D"/>
    <w:rsid w:val="000656BE"/>
    <w:rsid w:val="0006634C"/>
    <w:rsid w:val="00066B7D"/>
    <w:rsid w:val="00066B9A"/>
    <w:rsid w:val="00070857"/>
    <w:rsid w:val="000756F7"/>
    <w:rsid w:val="0007580B"/>
    <w:rsid w:val="00081A67"/>
    <w:rsid w:val="00082160"/>
    <w:rsid w:val="0008390F"/>
    <w:rsid w:val="000844FE"/>
    <w:rsid w:val="000847B0"/>
    <w:rsid w:val="00086F01"/>
    <w:rsid w:val="00087D97"/>
    <w:rsid w:val="00087E60"/>
    <w:rsid w:val="00087EDA"/>
    <w:rsid w:val="00091C66"/>
    <w:rsid w:val="00095C45"/>
    <w:rsid w:val="0009685C"/>
    <w:rsid w:val="00097C75"/>
    <w:rsid w:val="000A021D"/>
    <w:rsid w:val="000A1BA5"/>
    <w:rsid w:val="000A405F"/>
    <w:rsid w:val="000A6F58"/>
    <w:rsid w:val="000A7044"/>
    <w:rsid w:val="000A7061"/>
    <w:rsid w:val="000B11B8"/>
    <w:rsid w:val="000B2E41"/>
    <w:rsid w:val="000B5EA7"/>
    <w:rsid w:val="000C58A7"/>
    <w:rsid w:val="000C72BA"/>
    <w:rsid w:val="000C75B9"/>
    <w:rsid w:val="000C7D5D"/>
    <w:rsid w:val="000D0C1A"/>
    <w:rsid w:val="000D2460"/>
    <w:rsid w:val="000D62DD"/>
    <w:rsid w:val="000D71D9"/>
    <w:rsid w:val="000E2190"/>
    <w:rsid w:val="000E2E2C"/>
    <w:rsid w:val="000E4FC6"/>
    <w:rsid w:val="000E56F1"/>
    <w:rsid w:val="000F00A9"/>
    <w:rsid w:val="000F051E"/>
    <w:rsid w:val="000F083C"/>
    <w:rsid w:val="000F1E21"/>
    <w:rsid w:val="000F29A4"/>
    <w:rsid w:val="000F2C4D"/>
    <w:rsid w:val="000F358B"/>
    <w:rsid w:val="000F6E38"/>
    <w:rsid w:val="000F7F02"/>
    <w:rsid w:val="001008E6"/>
    <w:rsid w:val="00101C60"/>
    <w:rsid w:val="001037A0"/>
    <w:rsid w:val="00103F4F"/>
    <w:rsid w:val="00104EF4"/>
    <w:rsid w:val="00105AFF"/>
    <w:rsid w:val="001060D7"/>
    <w:rsid w:val="001111C7"/>
    <w:rsid w:val="001112C4"/>
    <w:rsid w:val="001122B5"/>
    <w:rsid w:val="001128B6"/>
    <w:rsid w:val="00112B76"/>
    <w:rsid w:val="00115EF4"/>
    <w:rsid w:val="001162C1"/>
    <w:rsid w:val="001206AB"/>
    <w:rsid w:val="001207CA"/>
    <w:rsid w:val="0012111B"/>
    <w:rsid w:val="00122442"/>
    <w:rsid w:val="00122775"/>
    <w:rsid w:val="00122D23"/>
    <w:rsid w:val="00124C8F"/>
    <w:rsid w:val="001267F8"/>
    <w:rsid w:val="00140380"/>
    <w:rsid w:val="00140B29"/>
    <w:rsid w:val="001431A2"/>
    <w:rsid w:val="00146FAF"/>
    <w:rsid w:val="00151D6C"/>
    <w:rsid w:val="00152773"/>
    <w:rsid w:val="001541B8"/>
    <w:rsid w:val="00154772"/>
    <w:rsid w:val="00160694"/>
    <w:rsid w:val="00162DED"/>
    <w:rsid w:val="001634F1"/>
    <w:rsid w:val="00163E2A"/>
    <w:rsid w:val="00163FE1"/>
    <w:rsid w:val="00164A5F"/>
    <w:rsid w:val="00165E24"/>
    <w:rsid w:val="001663E2"/>
    <w:rsid w:val="00167195"/>
    <w:rsid w:val="001676A3"/>
    <w:rsid w:val="0016790B"/>
    <w:rsid w:val="00167B25"/>
    <w:rsid w:val="0017081B"/>
    <w:rsid w:val="00171FB9"/>
    <w:rsid w:val="00172BE3"/>
    <w:rsid w:val="00172F53"/>
    <w:rsid w:val="00177259"/>
    <w:rsid w:val="001817EE"/>
    <w:rsid w:val="001824C7"/>
    <w:rsid w:val="00182E59"/>
    <w:rsid w:val="00183267"/>
    <w:rsid w:val="0018551D"/>
    <w:rsid w:val="001868CA"/>
    <w:rsid w:val="00193589"/>
    <w:rsid w:val="001945F7"/>
    <w:rsid w:val="0019516A"/>
    <w:rsid w:val="00195454"/>
    <w:rsid w:val="00196C81"/>
    <w:rsid w:val="00197506"/>
    <w:rsid w:val="00197C89"/>
    <w:rsid w:val="001A0570"/>
    <w:rsid w:val="001A1082"/>
    <w:rsid w:val="001A13BC"/>
    <w:rsid w:val="001A1F66"/>
    <w:rsid w:val="001A2A47"/>
    <w:rsid w:val="001A31F6"/>
    <w:rsid w:val="001A4807"/>
    <w:rsid w:val="001A4E6B"/>
    <w:rsid w:val="001A70DF"/>
    <w:rsid w:val="001B025A"/>
    <w:rsid w:val="001B30E8"/>
    <w:rsid w:val="001B4613"/>
    <w:rsid w:val="001B490B"/>
    <w:rsid w:val="001C22EC"/>
    <w:rsid w:val="001C27C6"/>
    <w:rsid w:val="001C2AA2"/>
    <w:rsid w:val="001C2F82"/>
    <w:rsid w:val="001C3409"/>
    <w:rsid w:val="001C47A4"/>
    <w:rsid w:val="001C587E"/>
    <w:rsid w:val="001C707E"/>
    <w:rsid w:val="001D092D"/>
    <w:rsid w:val="001D09A7"/>
    <w:rsid w:val="001D0A88"/>
    <w:rsid w:val="001D1903"/>
    <w:rsid w:val="001D191D"/>
    <w:rsid w:val="001D1D87"/>
    <w:rsid w:val="001D3958"/>
    <w:rsid w:val="001D4FF0"/>
    <w:rsid w:val="001D735A"/>
    <w:rsid w:val="001E2491"/>
    <w:rsid w:val="001E2824"/>
    <w:rsid w:val="001E3DEA"/>
    <w:rsid w:val="001E4C0F"/>
    <w:rsid w:val="001E4FB4"/>
    <w:rsid w:val="001E5165"/>
    <w:rsid w:val="001E7DDE"/>
    <w:rsid w:val="001F0823"/>
    <w:rsid w:val="001F40EE"/>
    <w:rsid w:val="001F5D7E"/>
    <w:rsid w:val="001F63AF"/>
    <w:rsid w:val="001F6A23"/>
    <w:rsid w:val="0020184C"/>
    <w:rsid w:val="0020363D"/>
    <w:rsid w:val="002045DF"/>
    <w:rsid w:val="00205ACE"/>
    <w:rsid w:val="00205C44"/>
    <w:rsid w:val="00211479"/>
    <w:rsid w:val="00214B4B"/>
    <w:rsid w:val="002168E9"/>
    <w:rsid w:val="00216E36"/>
    <w:rsid w:val="002207C2"/>
    <w:rsid w:val="0022174A"/>
    <w:rsid w:val="00221DA1"/>
    <w:rsid w:val="00221E89"/>
    <w:rsid w:val="00224319"/>
    <w:rsid w:val="0022589A"/>
    <w:rsid w:val="002260BD"/>
    <w:rsid w:val="00230274"/>
    <w:rsid w:val="00232D40"/>
    <w:rsid w:val="0023333B"/>
    <w:rsid w:val="00233E90"/>
    <w:rsid w:val="0024113B"/>
    <w:rsid w:val="00241FA2"/>
    <w:rsid w:val="0024338B"/>
    <w:rsid w:val="00244CB4"/>
    <w:rsid w:val="00245569"/>
    <w:rsid w:val="002467CA"/>
    <w:rsid w:val="00246B98"/>
    <w:rsid w:val="00251057"/>
    <w:rsid w:val="00251B7F"/>
    <w:rsid w:val="00252B29"/>
    <w:rsid w:val="002538A6"/>
    <w:rsid w:val="0026098C"/>
    <w:rsid w:val="0026367C"/>
    <w:rsid w:val="00267987"/>
    <w:rsid w:val="00271AD4"/>
    <w:rsid w:val="00272AA2"/>
    <w:rsid w:val="00272F24"/>
    <w:rsid w:val="00273C9E"/>
    <w:rsid w:val="002752AF"/>
    <w:rsid w:val="002753D4"/>
    <w:rsid w:val="00275DBD"/>
    <w:rsid w:val="0027748B"/>
    <w:rsid w:val="00277590"/>
    <w:rsid w:val="00280AE3"/>
    <w:rsid w:val="002812AC"/>
    <w:rsid w:val="00281BAA"/>
    <w:rsid w:val="00282B52"/>
    <w:rsid w:val="00282F85"/>
    <w:rsid w:val="00285965"/>
    <w:rsid w:val="00285D2A"/>
    <w:rsid w:val="0028617B"/>
    <w:rsid w:val="00287F95"/>
    <w:rsid w:val="00290634"/>
    <w:rsid w:val="0029071D"/>
    <w:rsid w:val="0029130B"/>
    <w:rsid w:val="002917D0"/>
    <w:rsid w:val="002958F4"/>
    <w:rsid w:val="00296896"/>
    <w:rsid w:val="00296AE5"/>
    <w:rsid w:val="0029705C"/>
    <w:rsid w:val="002A2564"/>
    <w:rsid w:val="002A2E89"/>
    <w:rsid w:val="002A3DF4"/>
    <w:rsid w:val="002A41B0"/>
    <w:rsid w:val="002A4EF2"/>
    <w:rsid w:val="002B23B8"/>
    <w:rsid w:val="002B3D3E"/>
    <w:rsid w:val="002C3C4B"/>
    <w:rsid w:val="002C46EE"/>
    <w:rsid w:val="002C5D85"/>
    <w:rsid w:val="002D1AE8"/>
    <w:rsid w:val="002D2D30"/>
    <w:rsid w:val="002D45BB"/>
    <w:rsid w:val="002D4C25"/>
    <w:rsid w:val="002E00F2"/>
    <w:rsid w:val="002E1A86"/>
    <w:rsid w:val="002E1CC2"/>
    <w:rsid w:val="002E2185"/>
    <w:rsid w:val="002E3D6B"/>
    <w:rsid w:val="002E4BF1"/>
    <w:rsid w:val="002E5381"/>
    <w:rsid w:val="002E68CB"/>
    <w:rsid w:val="002E69CB"/>
    <w:rsid w:val="002E6FC1"/>
    <w:rsid w:val="002F233C"/>
    <w:rsid w:val="002F258B"/>
    <w:rsid w:val="002F2C7C"/>
    <w:rsid w:val="002F5BFE"/>
    <w:rsid w:val="002F6034"/>
    <w:rsid w:val="002F6BFC"/>
    <w:rsid w:val="002F74E5"/>
    <w:rsid w:val="002F7B44"/>
    <w:rsid w:val="00300084"/>
    <w:rsid w:val="00301881"/>
    <w:rsid w:val="0030291C"/>
    <w:rsid w:val="003044A3"/>
    <w:rsid w:val="00305AD6"/>
    <w:rsid w:val="003069B1"/>
    <w:rsid w:val="00306BBE"/>
    <w:rsid w:val="00323B1A"/>
    <w:rsid w:val="00323FB8"/>
    <w:rsid w:val="00324355"/>
    <w:rsid w:val="00324AB3"/>
    <w:rsid w:val="003254A0"/>
    <w:rsid w:val="0032586F"/>
    <w:rsid w:val="00326B84"/>
    <w:rsid w:val="00327CB2"/>
    <w:rsid w:val="00327FA0"/>
    <w:rsid w:val="00331E7A"/>
    <w:rsid w:val="00332B40"/>
    <w:rsid w:val="0033333D"/>
    <w:rsid w:val="00333908"/>
    <w:rsid w:val="00333DC2"/>
    <w:rsid w:val="003345F9"/>
    <w:rsid w:val="00340D05"/>
    <w:rsid w:val="00342D5A"/>
    <w:rsid w:val="003436C7"/>
    <w:rsid w:val="003450BE"/>
    <w:rsid w:val="0034590F"/>
    <w:rsid w:val="00345D10"/>
    <w:rsid w:val="003461FC"/>
    <w:rsid w:val="00350B85"/>
    <w:rsid w:val="00352AAC"/>
    <w:rsid w:val="003531AA"/>
    <w:rsid w:val="00353D97"/>
    <w:rsid w:val="003540F2"/>
    <w:rsid w:val="0035413D"/>
    <w:rsid w:val="003618A7"/>
    <w:rsid w:val="00362B6D"/>
    <w:rsid w:val="003636AC"/>
    <w:rsid w:val="00363FB4"/>
    <w:rsid w:val="00370842"/>
    <w:rsid w:val="0037102C"/>
    <w:rsid w:val="0037221B"/>
    <w:rsid w:val="00373CBC"/>
    <w:rsid w:val="003747D1"/>
    <w:rsid w:val="00375D24"/>
    <w:rsid w:val="00377399"/>
    <w:rsid w:val="00377D65"/>
    <w:rsid w:val="00380F19"/>
    <w:rsid w:val="00381195"/>
    <w:rsid w:val="00381D2C"/>
    <w:rsid w:val="00381E6F"/>
    <w:rsid w:val="00382B0B"/>
    <w:rsid w:val="00383B43"/>
    <w:rsid w:val="00385955"/>
    <w:rsid w:val="003872F4"/>
    <w:rsid w:val="00390461"/>
    <w:rsid w:val="00391A4D"/>
    <w:rsid w:val="003937D0"/>
    <w:rsid w:val="00394870"/>
    <w:rsid w:val="00394C90"/>
    <w:rsid w:val="0039550C"/>
    <w:rsid w:val="00395F2F"/>
    <w:rsid w:val="00397DAB"/>
    <w:rsid w:val="003A00BE"/>
    <w:rsid w:val="003A0639"/>
    <w:rsid w:val="003A11C7"/>
    <w:rsid w:val="003A185E"/>
    <w:rsid w:val="003A3334"/>
    <w:rsid w:val="003A3C8C"/>
    <w:rsid w:val="003A3F2B"/>
    <w:rsid w:val="003A564A"/>
    <w:rsid w:val="003B263A"/>
    <w:rsid w:val="003B275B"/>
    <w:rsid w:val="003B3570"/>
    <w:rsid w:val="003B49F7"/>
    <w:rsid w:val="003B7213"/>
    <w:rsid w:val="003B7FFD"/>
    <w:rsid w:val="003C19F6"/>
    <w:rsid w:val="003C24E1"/>
    <w:rsid w:val="003C28D2"/>
    <w:rsid w:val="003C589D"/>
    <w:rsid w:val="003C58AD"/>
    <w:rsid w:val="003C6DF6"/>
    <w:rsid w:val="003C7684"/>
    <w:rsid w:val="003D08B5"/>
    <w:rsid w:val="003D1F20"/>
    <w:rsid w:val="003D2751"/>
    <w:rsid w:val="003D32D3"/>
    <w:rsid w:val="003D36E8"/>
    <w:rsid w:val="003D3E73"/>
    <w:rsid w:val="003D6BAA"/>
    <w:rsid w:val="003D7EA1"/>
    <w:rsid w:val="003E0ED4"/>
    <w:rsid w:val="003E203B"/>
    <w:rsid w:val="003E27EE"/>
    <w:rsid w:val="003E34B0"/>
    <w:rsid w:val="003E38F0"/>
    <w:rsid w:val="003E4BFA"/>
    <w:rsid w:val="003E516B"/>
    <w:rsid w:val="003E5600"/>
    <w:rsid w:val="003E5FB6"/>
    <w:rsid w:val="003E61A0"/>
    <w:rsid w:val="003E678B"/>
    <w:rsid w:val="003E6958"/>
    <w:rsid w:val="003E7764"/>
    <w:rsid w:val="003F0653"/>
    <w:rsid w:val="003F6C71"/>
    <w:rsid w:val="003F6CB8"/>
    <w:rsid w:val="003F6D3D"/>
    <w:rsid w:val="00403E1A"/>
    <w:rsid w:val="00404820"/>
    <w:rsid w:val="004052A6"/>
    <w:rsid w:val="00405EE1"/>
    <w:rsid w:val="00406B6A"/>
    <w:rsid w:val="00406CC8"/>
    <w:rsid w:val="00407B3B"/>
    <w:rsid w:val="00412CBA"/>
    <w:rsid w:val="00415C23"/>
    <w:rsid w:val="00416C4D"/>
    <w:rsid w:val="00416CA9"/>
    <w:rsid w:val="00417685"/>
    <w:rsid w:val="00417875"/>
    <w:rsid w:val="0042055B"/>
    <w:rsid w:val="0042068C"/>
    <w:rsid w:val="00426513"/>
    <w:rsid w:val="00426701"/>
    <w:rsid w:val="00427D20"/>
    <w:rsid w:val="004300F0"/>
    <w:rsid w:val="004308B8"/>
    <w:rsid w:val="0043194F"/>
    <w:rsid w:val="004322A9"/>
    <w:rsid w:val="0043264D"/>
    <w:rsid w:val="00434FDC"/>
    <w:rsid w:val="00435EE4"/>
    <w:rsid w:val="00436E8E"/>
    <w:rsid w:val="00436FA8"/>
    <w:rsid w:val="004379BA"/>
    <w:rsid w:val="004412AA"/>
    <w:rsid w:val="00441AD1"/>
    <w:rsid w:val="00444E18"/>
    <w:rsid w:val="004450D7"/>
    <w:rsid w:val="00445178"/>
    <w:rsid w:val="00447228"/>
    <w:rsid w:val="00447253"/>
    <w:rsid w:val="004473C7"/>
    <w:rsid w:val="00451745"/>
    <w:rsid w:val="004524D2"/>
    <w:rsid w:val="00453AA3"/>
    <w:rsid w:val="00455BBC"/>
    <w:rsid w:val="00460955"/>
    <w:rsid w:val="004613F8"/>
    <w:rsid w:val="00462658"/>
    <w:rsid w:val="004631C0"/>
    <w:rsid w:val="00463A2D"/>
    <w:rsid w:val="004661BF"/>
    <w:rsid w:val="00466758"/>
    <w:rsid w:val="00467076"/>
    <w:rsid w:val="0046727E"/>
    <w:rsid w:val="004718B1"/>
    <w:rsid w:val="00472916"/>
    <w:rsid w:val="00472AD5"/>
    <w:rsid w:val="004733C0"/>
    <w:rsid w:val="00474BEA"/>
    <w:rsid w:val="00475B7B"/>
    <w:rsid w:val="00475BBB"/>
    <w:rsid w:val="004805FD"/>
    <w:rsid w:val="004818A9"/>
    <w:rsid w:val="00483575"/>
    <w:rsid w:val="004856C4"/>
    <w:rsid w:val="00485D11"/>
    <w:rsid w:val="00492BD1"/>
    <w:rsid w:val="004937ED"/>
    <w:rsid w:val="004960CB"/>
    <w:rsid w:val="004961A5"/>
    <w:rsid w:val="004977D2"/>
    <w:rsid w:val="004A03FB"/>
    <w:rsid w:val="004A0C9A"/>
    <w:rsid w:val="004A2379"/>
    <w:rsid w:val="004A3005"/>
    <w:rsid w:val="004A3FB1"/>
    <w:rsid w:val="004A531B"/>
    <w:rsid w:val="004A5BE3"/>
    <w:rsid w:val="004A7A0B"/>
    <w:rsid w:val="004B0BA8"/>
    <w:rsid w:val="004B3736"/>
    <w:rsid w:val="004B3AA0"/>
    <w:rsid w:val="004B3DE3"/>
    <w:rsid w:val="004B430C"/>
    <w:rsid w:val="004B4784"/>
    <w:rsid w:val="004B4ABB"/>
    <w:rsid w:val="004B50FC"/>
    <w:rsid w:val="004B7AAC"/>
    <w:rsid w:val="004C3F38"/>
    <w:rsid w:val="004C401A"/>
    <w:rsid w:val="004C412F"/>
    <w:rsid w:val="004C5ED0"/>
    <w:rsid w:val="004C6007"/>
    <w:rsid w:val="004C70F0"/>
    <w:rsid w:val="004C7168"/>
    <w:rsid w:val="004D4C37"/>
    <w:rsid w:val="004D5582"/>
    <w:rsid w:val="004D5984"/>
    <w:rsid w:val="004E12CA"/>
    <w:rsid w:val="004E1ADA"/>
    <w:rsid w:val="004E1D7B"/>
    <w:rsid w:val="004E3F79"/>
    <w:rsid w:val="004E6631"/>
    <w:rsid w:val="004E7860"/>
    <w:rsid w:val="004F0AF6"/>
    <w:rsid w:val="004F1AEE"/>
    <w:rsid w:val="004F1D5D"/>
    <w:rsid w:val="004F38A3"/>
    <w:rsid w:val="004F55C9"/>
    <w:rsid w:val="004F69BE"/>
    <w:rsid w:val="00500C14"/>
    <w:rsid w:val="00500E77"/>
    <w:rsid w:val="00502F09"/>
    <w:rsid w:val="00504E84"/>
    <w:rsid w:val="00506743"/>
    <w:rsid w:val="005110C9"/>
    <w:rsid w:val="00513121"/>
    <w:rsid w:val="00515F08"/>
    <w:rsid w:val="00516FE3"/>
    <w:rsid w:val="0051751E"/>
    <w:rsid w:val="0052002D"/>
    <w:rsid w:val="00520E5A"/>
    <w:rsid w:val="00521F98"/>
    <w:rsid w:val="00522595"/>
    <w:rsid w:val="005237BF"/>
    <w:rsid w:val="00526F15"/>
    <w:rsid w:val="00530E9F"/>
    <w:rsid w:val="00531402"/>
    <w:rsid w:val="005320C4"/>
    <w:rsid w:val="00532C6C"/>
    <w:rsid w:val="0053376B"/>
    <w:rsid w:val="0053377D"/>
    <w:rsid w:val="00534260"/>
    <w:rsid w:val="0053451E"/>
    <w:rsid w:val="00540E7B"/>
    <w:rsid w:val="00543187"/>
    <w:rsid w:val="00543B1E"/>
    <w:rsid w:val="00545509"/>
    <w:rsid w:val="00546F13"/>
    <w:rsid w:val="0054750F"/>
    <w:rsid w:val="005476FD"/>
    <w:rsid w:val="005515C9"/>
    <w:rsid w:val="0055233C"/>
    <w:rsid w:val="00552E3D"/>
    <w:rsid w:val="00553A4C"/>
    <w:rsid w:val="00553D14"/>
    <w:rsid w:val="0055485F"/>
    <w:rsid w:val="0055591F"/>
    <w:rsid w:val="00555A9C"/>
    <w:rsid w:val="00557987"/>
    <w:rsid w:val="0056129E"/>
    <w:rsid w:val="00563B71"/>
    <w:rsid w:val="005678C1"/>
    <w:rsid w:val="005703AD"/>
    <w:rsid w:val="005704BB"/>
    <w:rsid w:val="00572383"/>
    <w:rsid w:val="00575DE5"/>
    <w:rsid w:val="00575E1D"/>
    <w:rsid w:val="005760E1"/>
    <w:rsid w:val="00576363"/>
    <w:rsid w:val="005809FF"/>
    <w:rsid w:val="0058116F"/>
    <w:rsid w:val="00581331"/>
    <w:rsid w:val="005823CD"/>
    <w:rsid w:val="00582E23"/>
    <w:rsid w:val="005868DB"/>
    <w:rsid w:val="00586C8A"/>
    <w:rsid w:val="005903A0"/>
    <w:rsid w:val="0059547A"/>
    <w:rsid w:val="00595640"/>
    <w:rsid w:val="00596200"/>
    <w:rsid w:val="005973AA"/>
    <w:rsid w:val="00597DD5"/>
    <w:rsid w:val="00597E75"/>
    <w:rsid w:val="005A1020"/>
    <w:rsid w:val="005A27CC"/>
    <w:rsid w:val="005A2BE2"/>
    <w:rsid w:val="005A349A"/>
    <w:rsid w:val="005A3827"/>
    <w:rsid w:val="005A452E"/>
    <w:rsid w:val="005A6493"/>
    <w:rsid w:val="005A6C4F"/>
    <w:rsid w:val="005A6CEC"/>
    <w:rsid w:val="005A7BC0"/>
    <w:rsid w:val="005B0D11"/>
    <w:rsid w:val="005B2FDF"/>
    <w:rsid w:val="005B31AD"/>
    <w:rsid w:val="005B349C"/>
    <w:rsid w:val="005B40A7"/>
    <w:rsid w:val="005B61AD"/>
    <w:rsid w:val="005C0152"/>
    <w:rsid w:val="005C01EC"/>
    <w:rsid w:val="005C04BF"/>
    <w:rsid w:val="005C134D"/>
    <w:rsid w:val="005C2F85"/>
    <w:rsid w:val="005C3FC7"/>
    <w:rsid w:val="005C4344"/>
    <w:rsid w:val="005C5015"/>
    <w:rsid w:val="005C5EA5"/>
    <w:rsid w:val="005D3AA9"/>
    <w:rsid w:val="005D3DDC"/>
    <w:rsid w:val="005D42AA"/>
    <w:rsid w:val="005D5F05"/>
    <w:rsid w:val="005D623C"/>
    <w:rsid w:val="005D7EF8"/>
    <w:rsid w:val="005E4EEA"/>
    <w:rsid w:val="005E5716"/>
    <w:rsid w:val="005E648A"/>
    <w:rsid w:val="005E718B"/>
    <w:rsid w:val="005E772F"/>
    <w:rsid w:val="005F05DA"/>
    <w:rsid w:val="005F141B"/>
    <w:rsid w:val="005F2188"/>
    <w:rsid w:val="005F284F"/>
    <w:rsid w:val="005F337B"/>
    <w:rsid w:val="005F4E00"/>
    <w:rsid w:val="005F54BE"/>
    <w:rsid w:val="005F7E48"/>
    <w:rsid w:val="00601E4A"/>
    <w:rsid w:val="00603970"/>
    <w:rsid w:val="00604F6F"/>
    <w:rsid w:val="00605F14"/>
    <w:rsid w:val="00605F8A"/>
    <w:rsid w:val="0060766B"/>
    <w:rsid w:val="00610468"/>
    <w:rsid w:val="00612982"/>
    <w:rsid w:val="00613FAD"/>
    <w:rsid w:val="00614114"/>
    <w:rsid w:val="0061442F"/>
    <w:rsid w:val="006154D0"/>
    <w:rsid w:val="0061592F"/>
    <w:rsid w:val="00620230"/>
    <w:rsid w:val="006225F3"/>
    <w:rsid w:val="00622658"/>
    <w:rsid w:val="0062278E"/>
    <w:rsid w:val="00622C36"/>
    <w:rsid w:val="006251D8"/>
    <w:rsid w:val="00626561"/>
    <w:rsid w:val="00626977"/>
    <w:rsid w:val="00627D3F"/>
    <w:rsid w:val="00630090"/>
    <w:rsid w:val="00630731"/>
    <w:rsid w:val="006309F5"/>
    <w:rsid w:val="00631012"/>
    <w:rsid w:val="0063220B"/>
    <w:rsid w:val="0063260F"/>
    <w:rsid w:val="00634D78"/>
    <w:rsid w:val="00634DD1"/>
    <w:rsid w:val="00635F8C"/>
    <w:rsid w:val="00637260"/>
    <w:rsid w:val="0064160D"/>
    <w:rsid w:val="00643D28"/>
    <w:rsid w:val="006454FD"/>
    <w:rsid w:val="006537E8"/>
    <w:rsid w:val="006544BE"/>
    <w:rsid w:val="00655C7E"/>
    <w:rsid w:val="00657D88"/>
    <w:rsid w:val="00660C6E"/>
    <w:rsid w:val="0066189F"/>
    <w:rsid w:val="0066208D"/>
    <w:rsid w:val="006632B3"/>
    <w:rsid w:val="0066718C"/>
    <w:rsid w:val="00667B51"/>
    <w:rsid w:val="00667C63"/>
    <w:rsid w:val="00671B2A"/>
    <w:rsid w:val="0067268C"/>
    <w:rsid w:val="00673E7F"/>
    <w:rsid w:val="00674ED0"/>
    <w:rsid w:val="00675AE2"/>
    <w:rsid w:val="006763F0"/>
    <w:rsid w:val="0067797E"/>
    <w:rsid w:val="00677AC5"/>
    <w:rsid w:val="006814FD"/>
    <w:rsid w:val="00682125"/>
    <w:rsid w:val="0068557E"/>
    <w:rsid w:val="006877D1"/>
    <w:rsid w:val="00687C11"/>
    <w:rsid w:val="00692FF4"/>
    <w:rsid w:val="006957F6"/>
    <w:rsid w:val="00695A39"/>
    <w:rsid w:val="00696B37"/>
    <w:rsid w:val="006977EE"/>
    <w:rsid w:val="00697FEA"/>
    <w:rsid w:val="006A0E20"/>
    <w:rsid w:val="006A1013"/>
    <w:rsid w:val="006A18ED"/>
    <w:rsid w:val="006A38A5"/>
    <w:rsid w:val="006A4A1A"/>
    <w:rsid w:val="006A6B63"/>
    <w:rsid w:val="006A6D72"/>
    <w:rsid w:val="006B38C1"/>
    <w:rsid w:val="006B4760"/>
    <w:rsid w:val="006B49C5"/>
    <w:rsid w:val="006B4E9B"/>
    <w:rsid w:val="006B6E32"/>
    <w:rsid w:val="006B7F1F"/>
    <w:rsid w:val="006C61A0"/>
    <w:rsid w:val="006C6427"/>
    <w:rsid w:val="006C6516"/>
    <w:rsid w:val="006C7151"/>
    <w:rsid w:val="006C7338"/>
    <w:rsid w:val="006D18DC"/>
    <w:rsid w:val="006D24E2"/>
    <w:rsid w:val="006D3220"/>
    <w:rsid w:val="006D3A32"/>
    <w:rsid w:val="006D4A57"/>
    <w:rsid w:val="006D7CD2"/>
    <w:rsid w:val="006D7F64"/>
    <w:rsid w:val="006E0C0A"/>
    <w:rsid w:val="006E1B4A"/>
    <w:rsid w:val="006E23ED"/>
    <w:rsid w:val="006E4301"/>
    <w:rsid w:val="006F5EB1"/>
    <w:rsid w:val="006F63F6"/>
    <w:rsid w:val="00701262"/>
    <w:rsid w:val="0070139C"/>
    <w:rsid w:val="007020A4"/>
    <w:rsid w:val="00703209"/>
    <w:rsid w:val="00704BE6"/>
    <w:rsid w:val="00704E15"/>
    <w:rsid w:val="00705E51"/>
    <w:rsid w:val="00707A4D"/>
    <w:rsid w:val="00710949"/>
    <w:rsid w:val="00711971"/>
    <w:rsid w:val="00713A0A"/>
    <w:rsid w:val="00721340"/>
    <w:rsid w:val="0072238A"/>
    <w:rsid w:val="00722C94"/>
    <w:rsid w:val="00724C76"/>
    <w:rsid w:val="007250AF"/>
    <w:rsid w:val="007260C5"/>
    <w:rsid w:val="00726207"/>
    <w:rsid w:val="00731AD5"/>
    <w:rsid w:val="00733514"/>
    <w:rsid w:val="00733C64"/>
    <w:rsid w:val="00733E18"/>
    <w:rsid w:val="00736381"/>
    <w:rsid w:val="00736F02"/>
    <w:rsid w:val="007442F3"/>
    <w:rsid w:val="007448C4"/>
    <w:rsid w:val="007454F0"/>
    <w:rsid w:val="00745987"/>
    <w:rsid w:val="00747068"/>
    <w:rsid w:val="0074778D"/>
    <w:rsid w:val="00754676"/>
    <w:rsid w:val="0075596B"/>
    <w:rsid w:val="00760109"/>
    <w:rsid w:val="00761AC5"/>
    <w:rsid w:val="00761AF2"/>
    <w:rsid w:val="00761F3A"/>
    <w:rsid w:val="007638A8"/>
    <w:rsid w:val="00764750"/>
    <w:rsid w:val="00766221"/>
    <w:rsid w:val="00767039"/>
    <w:rsid w:val="00767088"/>
    <w:rsid w:val="00770B2A"/>
    <w:rsid w:val="007715ED"/>
    <w:rsid w:val="007721A0"/>
    <w:rsid w:val="007739D4"/>
    <w:rsid w:val="007746B7"/>
    <w:rsid w:val="00774F7C"/>
    <w:rsid w:val="007808CA"/>
    <w:rsid w:val="007809DF"/>
    <w:rsid w:val="00780B45"/>
    <w:rsid w:val="00780B96"/>
    <w:rsid w:val="00783ED3"/>
    <w:rsid w:val="00784651"/>
    <w:rsid w:val="007853F9"/>
    <w:rsid w:val="00785DC5"/>
    <w:rsid w:val="007879D2"/>
    <w:rsid w:val="00793046"/>
    <w:rsid w:val="0079400F"/>
    <w:rsid w:val="00795C96"/>
    <w:rsid w:val="00796E0D"/>
    <w:rsid w:val="007A04D0"/>
    <w:rsid w:val="007A04D5"/>
    <w:rsid w:val="007A1586"/>
    <w:rsid w:val="007A16CE"/>
    <w:rsid w:val="007A1D75"/>
    <w:rsid w:val="007A2BD4"/>
    <w:rsid w:val="007A319F"/>
    <w:rsid w:val="007A3478"/>
    <w:rsid w:val="007A43E5"/>
    <w:rsid w:val="007A4546"/>
    <w:rsid w:val="007A535C"/>
    <w:rsid w:val="007A5FB7"/>
    <w:rsid w:val="007A7400"/>
    <w:rsid w:val="007A7E45"/>
    <w:rsid w:val="007B229D"/>
    <w:rsid w:val="007B394C"/>
    <w:rsid w:val="007B3D3E"/>
    <w:rsid w:val="007B4302"/>
    <w:rsid w:val="007B655C"/>
    <w:rsid w:val="007B7B69"/>
    <w:rsid w:val="007C10D3"/>
    <w:rsid w:val="007C162F"/>
    <w:rsid w:val="007C2500"/>
    <w:rsid w:val="007C2C4A"/>
    <w:rsid w:val="007C32B1"/>
    <w:rsid w:val="007C442A"/>
    <w:rsid w:val="007C703C"/>
    <w:rsid w:val="007D1DE9"/>
    <w:rsid w:val="007D2C59"/>
    <w:rsid w:val="007D51F8"/>
    <w:rsid w:val="007D798C"/>
    <w:rsid w:val="007D7DC3"/>
    <w:rsid w:val="007E0E7D"/>
    <w:rsid w:val="007E1E82"/>
    <w:rsid w:val="007E2CC1"/>
    <w:rsid w:val="007E43B9"/>
    <w:rsid w:val="007E4EDC"/>
    <w:rsid w:val="007E58BE"/>
    <w:rsid w:val="007E62A9"/>
    <w:rsid w:val="007E6E89"/>
    <w:rsid w:val="007F0CD3"/>
    <w:rsid w:val="007F2403"/>
    <w:rsid w:val="007F2BBE"/>
    <w:rsid w:val="007F37F0"/>
    <w:rsid w:val="007F3907"/>
    <w:rsid w:val="007F4044"/>
    <w:rsid w:val="007F4236"/>
    <w:rsid w:val="007F5C83"/>
    <w:rsid w:val="007F6299"/>
    <w:rsid w:val="007F738A"/>
    <w:rsid w:val="007F747E"/>
    <w:rsid w:val="00802306"/>
    <w:rsid w:val="0080277F"/>
    <w:rsid w:val="008049A1"/>
    <w:rsid w:val="00804C0C"/>
    <w:rsid w:val="00807564"/>
    <w:rsid w:val="00807C16"/>
    <w:rsid w:val="00811B52"/>
    <w:rsid w:val="00813D5D"/>
    <w:rsid w:val="0081448B"/>
    <w:rsid w:val="00814BC3"/>
    <w:rsid w:val="008154DF"/>
    <w:rsid w:val="00817DBD"/>
    <w:rsid w:val="00823E9E"/>
    <w:rsid w:val="00824CF0"/>
    <w:rsid w:val="00825DAA"/>
    <w:rsid w:val="00830169"/>
    <w:rsid w:val="008326C0"/>
    <w:rsid w:val="00833A65"/>
    <w:rsid w:val="00833E25"/>
    <w:rsid w:val="00835052"/>
    <w:rsid w:val="008426DE"/>
    <w:rsid w:val="00844EB2"/>
    <w:rsid w:val="00845AC7"/>
    <w:rsid w:val="008479BB"/>
    <w:rsid w:val="00850702"/>
    <w:rsid w:val="00852407"/>
    <w:rsid w:val="008554FB"/>
    <w:rsid w:val="00857429"/>
    <w:rsid w:val="008615E2"/>
    <w:rsid w:val="008618E2"/>
    <w:rsid w:val="00865192"/>
    <w:rsid w:val="0086521B"/>
    <w:rsid w:val="00865FC4"/>
    <w:rsid w:val="00866EC8"/>
    <w:rsid w:val="00870254"/>
    <w:rsid w:val="00871B7E"/>
    <w:rsid w:val="008734C9"/>
    <w:rsid w:val="00874A6A"/>
    <w:rsid w:val="00875284"/>
    <w:rsid w:val="00875CF7"/>
    <w:rsid w:val="008761EE"/>
    <w:rsid w:val="008777ED"/>
    <w:rsid w:val="00877E72"/>
    <w:rsid w:val="00880169"/>
    <w:rsid w:val="00881417"/>
    <w:rsid w:val="00881513"/>
    <w:rsid w:val="00882AE3"/>
    <w:rsid w:val="0088413D"/>
    <w:rsid w:val="00884A21"/>
    <w:rsid w:val="0088552B"/>
    <w:rsid w:val="0089306D"/>
    <w:rsid w:val="00893D75"/>
    <w:rsid w:val="0089440A"/>
    <w:rsid w:val="0089440D"/>
    <w:rsid w:val="008944F3"/>
    <w:rsid w:val="00894AFF"/>
    <w:rsid w:val="00895A64"/>
    <w:rsid w:val="0089679F"/>
    <w:rsid w:val="008970B2"/>
    <w:rsid w:val="0089737C"/>
    <w:rsid w:val="00897AF7"/>
    <w:rsid w:val="008A064B"/>
    <w:rsid w:val="008A17B9"/>
    <w:rsid w:val="008A32F4"/>
    <w:rsid w:val="008A3544"/>
    <w:rsid w:val="008A4B7E"/>
    <w:rsid w:val="008A512E"/>
    <w:rsid w:val="008A558B"/>
    <w:rsid w:val="008B06EA"/>
    <w:rsid w:val="008B0C3E"/>
    <w:rsid w:val="008B1B9A"/>
    <w:rsid w:val="008B2432"/>
    <w:rsid w:val="008B31DB"/>
    <w:rsid w:val="008B4DC6"/>
    <w:rsid w:val="008B613C"/>
    <w:rsid w:val="008B6AB4"/>
    <w:rsid w:val="008C1F9D"/>
    <w:rsid w:val="008C2466"/>
    <w:rsid w:val="008C4390"/>
    <w:rsid w:val="008C465D"/>
    <w:rsid w:val="008C4B20"/>
    <w:rsid w:val="008C63B6"/>
    <w:rsid w:val="008D0620"/>
    <w:rsid w:val="008D21CF"/>
    <w:rsid w:val="008D37E9"/>
    <w:rsid w:val="008D45BC"/>
    <w:rsid w:val="008D591A"/>
    <w:rsid w:val="008E00CD"/>
    <w:rsid w:val="008E16D7"/>
    <w:rsid w:val="008E209E"/>
    <w:rsid w:val="008F0386"/>
    <w:rsid w:val="008F6853"/>
    <w:rsid w:val="0090087A"/>
    <w:rsid w:val="00900A72"/>
    <w:rsid w:val="00901C5B"/>
    <w:rsid w:val="00902A4B"/>
    <w:rsid w:val="009041ED"/>
    <w:rsid w:val="009051CD"/>
    <w:rsid w:val="009051DB"/>
    <w:rsid w:val="009173DF"/>
    <w:rsid w:val="00917510"/>
    <w:rsid w:val="00917B93"/>
    <w:rsid w:val="00917C90"/>
    <w:rsid w:val="00920B6C"/>
    <w:rsid w:val="009216C1"/>
    <w:rsid w:val="0092413F"/>
    <w:rsid w:val="00924209"/>
    <w:rsid w:val="00925E54"/>
    <w:rsid w:val="0092664B"/>
    <w:rsid w:val="00926650"/>
    <w:rsid w:val="009277F0"/>
    <w:rsid w:val="0093077D"/>
    <w:rsid w:val="00931553"/>
    <w:rsid w:val="009321C0"/>
    <w:rsid w:val="00934E89"/>
    <w:rsid w:val="009350CD"/>
    <w:rsid w:val="0093612B"/>
    <w:rsid w:val="009371EB"/>
    <w:rsid w:val="00937AD9"/>
    <w:rsid w:val="00944CCD"/>
    <w:rsid w:val="009466F8"/>
    <w:rsid w:val="009478B4"/>
    <w:rsid w:val="00947B8A"/>
    <w:rsid w:val="00950C5F"/>
    <w:rsid w:val="00950DA4"/>
    <w:rsid w:val="00953A47"/>
    <w:rsid w:val="009558A4"/>
    <w:rsid w:val="00956909"/>
    <w:rsid w:val="00957FCD"/>
    <w:rsid w:val="00962146"/>
    <w:rsid w:val="0096541E"/>
    <w:rsid w:val="00965C1A"/>
    <w:rsid w:val="00967B45"/>
    <w:rsid w:val="0097186E"/>
    <w:rsid w:val="00971994"/>
    <w:rsid w:val="0097427F"/>
    <w:rsid w:val="00974574"/>
    <w:rsid w:val="0097557E"/>
    <w:rsid w:val="00980C08"/>
    <w:rsid w:val="00980E7E"/>
    <w:rsid w:val="00981CEB"/>
    <w:rsid w:val="00981EC7"/>
    <w:rsid w:val="009820B9"/>
    <w:rsid w:val="00984B03"/>
    <w:rsid w:val="00985541"/>
    <w:rsid w:val="00985727"/>
    <w:rsid w:val="00987583"/>
    <w:rsid w:val="00990DC6"/>
    <w:rsid w:val="00993A54"/>
    <w:rsid w:val="00995683"/>
    <w:rsid w:val="00997F7B"/>
    <w:rsid w:val="009A1991"/>
    <w:rsid w:val="009A47C8"/>
    <w:rsid w:val="009A60B2"/>
    <w:rsid w:val="009A7339"/>
    <w:rsid w:val="009A7541"/>
    <w:rsid w:val="009A7710"/>
    <w:rsid w:val="009B0957"/>
    <w:rsid w:val="009B1FD3"/>
    <w:rsid w:val="009B200A"/>
    <w:rsid w:val="009C0D63"/>
    <w:rsid w:val="009C1594"/>
    <w:rsid w:val="009C1D0F"/>
    <w:rsid w:val="009C21FB"/>
    <w:rsid w:val="009C2721"/>
    <w:rsid w:val="009C5703"/>
    <w:rsid w:val="009C58BD"/>
    <w:rsid w:val="009D07A2"/>
    <w:rsid w:val="009D15D8"/>
    <w:rsid w:val="009D37EA"/>
    <w:rsid w:val="009D5C9E"/>
    <w:rsid w:val="009D7FA6"/>
    <w:rsid w:val="009E0059"/>
    <w:rsid w:val="009E0091"/>
    <w:rsid w:val="009E03B6"/>
    <w:rsid w:val="009E2F41"/>
    <w:rsid w:val="009E564C"/>
    <w:rsid w:val="009E5723"/>
    <w:rsid w:val="009E6281"/>
    <w:rsid w:val="009F0AE2"/>
    <w:rsid w:val="009F1007"/>
    <w:rsid w:val="009F12AC"/>
    <w:rsid w:val="009F1BBB"/>
    <w:rsid w:val="009F1BDF"/>
    <w:rsid w:val="009F27BA"/>
    <w:rsid w:val="009F4434"/>
    <w:rsid w:val="009F5329"/>
    <w:rsid w:val="009F5750"/>
    <w:rsid w:val="009F57A8"/>
    <w:rsid w:val="009F5A60"/>
    <w:rsid w:val="009F63CA"/>
    <w:rsid w:val="009F6E9D"/>
    <w:rsid w:val="009F768E"/>
    <w:rsid w:val="00A007B3"/>
    <w:rsid w:val="00A00E4F"/>
    <w:rsid w:val="00A03D51"/>
    <w:rsid w:val="00A053D9"/>
    <w:rsid w:val="00A056A6"/>
    <w:rsid w:val="00A05E6F"/>
    <w:rsid w:val="00A062A4"/>
    <w:rsid w:val="00A0635B"/>
    <w:rsid w:val="00A07987"/>
    <w:rsid w:val="00A07EF3"/>
    <w:rsid w:val="00A11D13"/>
    <w:rsid w:val="00A1370A"/>
    <w:rsid w:val="00A13C02"/>
    <w:rsid w:val="00A13E4A"/>
    <w:rsid w:val="00A14684"/>
    <w:rsid w:val="00A152F6"/>
    <w:rsid w:val="00A15574"/>
    <w:rsid w:val="00A15B6A"/>
    <w:rsid w:val="00A15CC1"/>
    <w:rsid w:val="00A16D11"/>
    <w:rsid w:val="00A1790F"/>
    <w:rsid w:val="00A209E2"/>
    <w:rsid w:val="00A21000"/>
    <w:rsid w:val="00A21BF0"/>
    <w:rsid w:val="00A220F2"/>
    <w:rsid w:val="00A24C32"/>
    <w:rsid w:val="00A258F1"/>
    <w:rsid w:val="00A25E87"/>
    <w:rsid w:val="00A263C8"/>
    <w:rsid w:val="00A277D4"/>
    <w:rsid w:val="00A27F0D"/>
    <w:rsid w:val="00A30A77"/>
    <w:rsid w:val="00A32368"/>
    <w:rsid w:val="00A33A15"/>
    <w:rsid w:val="00A33B9E"/>
    <w:rsid w:val="00A37AD2"/>
    <w:rsid w:val="00A42E25"/>
    <w:rsid w:val="00A44BAF"/>
    <w:rsid w:val="00A466CA"/>
    <w:rsid w:val="00A4708E"/>
    <w:rsid w:val="00A5106E"/>
    <w:rsid w:val="00A519A8"/>
    <w:rsid w:val="00A552A1"/>
    <w:rsid w:val="00A55682"/>
    <w:rsid w:val="00A55DA7"/>
    <w:rsid w:val="00A6334E"/>
    <w:rsid w:val="00A6462E"/>
    <w:rsid w:val="00A70497"/>
    <w:rsid w:val="00A7118F"/>
    <w:rsid w:val="00A7325A"/>
    <w:rsid w:val="00A74DA0"/>
    <w:rsid w:val="00A75020"/>
    <w:rsid w:val="00A75CF2"/>
    <w:rsid w:val="00A776AE"/>
    <w:rsid w:val="00A82B99"/>
    <w:rsid w:val="00A84547"/>
    <w:rsid w:val="00A8454C"/>
    <w:rsid w:val="00A84EAD"/>
    <w:rsid w:val="00A85274"/>
    <w:rsid w:val="00A86C6D"/>
    <w:rsid w:val="00A8761D"/>
    <w:rsid w:val="00A877B0"/>
    <w:rsid w:val="00A90BB4"/>
    <w:rsid w:val="00A90F2A"/>
    <w:rsid w:val="00A924BA"/>
    <w:rsid w:val="00A92A47"/>
    <w:rsid w:val="00A93DFE"/>
    <w:rsid w:val="00A94C8A"/>
    <w:rsid w:val="00A97A4B"/>
    <w:rsid w:val="00A97D80"/>
    <w:rsid w:val="00AA3A9E"/>
    <w:rsid w:val="00AA655A"/>
    <w:rsid w:val="00AB1C89"/>
    <w:rsid w:val="00AB1F93"/>
    <w:rsid w:val="00AB38AD"/>
    <w:rsid w:val="00AB4A44"/>
    <w:rsid w:val="00AB4B9C"/>
    <w:rsid w:val="00AB6E2F"/>
    <w:rsid w:val="00AC2A0E"/>
    <w:rsid w:val="00AC53BE"/>
    <w:rsid w:val="00AC569A"/>
    <w:rsid w:val="00AC5DD7"/>
    <w:rsid w:val="00AC5E83"/>
    <w:rsid w:val="00AD0181"/>
    <w:rsid w:val="00AD0FBC"/>
    <w:rsid w:val="00AD19F5"/>
    <w:rsid w:val="00AD2277"/>
    <w:rsid w:val="00AD37AD"/>
    <w:rsid w:val="00AD54BE"/>
    <w:rsid w:val="00AD6953"/>
    <w:rsid w:val="00AD714E"/>
    <w:rsid w:val="00AD75D3"/>
    <w:rsid w:val="00AD7825"/>
    <w:rsid w:val="00AE0027"/>
    <w:rsid w:val="00AE25EF"/>
    <w:rsid w:val="00AE66E8"/>
    <w:rsid w:val="00AF4CC9"/>
    <w:rsid w:val="00AF50FA"/>
    <w:rsid w:val="00AF58CF"/>
    <w:rsid w:val="00AF5CBC"/>
    <w:rsid w:val="00AF5E0A"/>
    <w:rsid w:val="00AF70C3"/>
    <w:rsid w:val="00AF7963"/>
    <w:rsid w:val="00B000C7"/>
    <w:rsid w:val="00B004A7"/>
    <w:rsid w:val="00B013A5"/>
    <w:rsid w:val="00B040B9"/>
    <w:rsid w:val="00B05F6F"/>
    <w:rsid w:val="00B06F09"/>
    <w:rsid w:val="00B07202"/>
    <w:rsid w:val="00B110FD"/>
    <w:rsid w:val="00B1221D"/>
    <w:rsid w:val="00B135B7"/>
    <w:rsid w:val="00B13633"/>
    <w:rsid w:val="00B13E62"/>
    <w:rsid w:val="00B14C43"/>
    <w:rsid w:val="00B231FC"/>
    <w:rsid w:val="00B23C34"/>
    <w:rsid w:val="00B246D3"/>
    <w:rsid w:val="00B2484F"/>
    <w:rsid w:val="00B3135D"/>
    <w:rsid w:val="00B328FB"/>
    <w:rsid w:val="00B32DDB"/>
    <w:rsid w:val="00B33671"/>
    <w:rsid w:val="00B340E3"/>
    <w:rsid w:val="00B34684"/>
    <w:rsid w:val="00B36BC5"/>
    <w:rsid w:val="00B40AE4"/>
    <w:rsid w:val="00B41B8B"/>
    <w:rsid w:val="00B47A37"/>
    <w:rsid w:val="00B47E29"/>
    <w:rsid w:val="00B50D20"/>
    <w:rsid w:val="00B54C42"/>
    <w:rsid w:val="00B54E42"/>
    <w:rsid w:val="00B56508"/>
    <w:rsid w:val="00B56D8D"/>
    <w:rsid w:val="00B57671"/>
    <w:rsid w:val="00B6147C"/>
    <w:rsid w:val="00B6241D"/>
    <w:rsid w:val="00B62E77"/>
    <w:rsid w:val="00B63300"/>
    <w:rsid w:val="00B638DC"/>
    <w:rsid w:val="00B652E3"/>
    <w:rsid w:val="00B66BF9"/>
    <w:rsid w:val="00B67410"/>
    <w:rsid w:val="00B70202"/>
    <w:rsid w:val="00B71178"/>
    <w:rsid w:val="00B71786"/>
    <w:rsid w:val="00B72488"/>
    <w:rsid w:val="00B72F2E"/>
    <w:rsid w:val="00B7316F"/>
    <w:rsid w:val="00B738A9"/>
    <w:rsid w:val="00B74405"/>
    <w:rsid w:val="00B750BC"/>
    <w:rsid w:val="00B76627"/>
    <w:rsid w:val="00B832A6"/>
    <w:rsid w:val="00B83B52"/>
    <w:rsid w:val="00B8603E"/>
    <w:rsid w:val="00B86718"/>
    <w:rsid w:val="00B93C26"/>
    <w:rsid w:val="00BA08CD"/>
    <w:rsid w:val="00BA1493"/>
    <w:rsid w:val="00BA624B"/>
    <w:rsid w:val="00BA629E"/>
    <w:rsid w:val="00BB0113"/>
    <w:rsid w:val="00BB0419"/>
    <w:rsid w:val="00BB0480"/>
    <w:rsid w:val="00BB0636"/>
    <w:rsid w:val="00BB4D6F"/>
    <w:rsid w:val="00BB5070"/>
    <w:rsid w:val="00BB5939"/>
    <w:rsid w:val="00BB7697"/>
    <w:rsid w:val="00BC0EE9"/>
    <w:rsid w:val="00BC0EFB"/>
    <w:rsid w:val="00BC1D55"/>
    <w:rsid w:val="00BC5631"/>
    <w:rsid w:val="00BC5BE8"/>
    <w:rsid w:val="00BC6F86"/>
    <w:rsid w:val="00BC766B"/>
    <w:rsid w:val="00BD0266"/>
    <w:rsid w:val="00BD15D3"/>
    <w:rsid w:val="00BD3CB5"/>
    <w:rsid w:val="00BD3D21"/>
    <w:rsid w:val="00BD5341"/>
    <w:rsid w:val="00BD5D65"/>
    <w:rsid w:val="00BD7395"/>
    <w:rsid w:val="00BE0AB6"/>
    <w:rsid w:val="00BE2728"/>
    <w:rsid w:val="00BE3C24"/>
    <w:rsid w:val="00BE64C7"/>
    <w:rsid w:val="00BE6B8A"/>
    <w:rsid w:val="00BE7BCA"/>
    <w:rsid w:val="00BF0647"/>
    <w:rsid w:val="00BF0B40"/>
    <w:rsid w:val="00BF335F"/>
    <w:rsid w:val="00C02FA9"/>
    <w:rsid w:val="00C0379F"/>
    <w:rsid w:val="00C03B74"/>
    <w:rsid w:val="00C03D2F"/>
    <w:rsid w:val="00C03E95"/>
    <w:rsid w:val="00C04238"/>
    <w:rsid w:val="00C04549"/>
    <w:rsid w:val="00C04676"/>
    <w:rsid w:val="00C0553D"/>
    <w:rsid w:val="00C07D49"/>
    <w:rsid w:val="00C07ECD"/>
    <w:rsid w:val="00C11F89"/>
    <w:rsid w:val="00C146A7"/>
    <w:rsid w:val="00C152B8"/>
    <w:rsid w:val="00C16D20"/>
    <w:rsid w:val="00C170EA"/>
    <w:rsid w:val="00C20203"/>
    <w:rsid w:val="00C202E4"/>
    <w:rsid w:val="00C2069E"/>
    <w:rsid w:val="00C22352"/>
    <w:rsid w:val="00C22906"/>
    <w:rsid w:val="00C22C7F"/>
    <w:rsid w:val="00C23C91"/>
    <w:rsid w:val="00C2492F"/>
    <w:rsid w:val="00C30155"/>
    <w:rsid w:val="00C30615"/>
    <w:rsid w:val="00C31BF5"/>
    <w:rsid w:val="00C335C5"/>
    <w:rsid w:val="00C3454D"/>
    <w:rsid w:val="00C40DE5"/>
    <w:rsid w:val="00C42F36"/>
    <w:rsid w:val="00C46B78"/>
    <w:rsid w:val="00C509C2"/>
    <w:rsid w:val="00C52017"/>
    <w:rsid w:val="00C523D3"/>
    <w:rsid w:val="00C5502B"/>
    <w:rsid w:val="00C567B8"/>
    <w:rsid w:val="00C567D3"/>
    <w:rsid w:val="00C567E5"/>
    <w:rsid w:val="00C56A95"/>
    <w:rsid w:val="00C605FA"/>
    <w:rsid w:val="00C610C4"/>
    <w:rsid w:val="00C61632"/>
    <w:rsid w:val="00C61639"/>
    <w:rsid w:val="00C6395A"/>
    <w:rsid w:val="00C65DE5"/>
    <w:rsid w:val="00C6663E"/>
    <w:rsid w:val="00C66B35"/>
    <w:rsid w:val="00C67A32"/>
    <w:rsid w:val="00C708E2"/>
    <w:rsid w:val="00C71869"/>
    <w:rsid w:val="00C719CA"/>
    <w:rsid w:val="00C728F0"/>
    <w:rsid w:val="00C76DF9"/>
    <w:rsid w:val="00C7731A"/>
    <w:rsid w:val="00C8267E"/>
    <w:rsid w:val="00C82D76"/>
    <w:rsid w:val="00C839AC"/>
    <w:rsid w:val="00C83AE8"/>
    <w:rsid w:val="00C86A4A"/>
    <w:rsid w:val="00C91B7D"/>
    <w:rsid w:val="00C924B1"/>
    <w:rsid w:val="00C93E5B"/>
    <w:rsid w:val="00C94D44"/>
    <w:rsid w:val="00C96364"/>
    <w:rsid w:val="00C978B3"/>
    <w:rsid w:val="00CA2A41"/>
    <w:rsid w:val="00CA2DC1"/>
    <w:rsid w:val="00CA371E"/>
    <w:rsid w:val="00CA5BFA"/>
    <w:rsid w:val="00CA6A22"/>
    <w:rsid w:val="00CA715E"/>
    <w:rsid w:val="00CA7876"/>
    <w:rsid w:val="00CA7FF9"/>
    <w:rsid w:val="00CB159B"/>
    <w:rsid w:val="00CB16BC"/>
    <w:rsid w:val="00CB1E36"/>
    <w:rsid w:val="00CB2086"/>
    <w:rsid w:val="00CB2300"/>
    <w:rsid w:val="00CB2657"/>
    <w:rsid w:val="00CB26AD"/>
    <w:rsid w:val="00CB2DEC"/>
    <w:rsid w:val="00CB2F17"/>
    <w:rsid w:val="00CB396E"/>
    <w:rsid w:val="00CB4C62"/>
    <w:rsid w:val="00CB4EFD"/>
    <w:rsid w:val="00CB50D2"/>
    <w:rsid w:val="00CC4424"/>
    <w:rsid w:val="00CC46EA"/>
    <w:rsid w:val="00CC4ACB"/>
    <w:rsid w:val="00CC55D9"/>
    <w:rsid w:val="00CC6F61"/>
    <w:rsid w:val="00CD1867"/>
    <w:rsid w:val="00CD18C6"/>
    <w:rsid w:val="00CD2033"/>
    <w:rsid w:val="00CD32CE"/>
    <w:rsid w:val="00CD4150"/>
    <w:rsid w:val="00CD4F02"/>
    <w:rsid w:val="00CD7D2C"/>
    <w:rsid w:val="00CE0D9E"/>
    <w:rsid w:val="00CE0E89"/>
    <w:rsid w:val="00CE234E"/>
    <w:rsid w:val="00CE26DF"/>
    <w:rsid w:val="00CE3EB5"/>
    <w:rsid w:val="00CE6976"/>
    <w:rsid w:val="00CE7389"/>
    <w:rsid w:val="00CF0BAE"/>
    <w:rsid w:val="00CF2541"/>
    <w:rsid w:val="00CF2778"/>
    <w:rsid w:val="00CF343E"/>
    <w:rsid w:val="00CF348A"/>
    <w:rsid w:val="00CF34E7"/>
    <w:rsid w:val="00CF3A2C"/>
    <w:rsid w:val="00CF4F25"/>
    <w:rsid w:val="00CF556D"/>
    <w:rsid w:val="00D007A5"/>
    <w:rsid w:val="00D00C46"/>
    <w:rsid w:val="00D014A0"/>
    <w:rsid w:val="00D02F19"/>
    <w:rsid w:val="00D042FA"/>
    <w:rsid w:val="00D04B42"/>
    <w:rsid w:val="00D06268"/>
    <w:rsid w:val="00D067FF"/>
    <w:rsid w:val="00D06998"/>
    <w:rsid w:val="00D06B7C"/>
    <w:rsid w:val="00D076AA"/>
    <w:rsid w:val="00D07F5C"/>
    <w:rsid w:val="00D130DF"/>
    <w:rsid w:val="00D1374D"/>
    <w:rsid w:val="00D14036"/>
    <w:rsid w:val="00D14EE5"/>
    <w:rsid w:val="00D165DA"/>
    <w:rsid w:val="00D179D2"/>
    <w:rsid w:val="00D17C8A"/>
    <w:rsid w:val="00D17E2B"/>
    <w:rsid w:val="00D219F4"/>
    <w:rsid w:val="00D2423A"/>
    <w:rsid w:val="00D26955"/>
    <w:rsid w:val="00D27C3E"/>
    <w:rsid w:val="00D31A52"/>
    <w:rsid w:val="00D31F9D"/>
    <w:rsid w:val="00D3303A"/>
    <w:rsid w:val="00D348D7"/>
    <w:rsid w:val="00D34A6E"/>
    <w:rsid w:val="00D37EBA"/>
    <w:rsid w:val="00D41B6F"/>
    <w:rsid w:val="00D42A91"/>
    <w:rsid w:val="00D434FE"/>
    <w:rsid w:val="00D439A6"/>
    <w:rsid w:val="00D43D4A"/>
    <w:rsid w:val="00D43D4F"/>
    <w:rsid w:val="00D47607"/>
    <w:rsid w:val="00D50BE2"/>
    <w:rsid w:val="00D54338"/>
    <w:rsid w:val="00D564BA"/>
    <w:rsid w:val="00D61721"/>
    <w:rsid w:val="00D62545"/>
    <w:rsid w:val="00D6458E"/>
    <w:rsid w:val="00D67323"/>
    <w:rsid w:val="00D676B3"/>
    <w:rsid w:val="00D72831"/>
    <w:rsid w:val="00D74A67"/>
    <w:rsid w:val="00D75355"/>
    <w:rsid w:val="00D7594A"/>
    <w:rsid w:val="00D7605D"/>
    <w:rsid w:val="00D77A5C"/>
    <w:rsid w:val="00D80E1D"/>
    <w:rsid w:val="00D82B02"/>
    <w:rsid w:val="00D82D84"/>
    <w:rsid w:val="00D83336"/>
    <w:rsid w:val="00D875BB"/>
    <w:rsid w:val="00D875EA"/>
    <w:rsid w:val="00D90B7D"/>
    <w:rsid w:val="00D91162"/>
    <w:rsid w:val="00D92386"/>
    <w:rsid w:val="00D924DB"/>
    <w:rsid w:val="00D94527"/>
    <w:rsid w:val="00D946DC"/>
    <w:rsid w:val="00D94778"/>
    <w:rsid w:val="00D951AC"/>
    <w:rsid w:val="00D95DD1"/>
    <w:rsid w:val="00DA554B"/>
    <w:rsid w:val="00DA5663"/>
    <w:rsid w:val="00DA61CC"/>
    <w:rsid w:val="00DB3B4E"/>
    <w:rsid w:val="00DB3E8B"/>
    <w:rsid w:val="00DB7A54"/>
    <w:rsid w:val="00DC0285"/>
    <w:rsid w:val="00DC098D"/>
    <w:rsid w:val="00DC109B"/>
    <w:rsid w:val="00DC1B7C"/>
    <w:rsid w:val="00DC215E"/>
    <w:rsid w:val="00DC424F"/>
    <w:rsid w:val="00DC6942"/>
    <w:rsid w:val="00DD0212"/>
    <w:rsid w:val="00DD09AC"/>
    <w:rsid w:val="00DD0C58"/>
    <w:rsid w:val="00DD0D80"/>
    <w:rsid w:val="00DD280A"/>
    <w:rsid w:val="00DD2DF1"/>
    <w:rsid w:val="00DD32FF"/>
    <w:rsid w:val="00DD3770"/>
    <w:rsid w:val="00DD5757"/>
    <w:rsid w:val="00DD58D1"/>
    <w:rsid w:val="00DD5A3F"/>
    <w:rsid w:val="00DD5F0C"/>
    <w:rsid w:val="00DD7B4D"/>
    <w:rsid w:val="00DD7D62"/>
    <w:rsid w:val="00DD7E88"/>
    <w:rsid w:val="00DE00D8"/>
    <w:rsid w:val="00DE047B"/>
    <w:rsid w:val="00DE0A09"/>
    <w:rsid w:val="00DE189E"/>
    <w:rsid w:val="00DE1B27"/>
    <w:rsid w:val="00DE418E"/>
    <w:rsid w:val="00DE4BC2"/>
    <w:rsid w:val="00DE4E82"/>
    <w:rsid w:val="00DE7C2C"/>
    <w:rsid w:val="00DF0B59"/>
    <w:rsid w:val="00DF30C2"/>
    <w:rsid w:val="00DF4A0E"/>
    <w:rsid w:val="00DF6796"/>
    <w:rsid w:val="00E0033E"/>
    <w:rsid w:val="00E0308B"/>
    <w:rsid w:val="00E032A3"/>
    <w:rsid w:val="00E0426A"/>
    <w:rsid w:val="00E0669F"/>
    <w:rsid w:val="00E0721D"/>
    <w:rsid w:val="00E104D5"/>
    <w:rsid w:val="00E11AD4"/>
    <w:rsid w:val="00E122C2"/>
    <w:rsid w:val="00E139E5"/>
    <w:rsid w:val="00E13E76"/>
    <w:rsid w:val="00E16E8C"/>
    <w:rsid w:val="00E21AE0"/>
    <w:rsid w:val="00E21B56"/>
    <w:rsid w:val="00E24C34"/>
    <w:rsid w:val="00E2581C"/>
    <w:rsid w:val="00E26E60"/>
    <w:rsid w:val="00E27787"/>
    <w:rsid w:val="00E33AE8"/>
    <w:rsid w:val="00E36070"/>
    <w:rsid w:val="00E37014"/>
    <w:rsid w:val="00E37144"/>
    <w:rsid w:val="00E41004"/>
    <w:rsid w:val="00E42298"/>
    <w:rsid w:val="00E43663"/>
    <w:rsid w:val="00E54BED"/>
    <w:rsid w:val="00E54F27"/>
    <w:rsid w:val="00E6007D"/>
    <w:rsid w:val="00E61340"/>
    <w:rsid w:val="00E61F45"/>
    <w:rsid w:val="00E61F8A"/>
    <w:rsid w:val="00E6203D"/>
    <w:rsid w:val="00E649BF"/>
    <w:rsid w:val="00E65FB5"/>
    <w:rsid w:val="00E66AC1"/>
    <w:rsid w:val="00E66C71"/>
    <w:rsid w:val="00E6740C"/>
    <w:rsid w:val="00E67F41"/>
    <w:rsid w:val="00E72374"/>
    <w:rsid w:val="00E7383A"/>
    <w:rsid w:val="00E74055"/>
    <w:rsid w:val="00E74384"/>
    <w:rsid w:val="00E746B5"/>
    <w:rsid w:val="00E7669C"/>
    <w:rsid w:val="00E803CD"/>
    <w:rsid w:val="00E828C0"/>
    <w:rsid w:val="00E85809"/>
    <w:rsid w:val="00E902D4"/>
    <w:rsid w:val="00E9070B"/>
    <w:rsid w:val="00E9085C"/>
    <w:rsid w:val="00E9191F"/>
    <w:rsid w:val="00E93C13"/>
    <w:rsid w:val="00E9401F"/>
    <w:rsid w:val="00E94214"/>
    <w:rsid w:val="00EA5D49"/>
    <w:rsid w:val="00EA7AEA"/>
    <w:rsid w:val="00EB060F"/>
    <w:rsid w:val="00EB2F10"/>
    <w:rsid w:val="00EB3378"/>
    <w:rsid w:val="00EB3EAA"/>
    <w:rsid w:val="00EB6A5B"/>
    <w:rsid w:val="00EB735A"/>
    <w:rsid w:val="00EC0597"/>
    <w:rsid w:val="00EC212E"/>
    <w:rsid w:val="00EC229C"/>
    <w:rsid w:val="00EC27F8"/>
    <w:rsid w:val="00EC2BF4"/>
    <w:rsid w:val="00EC3A71"/>
    <w:rsid w:val="00EC3AEA"/>
    <w:rsid w:val="00EC457D"/>
    <w:rsid w:val="00EC5C16"/>
    <w:rsid w:val="00EC71D5"/>
    <w:rsid w:val="00ED107E"/>
    <w:rsid w:val="00ED3496"/>
    <w:rsid w:val="00ED369E"/>
    <w:rsid w:val="00ED4755"/>
    <w:rsid w:val="00ED4B5D"/>
    <w:rsid w:val="00ED50CB"/>
    <w:rsid w:val="00ED6187"/>
    <w:rsid w:val="00EE1517"/>
    <w:rsid w:val="00EE4EB2"/>
    <w:rsid w:val="00EE5EA2"/>
    <w:rsid w:val="00EF64F0"/>
    <w:rsid w:val="00EF7D74"/>
    <w:rsid w:val="00F0108F"/>
    <w:rsid w:val="00F041E0"/>
    <w:rsid w:val="00F04CD5"/>
    <w:rsid w:val="00F05247"/>
    <w:rsid w:val="00F066C7"/>
    <w:rsid w:val="00F10D71"/>
    <w:rsid w:val="00F12194"/>
    <w:rsid w:val="00F15EEB"/>
    <w:rsid w:val="00F16362"/>
    <w:rsid w:val="00F168E6"/>
    <w:rsid w:val="00F17DE9"/>
    <w:rsid w:val="00F20C27"/>
    <w:rsid w:val="00F220C0"/>
    <w:rsid w:val="00F23A55"/>
    <w:rsid w:val="00F24BF8"/>
    <w:rsid w:val="00F27F8A"/>
    <w:rsid w:val="00F30E98"/>
    <w:rsid w:val="00F3213F"/>
    <w:rsid w:val="00F3271E"/>
    <w:rsid w:val="00F348A3"/>
    <w:rsid w:val="00F36369"/>
    <w:rsid w:val="00F36B2C"/>
    <w:rsid w:val="00F36D1B"/>
    <w:rsid w:val="00F36D65"/>
    <w:rsid w:val="00F4050E"/>
    <w:rsid w:val="00F40889"/>
    <w:rsid w:val="00F40B56"/>
    <w:rsid w:val="00F4102D"/>
    <w:rsid w:val="00F41BF5"/>
    <w:rsid w:val="00F45BDA"/>
    <w:rsid w:val="00F46946"/>
    <w:rsid w:val="00F477C3"/>
    <w:rsid w:val="00F51BEE"/>
    <w:rsid w:val="00F52B24"/>
    <w:rsid w:val="00F53837"/>
    <w:rsid w:val="00F55E69"/>
    <w:rsid w:val="00F561BA"/>
    <w:rsid w:val="00F56728"/>
    <w:rsid w:val="00F56BE8"/>
    <w:rsid w:val="00F56F83"/>
    <w:rsid w:val="00F57B36"/>
    <w:rsid w:val="00F6296C"/>
    <w:rsid w:val="00F6317B"/>
    <w:rsid w:val="00F64C76"/>
    <w:rsid w:val="00F64DA8"/>
    <w:rsid w:val="00F66194"/>
    <w:rsid w:val="00F66240"/>
    <w:rsid w:val="00F740F8"/>
    <w:rsid w:val="00F8087E"/>
    <w:rsid w:val="00F82285"/>
    <w:rsid w:val="00F82296"/>
    <w:rsid w:val="00F825A3"/>
    <w:rsid w:val="00F82F5E"/>
    <w:rsid w:val="00F83915"/>
    <w:rsid w:val="00F83B05"/>
    <w:rsid w:val="00F842E9"/>
    <w:rsid w:val="00F84D1C"/>
    <w:rsid w:val="00F8561C"/>
    <w:rsid w:val="00F8609C"/>
    <w:rsid w:val="00F8661A"/>
    <w:rsid w:val="00F938EB"/>
    <w:rsid w:val="00F93ADD"/>
    <w:rsid w:val="00F93BBB"/>
    <w:rsid w:val="00F95789"/>
    <w:rsid w:val="00F9581F"/>
    <w:rsid w:val="00F97387"/>
    <w:rsid w:val="00F97413"/>
    <w:rsid w:val="00F97534"/>
    <w:rsid w:val="00FA1A31"/>
    <w:rsid w:val="00FA2234"/>
    <w:rsid w:val="00FA42C7"/>
    <w:rsid w:val="00FA51D4"/>
    <w:rsid w:val="00FA57DA"/>
    <w:rsid w:val="00FA5A37"/>
    <w:rsid w:val="00FA7973"/>
    <w:rsid w:val="00FB108D"/>
    <w:rsid w:val="00FB1279"/>
    <w:rsid w:val="00FB37EF"/>
    <w:rsid w:val="00FB6C84"/>
    <w:rsid w:val="00FB709C"/>
    <w:rsid w:val="00FB7437"/>
    <w:rsid w:val="00FB7CF9"/>
    <w:rsid w:val="00FC0E93"/>
    <w:rsid w:val="00FC2B43"/>
    <w:rsid w:val="00FC5859"/>
    <w:rsid w:val="00FC63AB"/>
    <w:rsid w:val="00FC66C2"/>
    <w:rsid w:val="00FD067F"/>
    <w:rsid w:val="00FD18F3"/>
    <w:rsid w:val="00FD211A"/>
    <w:rsid w:val="00FD4A06"/>
    <w:rsid w:val="00FD5B2B"/>
    <w:rsid w:val="00FD6A31"/>
    <w:rsid w:val="00FD6E84"/>
    <w:rsid w:val="00FD78B8"/>
    <w:rsid w:val="00FE0C77"/>
    <w:rsid w:val="00FE0F6E"/>
    <w:rsid w:val="00FE10DE"/>
    <w:rsid w:val="00FE1E89"/>
    <w:rsid w:val="00FE2369"/>
    <w:rsid w:val="00FE3382"/>
    <w:rsid w:val="00FE3A5A"/>
    <w:rsid w:val="00FE3B91"/>
    <w:rsid w:val="00FE3D11"/>
    <w:rsid w:val="00FE605F"/>
    <w:rsid w:val="00FE6325"/>
    <w:rsid w:val="00FE7787"/>
    <w:rsid w:val="00FF0070"/>
    <w:rsid w:val="00FF5EED"/>
    <w:rsid w:val="00FF6129"/>
    <w:rsid w:val="00FF667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2"/>
    <o:shapelayout v:ext="edit">
      <o:idmap v:ext="edit" data="1"/>
    </o:shapelayout>
  </w:shapeDefaults>
  <w:decimalSymbol w:val="."/>
  <w:listSeparator w:val=","/>
  <w15:docId w15:val="{6654A2F8-0022-4FAF-929E-C836CA3947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sz w:val="22"/>
        <w:szCs w:val="22"/>
        <w:lang w:val="en-US" w:eastAsia="zh-CN"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qFormat="1"/>
    <w:lsdException w:name="heading 3" w:locked="1" w:qFormat="1"/>
    <w:lsdException w:name="heading 4" w:lock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D2423A"/>
    <w:pPr>
      <w:spacing w:beforeLines="50" w:before="50" w:line="360" w:lineRule="auto"/>
      <w:ind w:firstLineChars="200" w:firstLine="200"/>
      <w:jc w:val="both"/>
    </w:pPr>
    <w:rPr>
      <w:rFonts w:ascii="Calibri" w:hAnsi="Calibri"/>
      <w:sz w:val="24"/>
      <w:szCs w:val="24"/>
      <w:lang w:eastAsia="en-US"/>
    </w:rPr>
  </w:style>
  <w:style w:type="paragraph" w:styleId="1">
    <w:name w:val="heading 1"/>
    <w:basedOn w:val="a0"/>
    <w:next w:val="a0"/>
    <w:link w:val="1Char"/>
    <w:uiPriority w:val="99"/>
    <w:qFormat/>
    <w:rsid w:val="00D94527"/>
    <w:pPr>
      <w:keepNext/>
      <w:numPr>
        <w:numId w:val="6"/>
      </w:numPr>
      <w:snapToGrid w:val="0"/>
      <w:ind w:firstLineChars="0" w:firstLine="0"/>
      <w:outlineLvl w:val="0"/>
    </w:pPr>
    <w:rPr>
      <w:rFonts w:eastAsia="黑体"/>
      <w:b/>
      <w:bCs/>
      <w:color w:val="4F81BD"/>
      <w:kern w:val="32"/>
      <w:sz w:val="32"/>
      <w:szCs w:val="22"/>
      <w:lang w:val="en-GB"/>
    </w:rPr>
  </w:style>
  <w:style w:type="paragraph" w:styleId="20">
    <w:name w:val="heading 2"/>
    <w:basedOn w:val="1"/>
    <w:next w:val="a0"/>
    <w:link w:val="2Char"/>
    <w:uiPriority w:val="99"/>
    <w:qFormat/>
    <w:rsid w:val="00987583"/>
    <w:pPr>
      <w:numPr>
        <w:ilvl w:val="1"/>
        <w:numId w:val="2"/>
      </w:numPr>
      <w:spacing w:before="120"/>
      <w:outlineLvl w:val="1"/>
    </w:pPr>
    <w:rPr>
      <w:rFonts w:eastAsia="宋体"/>
      <w:sz w:val="30"/>
      <w:szCs w:val="24"/>
    </w:rPr>
  </w:style>
  <w:style w:type="paragraph" w:styleId="3">
    <w:name w:val="heading 3"/>
    <w:basedOn w:val="20"/>
    <w:next w:val="a0"/>
    <w:link w:val="3Char"/>
    <w:uiPriority w:val="99"/>
    <w:qFormat/>
    <w:rsid w:val="009F1BDF"/>
    <w:pPr>
      <w:numPr>
        <w:ilvl w:val="0"/>
        <w:numId w:val="69"/>
      </w:numPr>
      <w:outlineLvl w:val="2"/>
    </w:pPr>
    <w:rPr>
      <w:sz w:val="28"/>
      <w:lang w:eastAsia="zh-CN"/>
    </w:rPr>
  </w:style>
  <w:style w:type="paragraph" w:styleId="4">
    <w:name w:val="heading 4"/>
    <w:basedOn w:val="20"/>
    <w:next w:val="a0"/>
    <w:link w:val="4Char"/>
    <w:uiPriority w:val="99"/>
    <w:qFormat/>
    <w:rsid w:val="002C5D85"/>
    <w:pPr>
      <w:numPr>
        <w:ilvl w:val="0"/>
        <w:numId w:val="0"/>
      </w:numPr>
      <w:spacing w:before="50"/>
      <w:outlineLvl w:val="3"/>
    </w:pPr>
    <w:rPr>
      <w:sz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Char">
    <w:name w:val="标题 1 Char"/>
    <w:basedOn w:val="a1"/>
    <w:link w:val="1"/>
    <w:uiPriority w:val="99"/>
    <w:locked/>
    <w:rsid w:val="00D94527"/>
    <w:rPr>
      <w:rFonts w:ascii="Calibri" w:eastAsia="黑体" w:hAnsi="Calibri"/>
      <w:b/>
      <w:bCs/>
      <w:color w:val="4F81BD"/>
      <w:kern w:val="32"/>
      <w:sz w:val="32"/>
      <w:lang w:val="en-GB" w:eastAsia="en-US"/>
    </w:rPr>
  </w:style>
  <w:style w:type="character" w:customStyle="1" w:styleId="2Char">
    <w:name w:val="标题 2 Char"/>
    <w:basedOn w:val="a1"/>
    <w:link w:val="20"/>
    <w:uiPriority w:val="99"/>
    <w:locked/>
    <w:rsid w:val="00987583"/>
    <w:rPr>
      <w:rFonts w:ascii="Calibri" w:hAnsi="Calibri"/>
      <w:b/>
      <w:bCs/>
      <w:color w:val="4F81BD"/>
      <w:kern w:val="32"/>
      <w:sz w:val="30"/>
      <w:szCs w:val="24"/>
      <w:lang w:val="en-GB" w:eastAsia="en-US"/>
    </w:rPr>
  </w:style>
  <w:style w:type="character" w:customStyle="1" w:styleId="3Char">
    <w:name w:val="标题 3 Char"/>
    <w:basedOn w:val="a1"/>
    <w:link w:val="3"/>
    <w:uiPriority w:val="99"/>
    <w:locked/>
    <w:rsid w:val="009F1BDF"/>
    <w:rPr>
      <w:rFonts w:ascii="Calibri" w:hAnsi="Calibri"/>
      <w:b/>
      <w:bCs/>
      <w:color w:val="4F81BD"/>
      <w:kern w:val="32"/>
      <w:sz w:val="28"/>
      <w:szCs w:val="24"/>
      <w:lang w:val="en-GB"/>
    </w:rPr>
  </w:style>
  <w:style w:type="character" w:customStyle="1" w:styleId="4Char">
    <w:name w:val="标题 4 Char"/>
    <w:basedOn w:val="a1"/>
    <w:link w:val="4"/>
    <w:uiPriority w:val="99"/>
    <w:locked/>
    <w:rsid w:val="002C5D85"/>
    <w:rPr>
      <w:b/>
      <w:bCs/>
      <w:color w:val="4F81BD"/>
      <w:kern w:val="32"/>
      <w:sz w:val="24"/>
      <w:szCs w:val="24"/>
      <w:lang w:val="en-GB" w:eastAsia="en-US"/>
    </w:rPr>
  </w:style>
  <w:style w:type="paragraph" w:styleId="a4">
    <w:name w:val="footnote text"/>
    <w:basedOn w:val="a0"/>
    <w:link w:val="Char"/>
    <w:uiPriority w:val="99"/>
    <w:semiHidden/>
    <w:rsid w:val="00722C94"/>
    <w:rPr>
      <w:sz w:val="20"/>
      <w:szCs w:val="20"/>
    </w:rPr>
  </w:style>
  <w:style w:type="character" w:customStyle="1" w:styleId="Char">
    <w:name w:val="脚注文本 Char"/>
    <w:basedOn w:val="a1"/>
    <w:link w:val="a4"/>
    <w:uiPriority w:val="99"/>
    <w:semiHidden/>
    <w:locked/>
    <w:rsid w:val="005F141B"/>
    <w:rPr>
      <w:rFonts w:cs="Times New Roman"/>
      <w:sz w:val="20"/>
      <w:szCs w:val="20"/>
      <w:lang w:eastAsia="en-US"/>
    </w:rPr>
  </w:style>
  <w:style w:type="character" w:styleId="a5">
    <w:name w:val="footnote reference"/>
    <w:basedOn w:val="a1"/>
    <w:uiPriority w:val="99"/>
    <w:semiHidden/>
    <w:rsid w:val="00722C94"/>
    <w:rPr>
      <w:rFonts w:cs="Times New Roman"/>
      <w:vertAlign w:val="superscript"/>
    </w:rPr>
  </w:style>
  <w:style w:type="paragraph" w:styleId="a6">
    <w:name w:val="annotation text"/>
    <w:aliases w:val="Char,Char Char,Kommentartext1,Char1,Char Char Char Char Char Char Char Char1,Char Char Char Char Char Char Char Char Char1,Char3 Char Char Char Char Char1,Char3 Char Char Char Char Char Char Char,Kommentartext11,Char110"/>
    <w:basedOn w:val="a0"/>
    <w:link w:val="Char0"/>
    <w:uiPriority w:val="99"/>
    <w:rsid w:val="00722C94"/>
    <w:rPr>
      <w:rFonts w:ascii="Arial" w:hAnsi="Arial" w:cs="Arial"/>
      <w:sz w:val="20"/>
      <w:szCs w:val="20"/>
      <w:lang w:val="de-DE" w:eastAsia="de-DE"/>
    </w:rPr>
  </w:style>
  <w:style w:type="character" w:customStyle="1" w:styleId="Char0">
    <w:name w:val="批注文字 Char"/>
    <w:aliases w:val="Char Char1,Char Char Char,Kommentartext1 Char,Char1 Char,Char Char Char Char Char Char Char Char1 Char,Char Char Char Char Char Char Char Char Char1 Char,Char3 Char Char Char Char Char1 Char,Char3 Char Char Char Char Char Char Char Char"/>
    <w:basedOn w:val="a1"/>
    <w:link w:val="a6"/>
    <w:uiPriority w:val="99"/>
    <w:locked/>
    <w:rsid w:val="00722C94"/>
    <w:rPr>
      <w:rFonts w:ascii="Arial" w:hAnsi="Arial" w:cs="Arial"/>
      <w:lang w:val="de-DE" w:eastAsia="de-DE" w:bidi="ar-SA"/>
    </w:rPr>
  </w:style>
  <w:style w:type="character" w:styleId="a7">
    <w:name w:val="annotation reference"/>
    <w:basedOn w:val="a1"/>
    <w:uiPriority w:val="99"/>
    <w:rsid w:val="00722C94"/>
    <w:rPr>
      <w:rFonts w:cs="Times New Roman"/>
      <w:sz w:val="16"/>
      <w:szCs w:val="16"/>
    </w:rPr>
  </w:style>
  <w:style w:type="paragraph" w:styleId="a8">
    <w:name w:val="Balloon Text"/>
    <w:basedOn w:val="a0"/>
    <w:link w:val="Char1"/>
    <w:uiPriority w:val="99"/>
    <w:semiHidden/>
    <w:rsid w:val="00722C94"/>
    <w:rPr>
      <w:rFonts w:ascii="Tahoma" w:hAnsi="Tahoma" w:cs="Tahoma"/>
      <w:sz w:val="16"/>
      <w:szCs w:val="16"/>
    </w:rPr>
  </w:style>
  <w:style w:type="character" w:customStyle="1" w:styleId="Char1">
    <w:name w:val="批注框文本 Char"/>
    <w:basedOn w:val="a1"/>
    <w:link w:val="a8"/>
    <w:uiPriority w:val="99"/>
    <w:semiHidden/>
    <w:locked/>
    <w:rsid w:val="009820B9"/>
    <w:rPr>
      <w:rFonts w:ascii="Tahoma" w:hAnsi="Tahoma" w:cs="Tahoma"/>
      <w:sz w:val="16"/>
      <w:szCs w:val="16"/>
      <w:lang w:val="en-US" w:eastAsia="en-US"/>
    </w:rPr>
  </w:style>
  <w:style w:type="paragraph" w:styleId="10">
    <w:name w:val="toc 1"/>
    <w:basedOn w:val="a0"/>
    <w:next w:val="a0"/>
    <w:autoRedefine/>
    <w:uiPriority w:val="39"/>
    <w:rsid w:val="0089306D"/>
    <w:pPr>
      <w:spacing w:before="360"/>
      <w:jc w:val="left"/>
    </w:pPr>
    <w:rPr>
      <w:rFonts w:asciiTheme="majorHAnsi" w:hAnsiTheme="majorHAnsi"/>
      <w:b/>
      <w:bCs/>
      <w:caps/>
    </w:rPr>
  </w:style>
  <w:style w:type="character" w:styleId="a9">
    <w:name w:val="Hyperlink"/>
    <w:basedOn w:val="a1"/>
    <w:uiPriority w:val="99"/>
    <w:rsid w:val="0090087A"/>
    <w:rPr>
      <w:rFonts w:cs="Times New Roman"/>
      <w:color w:val="0000FF"/>
      <w:u w:val="single"/>
    </w:rPr>
  </w:style>
  <w:style w:type="paragraph" w:styleId="21">
    <w:name w:val="toc 2"/>
    <w:basedOn w:val="a0"/>
    <w:next w:val="a0"/>
    <w:autoRedefine/>
    <w:uiPriority w:val="39"/>
    <w:rsid w:val="0089306D"/>
    <w:pPr>
      <w:tabs>
        <w:tab w:val="left" w:pos="960"/>
        <w:tab w:val="right" w:leader="dot" w:pos="8630"/>
      </w:tabs>
      <w:spacing w:beforeLines="0" w:before="0"/>
      <w:ind w:firstLineChars="400" w:firstLine="964"/>
      <w:jc w:val="left"/>
    </w:pPr>
    <w:rPr>
      <w:rFonts w:asciiTheme="minorHAnsi" w:hAnsiTheme="minorHAnsi"/>
      <w:b/>
      <w:bCs/>
      <w:sz w:val="20"/>
      <w:szCs w:val="20"/>
    </w:rPr>
  </w:style>
  <w:style w:type="paragraph" w:customStyle="1" w:styleId="ListParagraph1">
    <w:name w:val="List Paragraph1"/>
    <w:basedOn w:val="a0"/>
    <w:uiPriority w:val="99"/>
    <w:rsid w:val="007A1586"/>
    <w:pPr>
      <w:spacing w:after="200" w:line="276" w:lineRule="auto"/>
      <w:ind w:left="720"/>
      <w:contextualSpacing/>
    </w:pPr>
    <w:rPr>
      <w:rFonts w:cs="Calibri"/>
      <w:sz w:val="22"/>
      <w:szCs w:val="22"/>
      <w:lang w:val="sv-SE"/>
    </w:rPr>
  </w:style>
  <w:style w:type="paragraph" w:customStyle="1" w:styleId="NoSpacing1">
    <w:name w:val="No Spacing1"/>
    <w:uiPriority w:val="99"/>
    <w:rsid w:val="00165E24"/>
    <w:rPr>
      <w:rFonts w:ascii="Calibri" w:hAnsi="Calibri" w:cs="Calibri"/>
      <w:lang w:val="sv-SE" w:eastAsia="en-US"/>
    </w:rPr>
  </w:style>
  <w:style w:type="paragraph" w:styleId="aa">
    <w:name w:val="Body Text"/>
    <w:basedOn w:val="a0"/>
    <w:link w:val="Char2"/>
    <w:uiPriority w:val="99"/>
    <w:rsid w:val="00165E24"/>
    <w:pPr>
      <w:spacing w:after="120" w:line="264" w:lineRule="auto"/>
    </w:pPr>
    <w:rPr>
      <w:lang w:val="en-GB" w:eastAsia="de-DE"/>
    </w:rPr>
  </w:style>
  <w:style w:type="character" w:customStyle="1" w:styleId="Char2">
    <w:name w:val="正文文本 Char"/>
    <w:basedOn w:val="a1"/>
    <w:link w:val="aa"/>
    <w:uiPriority w:val="99"/>
    <w:locked/>
    <w:rsid w:val="00165E24"/>
    <w:rPr>
      <w:rFonts w:cs="Times New Roman"/>
      <w:sz w:val="24"/>
      <w:szCs w:val="24"/>
      <w:lang w:val="en-GB" w:eastAsia="de-DE" w:bidi="ar-SA"/>
    </w:rPr>
  </w:style>
  <w:style w:type="paragraph" w:customStyle="1" w:styleId="Normalnumber">
    <w:name w:val="Normal_number"/>
    <w:basedOn w:val="a0"/>
    <w:rsid w:val="003D6BAA"/>
    <w:pPr>
      <w:numPr>
        <w:numId w:val="5"/>
      </w:numPr>
      <w:tabs>
        <w:tab w:val="left" w:pos="1247"/>
        <w:tab w:val="left" w:pos="1814"/>
        <w:tab w:val="left" w:pos="2381"/>
        <w:tab w:val="left" w:pos="2948"/>
        <w:tab w:val="left" w:pos="3515"/>
      </w:tabs>
      <w:spacing w:after="120"/>
    </w:pPr>
    <w:rPr>
      <w:sz w:val="20"/>
      <w:szCs w:val="20"/>
      <w:lang w:val="en-GB"/>
    </w:rPr>
  </w:style>
  <w:style w:type="paragraph" w:styleId="ab">
    <w:name w:val="Subtitle"/>
    <w:basedOn w:val="a0"/>
    <w:link w:val="Char3"/>
    <w:uiPriority w:val="99"/>
    <w:qFormat/>
    <w:rsid w:val="003D6BAA"/>
    <w:pPr>
      <w:spacing w:after="60" w:line="276" w:lineRule="auto"/>
      <w:jc w:val="center"/>
    </w:pPr>
    <w:rPr>
      <w:i/>
      <w:iCs/>
      <w:lang w:val="de-DE" w:eastAsia="de-DE"/>
    </w:rPr>
  </w:style>
  <w:style w:type="character" w:customStyle="1" w:styleId="Char3">
    <w:name w:val="副标题 Char"/>
    <w:basedOn w:val="a1"/>
    <w:link w:val="ab"/>
    <w:uiPriority w:val="99"/>
    <w:locked/>
    <w:rsid w:val="003D6BAA"/>
    <w:rPr>
      <w:rFonts w:cs="Times New Roman"/>
      <w:i/>
      <w:iCs/>
      <w:sz w:val="24"/>
      <w:szCs w:val="24"/>
      <w:lang w:val="de-DE" w:eastAsia="de-DE" w:bidi="ar-SA"/>
    </w:rPr>
  </w:style>
  <w:style w:type="paragraph" w:styleId="2">
    <w:name w:val="List Bullet 2"/>
    <w:basedOn w:val="a0"/>
    <w:uiPriority w:val="99"/>
    <w:rsid w:val="00953A47"/>
    <w:pPr>
      <w:numPr>
        <w:numId w:val="1"/>
      </w:numPr>
      <w:tabs>
        <w:tab w:val="num" w:pos="288"/>
        <w:tab w:val="num" w:pos="643"/>
      </w:tabs>
      <w:spacing w:line="276" w:lineRule="auto"/>
      <w:ind w:left="643"/>
      <w:contextualSpacing/>
    </w:pPr>
    <w:rPr>
      <w:lang w:val="en-GB" w:eastAsia="de-DE"/>
    </w:rPr>
  </w:style>
  <w:style w:type="character" w:customStyle="1" w:styleId="hps">
    <w:name w:val="hps"/>
    <w:uiPriority w:val="99"/>
    <w:rsid w:val="0016790B"/>
  </w:style>
  <w:style w:type="paragraph" w:styleId="30">
    <w:name w:val="toc 3"/>
    <w:basedOn w:val="a0"/>
    <w:next w:val="a0"/>
    <w:autoRedefine/>
    <w:uiPriority w:val="39"/>
    <w:rsid w:val="0089306D"/>
    <w:pPr>
      <w:tabs>
        <w:tab w:val="left" w:pos="1440"/>
        <w:tab w:val="right" w:leader="dot" w:pos="8630"/>
      </w:tabs>
      <w:spacing w:beforeLines="0" w:before="0"/>
      <w:ind w:firstLineChars="600" w:firstLine="1440"/>
      <w:jc w:val="left"/>
    </w:pPr>
    <w:rPr>
      <w:rFonts w:asciiTheme="minorHAnsi" w:hAnsiTheme="minorHAnsi"/>
      <w:sz w:val="20"/>
      <w:szCs w:val="20"/>
    </w:rPr>
  </w:style>
  <w:style w:type="paragraph" w:customStyle="1" w:styleId="TOCHeading1">
    <w:name w:val="TOC Heading1"/>
    <w:basedOn w:val="1"/>
    <w:next w:val="a0"/>
    <w:uiPriority w:val="99"/>
    <w:rsid w:val="00A11D13"/>
    <w:pPr>
      <w:keepLines/>
      <w:numPr>
        <w:numId w:val="0"/>
      </w:numPr>
      <w:spacing w:before="480"/>
      <w:outlineLvl w:val="9"/>
    </w:pPr>
    <w:rPr>
      <w:color w:val="365F91"/>
      <w:kern w:val="0"/>
      <w:szCs w:val="28"/>
      <w:lang w:val="en-US"/>
    </w:rPr>
  </w:style>
  <w:style w:type="paragraph" w:styleId="ac">
    <w:name w:val="annotation subject"/>
    <w:basedOn w:val="a6"/>
    <w:next w:val="a6"/>
    <w:link w:val="Char4"/>
    <w:uiPriority w:val="99"/>
    <w:semiHidden/>
    <w:rsid w:val="008A558B"/>
    <w:pPr>
      <w:spacing w:line="240" w:lineRule="auto"/>
      <w:jc w:val="left"/>
    </w:pPr>
    <w:rPr>
      <w:rFonts w:ascii="Times New Roman" w:hAnsi="Times New Roman" w:cs="Times New Roman"/>
      <w:b/>
      <w:bCs/>
      <w:lang w:val="en-US" w:eastAsia="en-US"/>
    </w:rPr>
  </w:style>
  <w:style w:type="character" w:customStyle="1" w:styleId="Char4">
    <w:name w:val="批注主题 Char"/>
    <w:basedOn w:val="Char0"/>
    <w:link w:val="ac"/>
    <w:uiPriority w:val="99"/>
    <w:semiHidden/>
    <w:locked/>
    <w:rsid w:val="005F141B"/>
    <w:rPr>
      <w:rFonts w:ascii="Arial" w:hAnsi="Arial" w:cs="Arial"/>
      <w:b/>
      <w:bCs/>
      <w:sz w:val="20"/>
      <w:szCs w:val="20"/>
      <w:lang w:val="de-DE" w:eastAsia="en-US" w:bidi="ar-SA"/>
    </w:rPr>
  </w:style>
  <w:style w:type="paragraph" w:customStyle="1" w:styleId="BBboxhead">
    <w:name w:val="BB box head"/>
    <w:basedOn w:val="a0"/>
    <w:uiPriority w:val="99"/>
    <w:rsid w:val="00331E7A"/>
    <w:pPr>
      <w:spacing w:before="240" w:after="120"/>
    </w:pPr>
    <w:rPr>
      <w:b/>
      <w:szCs w:val="22"/>
    </w:rPr>
  </w:style>
  <w:style w:type="paragraph" w:styleId="ad">
    <w:name w:val="caption"/>
    <w:basedOn w:val="a0"/>
    <w:next w:val="a0"/>
    <w:uiPriority w:val="99"/>
    <w:qFormat/>
    <w:rsid w:val="002C46EE"/>
    <w:rPr>
      <w:b/>
      <w:bCs/>
      <w:sz w:val="20"/>
      <w:szCs w:val="20"/>
    </w:rPr>
  </w:style>
  <w:style w:type="paragraph" w:styleId="ae">
    <w:name w:val="table of figures"/>
    <w:basedOn w:val="a0"/>
    <w:next w:val="a0"/>
    <w:uiPriority w:val="99"/>
    <w:rsid w:val="002C46EE"/>
  </w:style>
  <w:style w:type="paragraph" w:customStyle="1" w:styleId="Default">
    <w:name w:val="Default"/>
    <w:rsid w:val="002C46EE"/>
    <w:pPr>
      <w:autoSpaceDE w:val="0"/>
      <w:autoSpaceDN w:val="0"/>
      <w:adjustRightInd w:val="0"/>
    </w:pPr>
    <w:rPr>
      <w:rFonts w:ascii="Calibri" w:hAnsi="Calibri" w:cs="Calibri"/>
      <w:color w:val="000000"/>
      <w:sz w:val="24"/>
      <w:szCs w:val="24"/>
      <w:lang w:val="sv-SE" w:eastAsia="en-US"/>
    </w:rPr>
  </w:style>
  <w:style w:type="paragraph" w:styleId="af">
    <w:name w:val="Date"/>
    <w:basedOn w:val="a0"/>
    <w:next w:val="a0"/>
    <w:link w:val="Char5"/>
    <w:uiPriority w:val="99"/>
    <w:rsid w:val="002C46EE"/>
  </w:style>
  <w:style w:type="character" w:customStyle="1" w:styleId="Char5">
    <w:name w:val="日期 Char"/>
    <w:basedOn w:val="a1"/>
    <w:link w:val="af"/>
    <w:uiPriority w:val="99"/>
    <w:semiHidden/>
    <w:locked/>
    <w:rsid w:val="005F141B"/>
    <w:rPr>
      <w:rFonts w:cs="Times New Roman"/>
      <w:sz w:val="24"/>
      <w:szCs w:val="24"/>
      <w:lang w:eastAsia="en-US"/>
    </w:rPr>
  </w:style>
  <w:style w:type="table" w:styleId="af0">
    <w:name w:val="Table Grid"/>
    <w:basedOn w:val="a2"/>
    <w:uiPriority w:val="99"/>
    <w:rsid w:val="001D1903"/>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t">
    <w:name w:val="st"/>
    <w:basedOn w:val="a1"/>
    <w:uiPriority w:val="99"/>
    <w:rsid w:val="001D1903"/>
    <w:rPr>
      <w:rFonts w:cs="Times New Roman"/>
    </w:rPr>
  </w:style>
  <w:style w:type="character" w:styleId="af1">
    <w:name w:val="Emphasis"/>
    <w:basedOn w:val="a1"/>
    <w:uiPriority w:val="99"/>
    <w:qFormat/>
    <w:rsid w:val="00115EF4"/>
    <w:rPr>
      <w:rFonts w:cs="Times New Roman"/>
      <w:i/>
      <w:iCs/>
    </w:rPr>
  </w:style>
  <w:style w:type="paragraph" w:styleId="af2">
    <w:name w:val="header"/>
    <w:basedOn w:val="a0"/>
    <w:link w:val="Char6"/>
    <w:uiPriority w:val="99"/>
    <w:rsid w:val="00F12194"/>
    <w:pPr>
      <w:tabs>
        <w:tab w:val="center" w:pos="4536"/>
        <w:tab w:val="right" w:pos="9072"/>
      </w:tabs>
    </w:pPr>
  </w:style>
  <w:style w:type="character" w:customStyle="1" w:styleId="Char6">
    <w:name w:val="页眉 Char"/>
    <w:basedOn w:val="a1"/>
    <w:link w:val="af2"/>
    <w:uiPriority w:val="99"/>
    <w:locked/>
    <w:rsid w:val="00F12194"/>
    <w:rPr>
      <w:rFonts w:eastAsia="Times New Roman" w:cs="Times New Roman"/>
      <w:sz w:val="24"/>
      <w:szCs w:val="24"/>
      <w:lang w:val="en-US" w:eastAsia="en-US"/>
    </w:rPr>
  </w:style>
  <w:style w:type="paragraph" w:styleId="af3">
    <w:name w:val="footer"/>
    <w:basedOn w:val="a0"/>
    <w:link w:val="Char7"/>
    <w:uiPriority w:val="99"/>
    <w:rsid w:val="00F12194"/>
    <w:pPr>
      <w:tabs>
        <w:tab w:val="center" w:pos="4536"/>
        <w:tab w:val="right" w:pos="9072"/>
      </w:tabs>
    </w:pPr>
  </w:style>
  <w:style w:type="character" w:customStyle="1" w:styleId="Char7">
    <w:name w:val="页脚 Char"/>
    <w:basedOn w:val="a1"/>
    <w:link w:val="af3"/>
    <w:uiPriority w:val="99"/>
    <w:locked/>
    <w:rsid w:val="00F12194"/>
    <w:rPr>
      <w:rFonts w:eastAsia="Times New Roman" w:cs="Times New Roman"/>
      <w:sz w:val="24"/>
      <w:szCs w:val="24"/>
      <w:lang w:val="en-US" w:eastAsia="en-US"/>
    </w:rPr>
  </w:style>
  <w:style w:type="paragraph" w:styleId="af4">
    <w:name w:val="No Spacing"/>
    <w:uiPriority w:val="99"/>
    <w:qFormat/>
    <w:rsid w:val="00A90F2A"/>
    <w:rPr>
      <w:rFonts w:ascii="Calibri" w:hAnsi="Calibri" w:cs="Calibri"/>
      <w:lang w:val="sv-SE" w:eastAsia="en-US"/>
    </w:rPr>
  </w:style>
  <w:style w:type="character" w:styleId="HTML">
    <w:name w:val="HTML Cite"/>
    <w:basedOn w:val="a1"/>
    <w:uiPriority w:val="99"/>
    <w:rsid w:val="00D17E2B"/>
    <w:rPr>
      <w:rFonts w:cs="Times New Roman"/>
      <w:i/>
      <w:iCs/>
    </w:rPr>
  </w:style>
  <w:style w:type="paragraph" w:customStyle="1" w:styleId="StyleHeading1Justified">
    <w:name w:val="Style Heading 1 + Justified"/>
    <w:basedOn w:val="1"/>
    <w:uiPriority w:val="99"/>
    <w:rsid w:val="003069B1"/>
    <w:rPr>
      <w:szCs w:val="20"/>
    </w:rPr>
  </w:style>
  <w:style w:type="paragraph" w:styleId="a">
    <w:name w:val="List Paragraph"/>
    <w:basedOn w:val="a0"/>
    <w:uiPriority w:val="99"/>
    <w:qFormat/>
    <w:rsid w:val="00804C0C"/>
    <w:pPr>
      <w:numPr>
        <w:numId w:val="65"/>
      </w:numPr>
      <w:spacing w:before="120"/>
      <w:ind w:firstLineChars="0" w:firstLine="0"/>
      <w:contextualSpacing/>
    </w:pPr>
    <w:rPr>
      <w:lang w:val="en-GB" w:eastAsia="zh-CN"/>
    </w:rPr>
  </w:style>
  <w:style w:type="paragraph" w:customStyle="1" w:styleId="NoSpacing2">
    <w:name w:val="No Spacing2"/>
    <w:uiPriority w:val="99"/>
    <w:rsid w:val="003A11C7"/>
    <w:rPr>
      <w:rFonts w:ascii="Calibri" w:hAnsi="Calibri" w:cs="Calibri"/>
      <w:lang w:val="sv-SE" w:eastAsia="en-US"/>
    </w:rPr>
  </w:style>
  <w:style w:type="paragraph" w:styleId="40">
    <w:name w:val="toc 4"/>
    <w:basedOn w:val="a0"/>
    <w:next w:val="a0"/>
    <w:autoRedefine/>
    <w:uiPriority w:val="39"/>
    <w:rsid w:val="00B93C26"/>
    <w:pPr>
      <w:spacing w:before="0"/>
      <w:ind w:left="480"/>
      <w:jc w:val="left"/>
    </w:pPr>
    <w:rPr>
      <w:rFonts w:asciiTheme="minorHAnsi" w:hAnsiTheme="minorHAnsi"/>
      <w:sz w:val="20"/>
      <w:szCs w:val="20"/>
    </w:rPr>
  </w:style>
  <w:style w:type="paragraph" w:styleId="5">
    <w:name w:val="toc 5"/>
    <w:basedOn w:val="a0"/>
    <w:next w:val="a0"/>
    <w:autoRedefine/>
    <w:uiPriority w:val="39"/>
    <w:rsid w:val="00B93C26"/>
    <w:pPr>
      <w:spacing w:before="0"/>
      <w:ind w:left="720"/>
      <w:jc w:val="left"/>
    </w:pPr>
    <w:rPr>
      <w:rFonts w:asciiTheme="minorHAnsi" w:hAnsiTheme="minorHAnsi"/>
      <w:sz w:val="20"/>
      <w:szCs w:val="20"/>
    </w:rPr>
  </w:style>
  <w:style w:type="paragraph" w:styleId="6">
    <w:name w:val="toc 6"/>
    <w:basedOn w:val="a0"/>
    <w:next w:val="a0"/>
    <w:autoRedefine/>
    <w:uiPriority w:val="39"/>
    <w:rsid w:val="00B93C26"/>
    <w:pPr>
      <w:spacing w:before="0"/>
      <w:ind w:left="960"/>
      <w:jc w:val="left"/>
    </w:pPr>
    <w:rPr>
      <w:rFonts w:asciiTheme="minorHAnsi" w:hAnsiTheme="minorHAnsi"/>
      <w:sz w:val="20"/>
      <w:szCs w:val="20"/>
    </w:rPr>
  </w:style>
  <w:style w:type="paragraph" w:styleId="7">
    <w:name w:val="toc 7"/>
    <w:basedOn w:val="a0"/>
    <w:next w:val="a0"/>
    <w:autoRedefine/>
    <w:uiPriority w:val="39"/>
    <w:rsid w:val="00B93C26"/>
    <w:pPr>
      <w:spacing w:before="0"/>
      <w:ind w:left="1200"/>
      <w:jc w:val="left"/>
    </w:pPr>
    <w:rPr>
      <w:rFonts w:asciiTheme="minorHAnsi" w:hAnsiTheme="minorHAnsi"/>
      <w:sz w:val="20"/>
      <w:szCs w:val="20"/>
    </w:rPr>
  </w:style>
  <w:style w:type="paragraph" w:styleId="8">
    <w:name w:val="toc 8"/>
    <w:basedOn w:val="a0"/>
    <w:next w:val="a0"/>
    <w:autoRedefine/>
    <w:uiPriority w:val="39"/>
    <w:rsid w:val="00B93C26"/>
    <w:pPr>
      <w:spacing w:before="0"/>
      <w:ind w:left="1440"/>
      <w:jc w:val="left"/>
    </w:pPr>
    <w:rPr>
      <w:rFonts w:asciiTheme="minorHAnsi" w:hAnsiTheme="minorHAnsi"/>
      <w:sz w:val="20"/>
      <w:szCs w:val="20"/>
    </w:rPr>
  </w:style>
  <w:style w:type="paragraph" w:styleId="9">
    <w:name w:val="toc 9"/>
    <w:basedOn w:val="a0"/>
    <w:next w:val="a0"/>
    <w:autoRedefine/>
    <w:uiPriority w:val="39"/>
    <w:rsid w:val="00B93C26"/>
    <w:pPr>
      <w:spacing w:before="0"/>
      <w:ind w:left="1680"/>
      <w:jc w:val="left"/>
    </w:pPr>
    <w:rPr>
      <w:rFonts w:asciiTheme="minorHAnsi" w:hAnsiTheme="minorHAnsi"/>
      <w:sz w:val="20"/>
      <w:szCs w:val="20"/>
    </w:rPr>
  </w:style>
  <w:style w:type="character" w:styleId="af5">
    <w:name w:val="FollowedHyperlink"/>
    <w:basedOn w:val="a1"/>
    <w:uiPriority w:val="99"/>
    <w:semiHidden/>
    <w:unhideWhenUsed/>
    <w:locked/>
    <w:rsid w:val="006B49C5"/>
    <w:rPr>
      <w:color w:val="800080" w:themeColor="followedHyperlink"/>
      <w:u w:val="single"/>
    </w:rPr>
  </w:style>
  <w:style w:type="numbering" w:customStyle="1" w:styleId="Normallist">
    <w:name w:val="Normal_list"/>
    <w:basedOn w:val="a3"/>
    <w:rsid w:val="00B135B7"/>
    <w:pPr>
      <w:numPr>
        <w:numId w:val="7"/>
      </w:numPr>
    </w:pPr>
  </w:style>
  <w:style w:type="table" w:customStyle="1" w:styleId="LightList-Accent11">
    <w:name w:val="Light List - Accent 11"/>
    <w:basedOn w:val="a2"/>
    <w:uiPriority w:val="61"/>
    <w:rsid w:val="00ED3496"/>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TOC">
    <w:name w:val="TOC Heading"/>
    <w:basedOn w:val="1"/>
    <w:next w:val="a0"/>
    <w:uiPriority w:val="39"/>
    <w:semiHidden/>
    <w:unhideWhenUsed/>
    <w:qFormat/>
    <w:rsid w:val="00AF7963"/>
    <w:pPr>
      <w:keepLines/>
      <w:numPr>
        <w:numId w:val="0"/>
      </w:numPr>
      <w:snapToGrid/>
      <w:spacing w:before="480"/>
      <w:outlineLvl w:val="9"/>
    </w:pPr>
    <w:rPr>
      <w:rFonts w:asciiTheme="majorHAnsi" w:eastAsiaTheme="majorEastAsia" w:hAnsiTheme="majorHAnsi" w:cstheme="majorBidi"/>
      <w:color w:val="365F91" w:themeColor="accent1" w:themeShade="BF"/>
      <w:kern w:val="0"/>
      <w:szCs w:val="28"/>
      <w:lang w:val="en-US"/>
    </w:rPr>
  </w:style>
  <w:style w:type="paragraph" w:customStyle="1" w:styleId="af6">
    <w:name w:val="首页标题"/>
    <w:basedOn w:val="a0"/>
    <w:link w:val="Char8"/>
    <w:qFormat/>
    <w:rsid w:val="00835052"/>
    <w:pPr>
      <w:spacing w:before="120"/>
      <w:ind w:firstLineChars="0" w:firstLine="0"/>
    </w:pPr>
    <w:rPr>
      <w:rFonts w:eastAsiaTheme="minorEastAsia"/>
      <w:b/>
      <w:noProof/>
      <w:color w:val="FF9900"/>
      <w:sz w:val="60"/>
      <w:szCs w:val="60"/>
      <w:lang w:val="en-GB" w:eastAsia="zh-CN"/>
    </w:rPr>
  </w:style>
  <w:style w:type="paragraph" w:customStyle="1" w:styleId="af7">
    <w:name w:val="图表首行"/>
    <w:basedOn w:val="a0"/>
    <w:link w:val="Char9"/>
    <w:qFormat/>
    <w:rsid w:val="006D3220"/>
    <w:pPr>
      <w:spacing w:before="120"/>
      <w:ind w:firstLineChars="0" w:firstLine="0"/>
      <w:jc w:val="center"/>
    </w:pPr>
    <w:rPr>
      <w:rFonts w:eastAsiaTheme="minorEastAsia"/>
      <w:b/>
      <w:kern w:val="32"/>
      <w:lang w:val="en-GB"/>
    </w:rPr>
  </w:style>
  <w:style w:type="character" w:customStyle="1" w:styleId="Char8">
    <w:name w:val="首页标题 Char"/>
    <w:basedOn w:val="a1"/>
    <w:link w:val="af6"/>
    <w:rsid w:val="00835052"/>
    <w:rPr>
      <w:rFonts w:eastAsiaTheme="minorEastAsia"/>
      <w:b/>
      <w:noProof/>
      <w:color w:val="FF9900"/>
      <w:sz w:val="60"/>
      <w:szCs w:val="60"/>
      <w:lang w:val="en-GB"/>
    </w:rPr>
  </w:style>
  <w:style w:type="paragraph" w:customStyle="1" w:styleId="af8">
    <w:name w:val="图表内容"/>
    <w:basedOn w:val="a0"/>
    <w:link w:val="Chara"/>
    <w:qFormat/>
    <w:rsid w:val="006D3220"/>
    <w:pPr>
      <w:spacing w:beforeLines="0" w:before="0"/>
      <w:ind w:firstLineChars="0" w:firstLine="0"/>
    </w:pPr>
    <w:rPr>
      <w:rFonts w:eastAsiaTheme="minorEastAsia"/>
      <w:bCs/>
      <w:kern w:val="32"/>
      <w:sz w:val="22"/>
      <w:szCs w:val="22"/>
      <w:lang w:val="en-GB"/>
    </w:rPr>
  </w:style>
  <w:style w:type="character" w:customStyle="1" w:styleId="Char9">
    <w:name w:val="图表首行 Char"/>
    <w:basedOn w:val="a1"/>
    <w:link w:val="af7"/>
    <w:rsid w:val="006D3220"/>
    <w:rPr>
      <w:rFonts w:eastAsiaTheme="minorEastAsia"/>
      <w:b/>
      <w:kern w:val="32"/>
      <w:sz w:val="24"/>
      <w:szCs w:val="24"/>
      <w:lang w:val="en-GB" w:eastAsia="en-US"/>
    </w:rPr>
  </w:style>
  <w:style w:type="character" w:customStyle="1" w:styleId="Chara">
    <w:name w:val="图表内容 Char"/>
    <w:basedOn w:val="a1"/>
    <w:link w:val="af8"/>
    <w:rsid w:val="006D3220"/>
    <w:rPr>
      <w:rFonts w:eastAsiaTheme="minorEastAsia"/>
      <w:bCs/>
      <w:kern w:val="32"/>
      <w:lang w:val="en-GB" w:eastAsia="en-US"/>
    </w:rPr>
  </w:style>
  <w:style w:type="paragraph" w:customStyle="1" w:styleId="50">
    <w:name w:val="标题5"/>
    <w:basedOn w:val="a0"/>
    <w:next w:val="a0"/>
    <w:link w:val="5Char"/>
    <w:qFormat/>
    <w:rsid w:val="00172BE3"/>
    <w:pPr>
      <w:spacing w:before="120"/>
      <w:ind w:firstLine="442"/>
    </w:pPr>
    <w:rPr>
      <w:rFonts w:eastAsiaTheme="minorEastAsia"/>
      <w:b/>
      <w:szCs w:val="22"/>
      <w:lang w:eastAsia="zh-CN"/>
    </w:rPr>
  </w:style>
  <w:style w:type="character" w:styleId="af9">
    <w:name w:val="Strong"/>
    <w:basedOn w:val="a1"/>
    <w:uiPriority w:val="22"/>
    <w:qFormat/>
    <w:locked/>
    <w:rsid w:val="00D06268"/>
    <w:rPr>
      <w:b/>
      <w:bCs/>
    </w:rPr>
  </w:style>
  <w:style w:type="character" w:customStyle="1" w:styleId="5Char">
    <w:name w:val="标题5 Char"/>
    <w:basedOn w:val="a1"/>
    <w:link w:val="50"/>
    <w:rsid w:val="00172BE3"/>
    <w:rPr>
      <w:rFonts w:eastAsiaTheme="minorEastAsia"/>
      <w:b/>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714988">
      <w:bodyDiv w:val="1"/>
      <w:marLeft w:val="0"/>
      <w:marRight w:val="0"/>
      <w:marTop w:val="0"/>
      <w:marBottom w:val="0"/>
      <w:divBdr>
        <w:top w:val="none" w:sz="0" w:space="0" w:color="auto"/>
        <w:left w:val="none" w:sz="0" w:space="0" w:color="auto"/>
        <w:bottom w:val="none" w:sz="0" w:space="0" w:color="auto"/>
        <w:right w:val="none" w:sz="0" w:space="0" w:color="auto"/>
      </w:divBdr>
    </w:div>
    <w:div w:id="61752992">
      <w:bodyDiv w:val="1"/>
      <w:marLeft w:val="0"/>
      <w:marRight w:val="0"/>
      <w:marTop w:val="0"/>
      <w:marBottom w:val="0"/>
      <w:divBdr>
        <w:top w:val="none" w:sz="0" w:space="0" w:color="auto"/>
        <w:left w:val="none" w:sz="0" w:space="0" w:color="auto"/>
        <w:bottom w:val="none" w:sz="0" w:space="0" w:color="auto"/>
        <w:right w:val="none" w:sz="0" w:space="0" w:color="auto"/>
      </w:divBdr>
    </w:div>
    <w:div w:id="64035755">
      <w:bodyDiv w:val="1"/>
      <w:marLeft w:val="0"/>
      <w:marRight w:val="0"/>
      <w:marTop w:val="0"/>
      <w:marBottom w:val="0"/>
      <w:divBdr>
        <w:top w:val="none" w:sz="0" w:space="0" w:color="auto"/>
        <w:left w:val="none" w:sz="0" w:space="0" w:color="auto"/>
        <w:bottom w:val="none" w:sz="0" w:space="0" w:color="auto"/>
        <w:right w:val="none" w:sz="0" w:space="0" w:color="auto"/>
      </w:divBdr>
    </w:div>
    <w:div w:id="83501741">
      <w:bodyDiv w:val="1"/>
      <w:marLeft w:val="0"/>
      <w:marRight w:val="0"/>
      <w:marTop w:val="0"/>
      <w:marBottom w:val="0"/>
      <w:divBdr>
        <w:top w:val="none" w:sz="0" w:space="0" w:color="auto"/>
        <w:left w:val="none" w:sz="0" w:space="0" w:color="auto"/>
        <w:bottom w:val="none" w:sz="0" w:space="0" w:color="auto"/>
        <w:right w:val="none" w:sz="0" w:space="0" w:color="auto"/>
      </w:divBdr>
    </w:div>
    <w:div w:id="238255573">
      <w:marLeft w:val="0"/>
      <w:marRight w:val="0"/>
      <w:marTop w:val="0"/>
      <w:marBottom w:val="0"/>
      <w:divBdr>
        <w:top w:val="none" w:sz="0" w:space="0" w:color="auto"/>
        <w:left w:val="none" w:sz="0" w:space="0" w:color="auto"/>
        <w:bottom w:val="none" w:sz="0" w:space="0" w:color="auto"/>
        <w:right w:val="none" w:sz="0" w:space="0" w:color="auto"/>
      </w:divBdr>
    </w:div>
    <w:div w:id="238255574">
      <w:marLeft w:val="0"/>
      <w:marRight w:val="0"/>
      <w:marTop w:val="0"/>
      <w:marBottom w:val="0"/>
      <w:divBdr>
        <w:top w:val="none" w:sz="0" w:space="0" w:color="auto"/>
        <w:left w:val="none" w:sz="0" w:space="0" w:color="auto"/>
        <w:bottom w:val="none" w:sz="0" w:space="0" w:color="auto"/>
        <w:right w:val="none" w:sz="0" w:space="0" w:color="auto"/>
      </w:divBdr>
    </w:div>
    <w:div w:id="238255575">
      <w:marLeft w:val="0"/>
      <w:marRight w:val="0"/>
      <w:marTop w:val="0"/>
      <w:marBottom w:val="0"/>
      <w:divBdr>
        <w:top w:val="none" w:sz="0" w:space="0" w:color="auto"/>
        <w:left w:val="none" w:sz="0" w:space="0" w:color="auto"/>
        <w:bottom w:val="none" w:sz="0" w:space="0" w:color="auto"/>
        <w:right w:val="none" w:sz="0" w:space="0" w:color="auto"/>
      </w:divBdr>
    </w:div>
    <w:div w:id="238255576">
      <w:marLeft w:val="0"/>
      <w:marRight w:val="0"/>
      <w:marTop w:val="0"/>
      <w:marBottom w:val="0"/>
      <w:divBdr>
        <w:top w:val="none" w:sz="0" w:space="0" w:color="auto"/>
        <w:left w:val="none" w:sz="0" w:space="0" w:color="auto"/>
        <w:bottom w:val="none" w:sz="0" w:space="0" w:color="auto"/>
        <w:right w:val="none" w:sz="0" w:space="0" w:color="auto"/>
      </w:divBdr>
    </w:div>
    <w:div w:id="238255577">
      <w:marLeft w:val="0"/>
      <w:marRight w:val="0"/>
      <w:marTop w:val="0"/>
      <w:marBottom w:val="0"/>
      <w:divBdr>
        <w:top w:val="none" w:sz="0" w:space="0" w:color="auto"/>
        <w:left w:val="none" w:sz="0" w:space="0" w:color="auto"/>
        <w:bottom w:val="none" w:sz="0" w:space="0" w:color="auto"/>
        <w:right w:val="none" w:sz="0" w:space="0" w:color="auto"/>
      </w:divBdr>
    </w:div>
    <w:div w:id="238255578">
      <w:marLeft w:val="0"/>
      <w:marRight w:val="0"/>
      <w:marTop w:val="0"/>
      <w:marBottom w:val="0"/>
      <w:divBdr>
        <w:top w:val="none" w:sz="0" w:space="0" w:color="auto"/>
        <w:left w:val="none" w:sz="0" w:space="0" w:color="auto"/>
        <w:bottom w:val="none" w:sz="0" w:space="0" w:color="auto"/>
        <w:right w:val="none" w:sz="0" w:space="0" w:color="auto"/>
      </w:divBdr>
    </w:div>
    <w:div w:id="250747654">
      <w:bodyDiv w:val="1"/>
      <w:marLeft w:val="0"/>
      <w:marRight w:val="0"/>
      <w:marTop w:val="0"/>
      <w:marBottom w:val="0"/>
      <w:divBdr>
        <w:top w:val="none" w:sz="0" w:space="0" w:color="auto"/>
        <w:left w:val="none" w:sz="0" w:space="0" w:color="auto"/>
        <w:bottom w:val="none" w:sz="0" w:space="0" w:color="auto"/>
        <w:right w:val="none" w:sz="0" w:space="0" w:color="auto"/>
      </w:divBdr>
    </w:div>
    <w:div w:id="264046801">
      <w:bodyDiv w:val="1"/>
      <w:marLeft w:val="0"/>
      <w:marRight w:val="0"/>
      <w:marTop w:val="0"/>
      <w:marBottom w:val="0"/>
      <w:divBdr>
        <w:top w:val="none" w:sz="0" w:space="0" w:color="auto"/>
        <w:left w:val="none" w:sz="0" w:space="0" w:color="auto"/>
        <w:bottom w:val="none" w:sz="0" w:space="0" w:color="auto"/>
        <w:right w:val="none" w:sz="0" w:space="0" w:color="auto"/>
      </w:divBdr>
    </w:div>
    <w:div w:id="324939645">
      <w:bodyDiv w:val="1"/>
      <w:marLeft w:val="0"/>
      <w:marRight w:val="0"/>
      <w:marTop w:val="0"/>
      <w:marBottom w:val="0"/>
      <w:divBdr>
        <w:top w:val="none" w:sz="0" w:space="0" w:color="auto"/>
        <w:left w:val="none" w:sz="0" w:space="0" w:color="auto"/>
        <w:bottom w:val="none" w:sz="0" w:space="0" w:color="auto"/>
        <w:right w:val="none" w:sz="0" w:space="0" w:color="auto"/>
      </w:divBdr>
    </w:div>
    <w:div w:id="326639738">
      <w:bodyDiv w:val="1"/>
      <w:marLeft w:val="0"/>
      <w:marRight w:val="0"/>
      <w:marTop w:val="0"/>
      <w:marBottom w:val="0"/>
      <w:divBdr>
        <w:top w:val="none" w:sz="0" w:space="0" w:color="auto"/>
        <w:left w:val="none" w:sz="0" w:space="0" w:color="auto"/>
        <w:bottom w:val="none" w:sz="0" w:space="0" w:color="auto"/>
        <w:right w:val="none" w:sz="0" w:space="0" w:color="auto"/>
      </w:divBdr>
    </w:div>
    <w:div w:id="329598714">
      <w:bodyDiv w:val="1"/>
      <w:marLeft w:val="0"/>
      <w:marRight w:val="0"/>
      <w:marTop w:val="0"/>
      <w:marBottom w:val="0"/>
      <w:divBdr>
        <w:top w:val="none" w:sz="0" w:space="0" w:color="auto"/>
        <w:left w:val="none" w:sz="0" w:space="0" w:color="auto"/>
        <w:bottom w:val="none" w:sz="0" w:space="0" w:color="auto"/>
        <w:right w:val="none" w:sz="0" w:space="0" w:color="auto"/>
      </w:divBdr>
    </w:div>
    <w:div w:id="342123841">
      <w:bodyDiv w:val="1"/>
      <w:marLeft w:val="0"/>
      <w:marRight w:val="0"/>
      <w:marTop w:val="0"/>
      <w:marBottom w:val="0"/>
      <w:divBdr>
        <w:top w:val="none" w:sz="0" w:space="0" w:color="auto"/>
        <w:left w:val="none" w:sz="0" w:space="0" w:color="auto"/>
        <w:bottom w:val="none" w:sz="0" w:space="0" w:color="auto"/>
        <w:right w:val="none" w:sz="0" w:space="0" w:color="auto"/>
      </w:divBdr>
    </w:div>
    <w:div w:id="344014190">
      <w:bodyDiv w:val="1"/>
      <w:marLeft w:val="0"/>
      <w:marRight w:val="0"/>
      <w:marTop w:val="0"/>
      <w:marBottom w:val="0"/>
      <w:divBdr>
        <w:top w:val="none" w:sz="0" w:space="0" w:color="auto"/>
        <w:left w:val="none" w:sz="0" w:space="0" w:color="auto"/>
        <w:bottom w:val="none" w:sz="0" w:space="0" w:color="auto"/>
        <w:right w:val="none" w:sz="0" w:space="0" w:color="auto"/>
      </w:divBdr>
    </w:div>
    <w:div w:id="429088899">
      <w:bodyDiv w:val="1"/>
      <w:marLeft w:val="0"/>
      <w:marRight w:val="0"/>
      <w:marTop w:val="0"/>
      <w:marBottom w:val="0"/>
      <w:divBdr>
        <w:top w:val="none" w:sz="0" w:space="0" w:color="auto"/>
        <w:left w:val="none" w:sz="0" w:space="0" w:color="auto"/>
        <w:bottom w:val="none" w:sz="0" w:space="0" w:color="auto"/>
        <w:right w:val="none" w:sz="0" w:space="0" w:color="auto"/>
      </w:divBdr>
    </w:div>
    <w:div w:id="444883966">
      <w:bodyDiv w:val="1"/>
      <w:marLeft w:val="0"/>
      <w:marRight w:val="0"/>
      <w:marTop w:val="0"/>
      <w:marBottom w:val="0"/>
      <w:divBdr>
        <w:top w:val="none" w:sz="0" w:space="0" w:color="auto"/>
        <w:left w:val="none" w:sz="0" w:space="0" w:color="auto"/>
        <w:bottom w:val="none" w:sz="0" w:space="0" w:color="auto"/>
        <w:right w:val="none" w:sz="0" w:space="0" w:color="auto"/>
      </w:divBdr>
    </w:div>
    <w:div w:id="500200269">
      <w:bodyDiv w:val="1"/>
      <w:marLeft w:val="0"/>
      <w:marRight w:val="0"/>
      <w:marTop w:val="0"/>
      <w:marBottom w:val="0"/>
      <w:divBdr>
        <w:top w:val="none" w:sz="0" w:space="0" w:color="auto"/>
        <w:left w:val="none" w:sz="0" w:space="0" w:color="auto"/>
        <w:bottom w:val="none" w:sz="0" w:space="0" w:color="auto"/>
        <w:right w:val="none" w:sz="0" w:space="0" w:color="auto"/>
      </w:divBdr>
    </w:div>
    <w:div w:id="507796854">
      <w:bodyDiv w:val="1"/>
      <w:marLeft w:val="0"/>
      <w:marRight w:val="0"/>
      <w:marTop w:val="0"/>
      <w:marBottom w:val="0"/>
      <w:divBdr>
        <w:top w:val="none" w:sz="0" w:space="0" w:color="auto"/>
        <w:left w:val="none" w:sz="0" w:space="0" w:color="auto"/>
        <w:bottom w:val="none" w:sz="0" w:space="0" w:color="auto"/>
        <w:right w:val="none" w:sz="0" w:space="0" w:color="auto"/>
      </w:divBdr>
    </w:div>
    <w:div w:id="541752161">
      <w:bodyDiv w:val="1"/>
      <w:marLeft w:val="0"/>
      <w:marRight w:val="0"/>
      <w:marTop w:val="0"/>
      <w:marBottom w:val="0"/>
      <w:divBdr>
        <w:top w:val="none" w:sz="0" w:space="0" w:color="auto"/>
        <w:left w:val="none" w:sz="0" w:space="0" w:color="auto"/>
        <w:bottom w:val="none" w:sz="0" w:space="0" w:color="auto"/>
        <w:right w:val="none" w:sz="0" w:space="0" w:color="auto"/>
      </w:divBdr>
    </w:div>
    <w:div w:id="613706688">
      <w:bodyDiv w:val="1"/>
      <w:marLeft w:val="0"/>
      <w:marRight w:val="0"/>
      <w:marTop w:val="0"/>
      <w:marBottom w:val="0"/>
      <w:divBdr>
        <w:top w:val="none" w:sz="0" w:space="0" w:color="auto"/>
        <w:left w:val="none" w:sz="0" w:space="0" w:color="auto"/>
        <w:bottom w:val="none" w:sz="0" w:space="0" w:color="auto"/>
        <w:right w:val="none" w:sz="0" w:space="0" w:color="auto"/>
      </w:divBdr>
    </w:div>
    <w:div w:id="681319046">
      <w:bodyDiv w:val="1"/>
      <w:marLeft w:val="0"/>
      <w:marRight w:val="0"/>
      <w:marTop w:val="0"/>
      <w:marBottom w:val="0"/>
      <w:divBdr>
        <w:top w:val="none" w:sz="0" w:space="0" w:color="auto"/>
        <w:left w:val="none" w:sz="0" w:space="0" w:color="auto"/>
        <w:bottom w:val="none" w:sz="0" w:space="0" w:color="auto"/>
        <w:right w:val="none" w:sz="0" w:space="0" w:color="auto"/>
      </w:divBdr>
    </w:div>
    <w:div w:id="740562032">
      <w:bodyDiv w:val="1"/>
      <w:marLeft w:val="0"/>
      <w:marRight w:val="0"/>
      <w:marTop w:val="0"/>
      <w:marBottom w:val="0"/>
      <w:divBdr>
        <w:top w:val="none" w:sz="0" w:space="0" w:color="auto"/>
        <w:left w:val="none" w:sz="0" w:space="0" w:color="auto"/>
        <w:bottom w:val="none" w:sz="0" w:space="0" w:color="auto"/>
        <w:right w:val="none" w:sz="0" w:space="0" w:color="auto"/>
      </w:divBdr>
    </w:div>
    <w:div w:id="770704420">
      <w:bodyDiv w:val="1"/>
      <w:marLeft w:val="0"/>
      <w:marRight w:val="0"/>
      <w:marTop w:val="0"/>
      <w:marBottom w:val="0"/>
      <w:divBdr>
        <w:top w:val="none" w:sz="0" w:space="0" w:color="auto"/>
        <w:left w:val="none" w:sz="0" w:space="0" w:color="auto"/>
        <w:bottom w:val="none" w:sz="0" w:space="0" w:color="auto"/>
        <w:right w:val="none" w:sz="0" w:space="0" w:color="auto"/>
      </w:divBdr>
    </w:div>
    <w:div w:id="795685935">
      <w:bodyDiv w:val="1"/>
      <w:marLeft w:val="0"/>
      <w:marRight w:val="0"/>
      <w:marTop w:val="0"/>
      <w:marBottom w:val="0"/>
      <w:divBdr>
        <w:top w:val="none" w:sz="0" w:space="0" w:color="auto"/>
        <w:left w:val="none" w:sz="0" w:space="0" w:color="auto"/>
        <w:bottom w:val="none" w:sz="0" w:space="0" w:color="auto"/>
        <w:right w:val="none" w:sz="0" w:space="0" w:color="auto"/>
      </w:divBdr>
    </w:div>
    <w:div w:id="839806392">
      <w:bodyDiv w:val="1"/>
      <w:marLeft w:val="0"/>
      <w:marRight w:val="0"/>
      <w:marTop w:val="0"/>
      <w:marBottom w:val="0"/>
      <w:divBdr>
        <w:top w:val="none" w:sz="0" w:space="0" w:color="auto"/>
        <w:left w:val="none" w:sz="0" w:space="0" w:color="auto"/>
        <w:bottom w:val="none" w:sz="0" w:space="0" w:color="auto"/>
        <w:right w:val="none" w:sz="0" w:space="0" w:color="auto"/>
      </w:divBdr>
    </w:div>
    <w:div w:id="842280811">
      <w:bodyDiv w:val="1"/>
      <w:marLeft w:val="0"/>
      <w:marRight w:val="0"/>
      <w:marTop w:val="0"/>
      <w:marBottom w:val="0"/>
      <w:divBdr>
        <w:top w:val="none" w:sz="0" w:space="0" w:color="auto"/>
        <w:left w:val="none" w:sz="0" w:space="0" w:color="auto"/>
        <w:bottom w:val="none" w:sz="0" w:space="0" w:color="auto"/>
        <w:right w:val="none" w:sz="0" w:space="0" w:color="auto"/>
      </w:divBdr>
    </w:div>
    <w:div w:id="874193921">
      <w:bodyDiv w:val="1"/>
      <w:marLeft w:val="0"/>
      <w:marRight w:val="0"/>
      <w:marTop w:val="0"/>
      <w:marBottom w:val="0"/>
      <w:divBdr>
        <w:top w:val="none" w:sz="0" w:space="0" w:color="auto"/>
        <w:left w:val="none" w:sz="0" w:space="0" w:color="auto"/>
        <w:bottom w:val="none" w:sz="0" w:space="0" w:color="auto"/>
        <w:right w:val="none" w:sz="0" w:space="0" w:color="auto"/>
      </w:divBdr>
    </w:div>
    <w:div w:id="899756398">
      <w:bodyDiv w:val="1"/>
      <w:marLeft w:val="0"/>
      <w:marRight w:val="0"/>
      <w:marTop w:val="0"/>
      <w:marBottom w:val="0"/>
      <w:divBdr>
        <w:top w:val="none" w:sz="0" w:space="0" w:color="auto"/>
        <w:left w:val="none" w:sz="0" w:space="0" w:color="auto"/>
        <w:bottom w:val="none" w:sz="0" w:space="0" w:color="auto"/>
        <w:right w:val="none" w:sz="0" w:space="0" w:color="auto"/>
      </w:divBdr>
    </w:div>
    <w:div w:id="926957282">
      <w:bodyDiv w:val="1"/>
      <w:marLeft w:val="0"/>
      <w:marRight w:val="0"/>
      <w:marTop w:val="0"/>
      <w:marBottom w:val="0"/>
      <w:divBdr>
        <w:top w:val="none" w:sz="0" w:space="0" w:color="auto"/>
        <w:left w:val="none" w:sz="0" w:space="0" w:color="auto"/>
        <w:bottom w:val="none" w:sz="0" w:space="0" w:color="auto"/>
        <w:right w:val="none" w:sz="0" w:space="0" w:color="auto"/>
      </w:divBdr>
    </w:div>
    <w:div w:id="928538920">
      <w:bodyDiv w:val="1"/>
      <w:marLeft w:val="0"/>
      <w:marRight w:val="0"/>
      <w:marTop w:val="0"/>
      <w:marBottom w:val="0"/>
      <w:divBdr>
        <w:top w:val="none" w:sz="0" w:space="0" w:color="auto"/>
        <w:left w:val="none" w:sz="0" w:space="0" w:color="auto"/>
        <w:bottom w:val="none" w:sz="0" w:space="0" w:color="auto"/>
        <w:right w:val="none" w:sz="0" w:space="0" w:color="auto"/>
      </w:divBdr>
    </w:div>
    <w:div w:id="954017794">
      <w:bodyDiv w:val="1"/>
      <w:marLeft w:val="0"/>
      <w:marRight w:val="0"/>
      <w:marTop w:val="0"/>
      <w:marBottom w:val="0"/>
      <w:divBdr>
        <w:top w:val="none" w:sz="0" w:space="0" w:color="auto"/>
        <w:left w:val="none" w:sz="0" w:space="0" w:color="auto"/>
        <w:bottom w:val="none" w:sz="0" w:space="0" w:color="auto"/>
        <w:right w:val="none" w:sz="0" w:space="0" w:color="auto"/>
      </w:divBdr>
    </w:div>
    <w:div w:id="961495629">
      <w:bodyDiv w:val="1"/>
      <w:marLeft w:val="0"/>
      <w:marRight w:val="0"/>
      <w:marTop w:val="0"/>
      <w:marBottom w:val="0"/>
      <w:divBdr>
        <w:top w:val="none" w:sz="0" w:space="0" w:color="auto"/>
        <w:left w:val="none" w:sz="0" w:space="0" w:color="auto"/>
        <w:bottom w:val="none" w:sz="0" w:space="0" w:color="auto"/>
        <w:right w:val="none" w:sz="0" w:space="0" w:color="auto"/>
      </w:divBdr>
    </w:div>
    <w:div w:id="973145877">
      <w:bodyDiv w:val="1"/>
      <w:marLeft w:val="0"/>
      <w:marRight w:val="0"/>
      <w:marTop w:val="0"/>
      <w:marBottom w:val="0"/>
      <w:divBdr>
        <w:top w:val="none" w:sz="0" w:space="0" w:color="auto"/>
        <w:left w:val="none" w:sz="0" w:space="0" w:color="auto"/>
        <w:bottom w:val="none" w:sz="0" w:space="0" w:color="auto"/>
        <w:right w:val="none" w:sz="0" w:space="0" w:color="auto"/>
      </w:divBdr>
    </w:div>
    <w:div w:id="983781253">
      <w:bodyDiv w:val="1"/>
      <w:marLeft w:val="0"/>
      <w:marRight w:val="0"/>
      <w:marTop w:val="0"/>
      <w:marBottom w:val="0"/>
      <w:divBdr>
        <w:top w:val="none" w:sz="0" w:space="0" w:color="auto"/>
        <w:left w:val="none" w:sz="0" w:space="0" w:color="auto"/>
        <w:bottom w:val="none" w:sz="0" w:space="0" w:color="auto"/>
        <w:right w:val="none" w:sz="0" w:space="0" w:color="auto"/>
      </w:divBdr>
    </w:div>
    <w:div w:id="985816293">
      <w:bodyDiv w:val="1"/>
      <w:marLeft w:val="0"/>
      <w:marRight w:val="0"/>
      <w:marTop w:val="0"/>
      <w:marBottom w:val="0"/>
      <w:divBdr>
        <w:top w:val="none" w:sz="0" w:space="0" w:color="auto"/>
        <w:left w:val="none" w:sz="0" w:space="0" w:color="auto"/>
        <w:bottom w:val="none" w:sz="0" w:space="0" w:color="auto"/>
        <w:right w:val="none" w:sz="0" w:space="0" w:color="auto"/>
      </w:divBdr>
    </w:div>
    <w:div w:id="995916179">
      <w:bodyDiv w:val="1"/>
      <w:marLeft w:val="0"/>
      <w:marRight w:val="0"/>
      <w:marTop w:val="0"/>
      <w:marBottom w:val="0"/>
      <w:divBdr>
        <w:top w:val="none" w:sz="0" w:space="0" w:color="auto"/>
        <w:left w:val="none" w:sz="0" w:space="0" w:color="auto"/>
        <w:bottom w:val="none" w:sz="0" w:space="0" w:color="auto"/>
        <w:right w:val="none" w:sz="0" w:space="0" w:color="auto"/>
      </w:divBdr>
    </w:div>
    <w:div w:id="1001540335">
      <w:bodyDiv w:val="1"/>
      <w:marLeft w:val="0"/>
      <w:marRight w:val="0"/>
      <w:marTop w:val="0"/>
      <w:marBottom w:val="0"/>
      <w:divBdr>
        <w:top w:val="none" w:sz="0" w:space="0" w:color="auto"/>
        <w:left w:val="none" w:sz="0" w:space="0" w:color="auto"/>
        <w:bottom w:val="none" w:sz="0" w:space="0" w:color="auto"/>
        <w:right w:val="none" w:sz="0" w:space="0" w:color="auto"/>
      </w:divBdr>
    </w:div>
    <w:div w:id="1008480155">
      <w:bodyDiv w:val="1"/>
      <w:marLeft w:val="0"/>
      <w:marRight w:val="0"/>
      <w:marTop w:val="0"/>
      <w:marBottom w:val="0"/>
      <w:divBdr>
        <w:top w:val="none" w:sz="0" w:space="0" w:color="auto"/>
        <w:left w:val="none" w:sz="0" w:space="0" w:color="auto"/>
        <w:bottom w:val="none" w:sz="0" w:space="0" w:color="auto"/>
        <w:right w:val="none" w:sz="0" w:space="0" w:color="auto"/>
      </w:divBdr>
    </w:div>
    <w:div w:id="1020471059">
      <w:bodyDiv w:val="1"/>
      <w:marLeft w:val="0"/>
      <w:marRight w:val="0"/>
      <w:marTop w:val="0"/>
      <w:marBottom w:val="0"/>
      <w:divBdr>
        <w:top w:val="none" w:sz="0" w:space="0" w:color="auto"/>
        <w:left w:val="none" w:sz="0" w:space="0" w:color="auto"/>
        <w:bottom w:val="none" w:sz="0" w:space="0" w:color="auto"/>
        <w:right w:val="none" w:sz="0" w:space="0" w:color="auto"/>
      </w:divBdr>
    </w:div>
    <w:div w:id="1056930480">
      <w:bodyDiv w:val="1"/>
      <w:marLeft w:val="0"/>
      <w:marRight w:val="0"/>
      <w:marTop w:val="0"/>
      <w:marBottom w:val="0"/>
      <w:divBdr>
        <w:top w:val="none" w:sz="0" w:space="0" w:color="auto"/>
        <w:left w:val="none" w:sz="0" w:space="0" w:color="auto"/>
        <w:bottom w:val="none" w:sz="0" w:space="0" w:color="auto"/>
        <w:right w:val="none" w:sz="0" w:space="0" w:color="auto"/>
      </w:divBdr>
    </w:div>
    <w:div w:id="1091701072">
      <w:bodyDiv w:val="1"/>
      <w:marLeft w:val="0"/>
      <w:marRight w:val="0"/>
      <w:marTop w:val="0"/>
      <w:marBottom w:val="0"/>
      <w:divBdr>
        <w:top w:val="none" w:sz="0" w:space="0" w:color="auto"/>
        <w:left w:val="none" w:sz="0" w:space="0" w:color="auto"/>
        <w:bottom w:val="none" w:sz="0" w:space="0" w:color="auto"/>
        <w:right w:val="none" w:sz="0" w:space="0" w:color="auto"/>
      </w:divBdr>
    </w:div>
    <w:div w:id="1100219814">
      <w:bodyDiv w:val="1"/>
      <w:marLeft w:val="0"/>
      <w:marRight w:val="0"/>
      <w:marTop w:val="0"/>
      <w:marBottom w:val="0"/>
      <w:divBdr>
        <w:top w:val="none" w:sz="0" w:space="0" w:color="auto"/>
        <w:left w:val="none" w:sz="0" w:space="0" w:color="auto"/>
        <w:bottom w:val="none" w:sz="0" w:space="0" w:color="auto"/>
        <w:right w:val="none" w:sz="0" w:space="0" w:color="auto"/>
      </w:divBdr>
    </w:div>
    <w:div w:id="1108504228">
      <w:bodyDiv w:val="1"/>
      <w:marLeft w:val="0"/>
      <w:marRight w:val="0"/>
      <w:marTop w:val="0"/>
      <w:marBottom w:val="0"/>
      <w:divBdr>
        <w:top w:val="none" w:sz="0" w:space="0" w:color="auto"/>
        <w:left w:val="none" w:sz="0" w:space="0" w:color="auto"/>
        <w:bottom w:val="none" w:sz="0" w:space="0" w:color="auto"/>
        <w:right w:val="none" w:sz="0" w:space="0" w:color="auto"/>
      </w:divBdr>
    </w:div>
    <w:div w:id="1190559171">
      <w:bodyDiv w:val="1"/>
      <w:marLeft w:val="0"/>
      <w:marRight w:val="0"/>
      <w:marTop w:val="0"/>
      <w:marBottom w:val="0"/>
      <w:divBdr>
        <w:top w:val="none" w:sz="0" w:space="0" w:color="auto"/>
        <w:left w:val="none" w:sz="0" w:space="0" w:color="auto"/>
        <w:bottom w:val="none" w:sz="0" w:space="0" w:color="auto"/>
        <w:right w:val="none" w:sz="0" w:space="0" w:color="auto"/>
      </w:divBdr>
    </w:div>
    <w:div w:id="1224679102">
      <w:bodyDiv w:val="1"/>
      <w:marLeft w:val="0"/>
      <w:marRight w:val="0"/>
      <w:marTop w:val="0"/>
      <w:marBottom w:val="0"/>
      <w:divBdr>
        <w:top w:val="none" w:sz="0" w:space="0" w:color="auto"/>
        <w:left w:val="none" w:sz="0" w:space="0" w:color="auto"/>
        <w:bottom w:val="none" w:sz="0" w:space="0" w:color="auto"/>
        <w:right w:val="none" w:sz="0" w:space="0" w:color="auto"/>
      </w:divBdr>
    </w:div>
    <w:div w:id="1266305819">
      <w:bodyDiv w:val="1"/>
      <w:marLeft w:val="0"/>
      <w:marRight w:val="0"/>
      <w:marTop w:val="0"/>
      <w:marBottom w:val="0"/>
      <w:divBdr>
        <w:top w:val="none" w:sz="0" w:space="0" w:color="auto"/>
        <w:left w:val="none" w:sz="0" w:space="0" w:color="auto"/>
        <w:bottom w:val="none" w:sz="0" w:space="0" w:color="auto"/>
        <w:right w:val="none" w:sz="0" w:space="0" w:color="auto"/>
      </w:divBdr>
    </w:div>
    <w:div w:id="1298411599">
      <w:bodyDiv w:val="1"/>
      <w:marLeft w:val="0"/>
      <w:marRight w:val="0"/>
      <w:marTop w:val="0"/>
      <w:marBottom w:val="0"/>
      <w:divBdr>
        <w:top w:val="none" w:sz="0" w:space="0" w:color="auto"/>
        <w:left w:val="none" w:sz="0" w:space="0" w:color="auto"/>
        <w:bottom w:val="none" w:sz="0" w:space="0" w:color="auto"/>
        <w:right w:val="none" w:sz="0" w:space="0" w:color="auto"/>
      </w:divBdr>
    </w:div>
    <w:div w:id="1322392169">
      <w:bodyDiv w:val="1"/>
      <w:marLeft w:val="0"/>
      <w:marRight w:val="0"/>
      <w:marTop w:val="0"/>
      <w:marBottom w:val="0"/>
      <w:divBdr>
        <w:top w:val="none" w:sz="0" w:space="0" w:color="auto"/>
        <w:left w:val="none" w:sz="0" w:space="0" w:color="auto"/>
        <w:bottom w:val="none" w:sz="0" w:space="0" w:color="auto"/>
        <w:right w:val="none" w:sz="0" w:space="0" w:color="auto"/>
      </w:divBdr>
    </w:div>
    <w:div w:id="1340083786">
      <w:bodyDiv w:val="1"/>
      <w:marLeft w:val="0"/>
      <w:marRight w:val="0"/>
      <w:marTop w:val="0"/>
      <w:marBottom w:val="0"/>
      <w:divBdr>
        <w:top w:val="none" w:sz="0" w:space="0" w:color="auto"/>
        <w:left w:val="none" w:sz="0" w:space="0" w:color="auto"/>
        <w:bottom w:val="none" w:sz="0" w:space="0" w:color="auto"/>
        <w:right w:val="none" w:sz="0" w:space="0" w:color="auto"/>
      </w:divBdr>
    </w:div>
    <w:div w:id="1352880224">
      <w:bodyDiv w:val="1"/>
      <w:marLeft w:val="0"/>
      <w:marRight w:val="0"/>
      <w:marTop w:val="0"/>
      <w:marBottom w:val="0"/>
      <w:divBdr>
        <w:top w:val="none" w:sz="0" w:space="0" w:color="auto"/>
        <w:left w:val="none" w:sz="0" w:space="0" w:color="auto"/>
        <w:bottom w:val="none" w:sz="0" w:space="0" w:color="auto"/>
        <w:right w:val="none" w:sz="0" w:space="0" w:color="auto"/>
      </w:divBdr>
    </w:div>
    <w:div w:id="1359431182">
      <w:bodyDiv w:val="1"/>
      <w:marLeft w:val="0"/>
      <w:marRight w:val="0"/>
      <w:marTop w:val="0"/>
      <w:marBottom w:val="0"/>
      <w:divBdr>
        <w:top w:val="none" w:sz="0" w:space="0" w:color="auto"/>
        <w:left w:val="none" w:sz="0" w:space="0" w:color="auto"/>
        <w:bottom w:val="none" w:sz="0" w:space="0" w:color="auto"/>
        <w:right w:val="none" w:sz="0" w:space="0" w:color="auto"/>
      </w:divBdr>
    </w:div>
    <w:div w:id="1464153039">
      <w:bodyDiv w:val="1"/>
      <w:marLeft w:val="0"/>
      <w:marRight w:val="0"/>
      <w:marTop w:val="0"/>
      <w:marBottom w:val="0"/>
      <w:divBdr>
        <w:top w:val="none" w:sz="0" w:space="0" w:color="auto"/>
        <w:left w:val="none" w:sz="0" w:space="0" w:color="auto"/>
        <w:bottom w:val="none" w:sz="0" w:space="0" w:color="auto"/>
        <w:right w:val="none" w:sz="0" w:space="0" w:color="auto"/>
      </w:divBdr>
    </w:div>
    <w:div w:id="1517576475">
      <w:bodyDiv w:val="1"/>
      <w:marLeft w:val="0"/>
      <w:marRight w:val="0"/>
      <w:marTop w:val="0"/>
      <w:marBottom w:val="0"/>
      <w:divBdr>
        <w:top w:val="none" w:sz="0" w:space="0" w:color="auto"/>
        <w:left w:val="none" w:sz="0" w:space="0" w:color="auto"/>
        <w:bottom w:val="none" w:sz="0" w:space="0" w:color="auto"/>
        <w:right w:val="none" w:sz="0" w:space="0" w:color="auto"/>
      </w:divBdr>
    </w:div>
    <w:div w:id="1588927073">
      <w:bodyDiv w:val="1"/>
      <w:marLeft w:val="0"/>
      <w:marRight w:val="0"/>
      <w:marTop w:val="0"/>
      <w:marBottom w:val="0"/>
      <w:divBdr>
        <w:top w:val="none" w:sz="0" w:space="0" w:color="auto"/>
        <w:left w:val="none" w:sz="0" w:space="0" w:color="auto"/>
        <w:bottom w:val="none" w:sz="0" w:space="0" w:color="auto"/>
        <w:right w:val="none" w:sz="0" w:space="0" w:color="auto"/>
      </w:divBdr>
    </w:div>
    <w:div w:id="1727292511">
      <w:bodyDiv w:val="1"/>
      <w:marLeft w:val="0"/>
      <w:marRight w:val="0"/>
      <w:marTop w:val="0"/>
      <w:marBottom w:val="0"/>
      <w:divBdr>
        <w:top w:val="none" w:sz="0" w:space="0" w:color="auto"/>
        <w:left w:val="none" w:sz="0" w:space="0" w:color="auto"/>
        <w:bottom w:val="none" w:sz="0" w:space="0" w:color="auto"/>
        <w:right w:val="none" w:sz="0" w:space="0" w:color="auto"/>
      </w:divBdr>
    </w:div>
    <w:div w:id="1744253450">
      <w:bodyDiv w:val="1"/>
      <w:marLeft w:val="0"/>
      <w:marRight w:val="0"/>
      <w:marTop w:val="0"/>
      <w:marBottom w:val="0"/>
      <w:divBdr>
        <w:top w:val="none" w:sz="0" w:space="0" w:color="auto"/>
        <w:left w:val="none" w:sz="0" w:space="0" w:color="auto"/>
        <w:bottom w:val="none" w:sz="0" w:space="0" w:color="auto"/>
        <w:right w:val="none" w:sz="0" w:space="0" w:color="auto"/>
      </w:divBdr>
    </w:div>
    <w:div w:id="1799377833">
      <w:bodyDiv w:val="1"/>
      <w:marLeft w:val="0"/>
      <w:marRight w:val="0"/>
      <w:marTop w:val="0"/>
      <w:marBottom w:val="0"/>
      <w:divBdr>
        <w:top w:val="none" w:sz="0" w:space="0" w:color="auto"/>
        <w:left w:val="none" w:sz="0" w:space="0" w:color="auto"/>
        <w:bottom w:val="none" w:sz="0" w:space="0" w:color="auto"/>
        <w:right w:val="none" w:sz="0" w:space="0" w:color="auto"/>
      </w:divBdr>
    </w:div>
    <w:div w:id="1833332372">
      <w:bodyDiv w:val="1"/>
      <w:marLeft w:val="0"/>
      <w:marRight w:val="0"/>
      <w:marTop w:val="0"/>
      <w:marBottom w:val="0"/>
      <w:divBdr>
        <w:top w:val="none" w:sz="0" w:space="0" w:color="auto"/>
        <w:left w:val="none" w:sz="0" w:space="0" w:color="auto"/>
        <w:bottom w:val="none" w:sz="0" w:space="0" w:color="auto"/>
        <w:right w:val="none" w:sz="0" w:space="0" w:color="auto"/>
      </w:divBdr>
    </w:div>
    <w:div w:id="1891113610">
      <w:bodyDiv w:val="1"/>
      <w:marLeft w:val="0"/>
      <w:marRight w:val="0"/>
      <w:marTop w:val="0"/>
      <w:marBottom w:val="0"/>
      <w:divBdr>
        <w:top w:val="none" w:sz="0" w:space="0" w:color="auto"/>
        <w:left w:val="none" w:sz="0" w:space="0" w:color="auto"/>
        <w:bottom w:val="none" w:sz="0" w:space="0" w:color="auto"/>
        <w:right w:val="none" w:sz="0" w:space="0" w:color="auto"/>
      </w:divBdr>
    </w:div>
    <w:div w:id="1894920785">
      <w:bodyDiv w:val="1"/>
      <w:marLeft w:val="0"/>
      <w:marRight w:val="0"/>
      <w:marTop w:val="0"/>
      <w:marBottom w:val="0"/>
      <w:divBdr>
        <w:top w:val="none" w:sz="0" w:space="0" w:color="auto"/>
        <w:left w:val="none" w:sz="0" w:space="0" w:color="auto"/>
        <w:bottom w:val="none" w:sz="0" w:space="0" w:color="auto"/>
        <w:right w:val="none" w:sz="0" w:space="0" w:color="auto"/>
      </w:divBdr>
    </w:div>
    <w:div w:id="1914729791">
      <w:bodyDiv w:val="1"/>
      <w:marLeft w:val="0"/>
      <w:marRight w:val="0"/>
      <w:marTop w:val="0"/>
      <w:marBottom w:val="0"/>
      <w:divBdr>
        <w:top w:val="none" w:sz="0" w:space="0" w:color="auto"/>
        <w:left w:val="none" w:sz="0" w:space="0" w:color="auto"/>
        <w:bottom w:val="none" w:sz="0" w:space="0" w:color="auto"/>
        <w:right w:val="none" w:sz="0" w:space="0" w:color="auto"/>
      </w:divBdr>
    </w:div>
    <w:div w:id="1966151684">
      <w:bodyDiv w:val="1"/>
      <w:marLeft w:val="0"/>
      <w:marRight w:val="0"/>
      <w:marTop w:val="0"/>
      <w:marBottom w:val="0"/>
      <w:divBdr>
        <w:top w:val="none" w:sz="0" w:space="0" w:color="auto"/>
        <w:left w:val="none" w:sz="0" w:space="0" w:color="auto"/>
        <w:bottom w:val="none" w:sz="0" w:space="0" w:color="auto"/>
        <w:right w:val="none" w:sz="0" w:space="0" w:color="auto"/>
      </w:divBdr>
    </w:div>
    <w:div w:id="2016032496">
      <w:bodyDiv w:val="1"/>
      <w:marLeft w:val="0"/>
      <w:marRight w:val="0"/>
      <w:marTop w:val="0"/>
      <w:marBottom w:val="0"/>
      <w:divBdr>
        <w:top w:val="none" w:sz="0" w:space="0" w:color="auto"/>
        <w:left w:val="none" w:sz="0" w:space="0" w:color="auto"/>
        <w:bottom w:val="none" w:sz="0" w:space="0" w:color="auto"/>
        <w:right w:val="none" w:sz="0" w:space="0" w:color="auto"/>
      </w:divBdr>
    </w:div>
    <w:div w:id="2018338934">
      <w:bodyDiv w:val="1"/>
      <w:marLeft w:val="0"/>
      <w:marRight w:val="0"/>
      <w:marTop w:val="0"/>
      <w:marBottom w:val="0"/>
      <w:divBdr>
        <w:top w:val="none" w:sz="0" w:space="0" w:color="auto"/>
        <w:left w:val="none" w:sz="0" w:space="0" w:color="auto"/>
        <w:bottom w:val="none" w:sz="0" w:space="0" w:color="auto"/>
        <w:right w:val="none" w:sz="0" w:space="0" w:color="auto"/>
      </w:divBdr>
    </w:div>
    <w:div w:id="2024819147">
      <w:bodyDiv w:val="1"/>
      <w:marLeft w:val="0"/>
      <w:marRight w:val="0"/>
      <w:marTop w:val="0"/>
      <w:marBottom w:val="0"/>
      <w:divBdr>
        <w:top w:val="none" w:sz="0" w:space="0" w:color="auto"/>
        <w:left w:val="none" w:sz="0" w:space="0" w:color="auto"/>
        <w:bottom w:val="none" w:sz="0" w:space="0" w:color="auto"/>
        <w:right w:val="none" w:sz="0" w:space="0" w:color="auto"/>
      </w:divBdr>
    </w:div>
    <w:div w:id="2070037127">
      <w:bodyDiv w:val="1"/>
      <w:marLeft w:val="0"/>
      <w:marRight w:val="0"/>
      <w:marTop w:val="0"/>
      <w:marBottom w:val="0"/>
      <w:divBdr>
        <w:top w:val="none" w:sz="0" w:space="0" w:color="auto"/>
        <w:left w:val="none" w:sz="0" w:space="0" w:color="auto"/>
        <w:bottom w:val="none" w:sz="0" w:space="0" w:color="auto"/>
        <w:right w:val="none" w:sz="0" w:space="0" w:color="auto"/>
      </w:divBdr>
    </w:div>
    <w:div w:id="2076314695">
      <w:bodyDiv w:val="1"/>
      <w:marLeft w:val="0"/>
      <w:marRight w:val="0"/>
      <w:marTop w:val="0"/>
      <w:marBottom w:val="0"/>
      <w:divBdr>
        <w:top w:val="none" w:sz="0" w:space="0" w:color="auto"/>
        <w:left w:val="none" w:sz="0" w:space="0" w:color="auto"/>
        <w:bottom w:val="none" w:sz="0" w:space="0" w:color="auto"/>
        <w:right w:val="none" w:sz="0" w:space="0" w:color="auto"/>
      </w:divBdr>
    </w:div>
    <w:div w:id="2083136181">
      <w:bodyDiv w:val="1"/>
      <w:marLeft w:val="0"/>
      <w:marRight w:val="0"/>
      <w:marTop w:val="0"/>
      <w:marBottom w:val="0"/>
      <w:divBdr>
        <w:top w:val="none" w:sz="0" w:space="0" w:color="auto"/>
        <w:left w:val="none" w:sz="0" w:space="0" w:color="auto"/>
        <w:bottom w:val="none" w:sz="0" w:space="0" w:color="auto"/>
        <w:right w:val="none" w:sz="0" w:space="0" w:color="auto"/>
      </w:divBdr>
    </w:div>
    <w:div w:id="2119055904">
      <w:bodyDiv w:val="1"/>
      <w:marLeft w:val="0"/>
      <w:marRight w:val="0"/>
      <w:marTop w:val="0"/>
      <w:marBottom w:val="0"/>
      <w:divBdr>
        <w:top w:val="none" w:sz="0" w:space="0" w:color="auto"/>
        <w:left w:val="none" w:sz="0" w:space="0" w:color="auto"/>
        <w:bottom w:val="none" w:sz="0" w:space="0" w:color="auto"/>
        <w:right w:val="none" w:sz="0" w:space="0" w:color="auto"/>
      </w:divBdr>
    </w:div>
    <w:div w:id="2127385018">
      <w:bodyDiv w:val="1"/>
      <w:marLeft w:val="0"/>
      <w:marRight w:val="0"/>
      <w:marTop w:val="0"/>
      <w:marBottom w:val="0"/>
      <w:divBdr>
        <w:top w:val="none" w:sz="0" w:space="0" w:color="auto"/>
        <w:left w:val="none" w:sz="0" w:space="0" w:color="auto"/>
        <w:bottom w:val="none" w:sz="0" w:space="0" w:color="auto"/>
        <w:right w:val="none" w:sz="0" w:space="0" w:color="auto"/>
      </w:divBdr>
    </w:div>
    <w:div w:id="2134395696">
      <w:bodyDiv w:val="1"/>
      <w:marLeft w:val="0"/>
      <w:marRight w:val="0"/>
      <w:marTop w:val="0"/>
      <w:marBottom w:val="0"/>
      <w:divBdr>
        <w:top w:val="none" w:sz="0" w:space="0" w:color="auto"/>
        <w:left w:val="none" w:sz="0" w:space="0" w:color="auto"/>
        <w:bottom w:val="none" w:sz="0" w:space="0" w:color="auto"/>
        <w:right w:val="none" w:sz="0" w:space="0" w:color="auto"/>
      </w:divBdr>
    </w:div>
    <w:div w:id="21448797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18" Type="http://schemas.openxmlformats.org/officeDocument/2006/relationships/hyperlink" Target="http://www.baidu.com/link?url=bc8e8030fc293c5e471ef23de092fddc99fdd688680eb1ee21cc8a88e9994e3d3e0eacf76c8a8d9d7df401827ee6fc154dba5a55f1519cb7a95fecf61a37677bae1247939aaef7d2a67f3af0c4e1" TargetMode="External"/><Relationship Id="rId26" Type="http://schemas.openxmlformats.org/officeDocument/2006/relationships/oleObject" Target="embeddings/oleObject5.bin"/><Relationship Id="rId39" Type="http://schemas.openxmlformats.org/officeDocument/2006/relationships/hyperlink" Target="http://www.pops.int/documents/meetings/poprc/POPRC3/POPRC3_Report_e/POPRC3_Report_add5_e.pdf" TargetMode="External"/><Relationship Id="rId3" Type="http://schemas.openxmlformats.org/officeDocument/2006/relationships/styles" Target="styles.xml"/><Relationship Id="rId21" Type="http://schemas.openxmlformats.org/officeDocument/2006/relationships/image" Target="media/image4.emf"/><Relationship Id="rId34" Type="http://schemas.openxmlformats.org/officeDocument/2006/relationships/hyperlink" Target="http://www.scribd.com/doc/25113937/Removal-of-perfluorooctane-sulphonate-PFOS-and-related-compounds-from-industrial-effluents" TargetMode="External"/><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oleObject" Target="embeddings/oleObject1.bin"/><Relationship Id="rId25" Type="http://schemas.openxmlformats.org/officeDocument/2006/relationships/image" Target="media/image6.emf"/><Relationship Id="rId33" Type="http://schemas.openxmlformats.org/officeDocument/2006/relationships/hyperlink" Target="http://www.um.baden-wuerttemberg.de/servlet/is/84532/Abschlussbericht.pdf?command=downloadContent&amp;filename=Abschlussbericht.pdf" TargetMode="External"/><Relationship Id="rId38" Type="http://schemas.openxmlformats.org/officeDocument/2006/relationships/hyperlink" Target="http://chm.pops.int/Implementation/BATBEP/DecisionsRecommendations/tabid/186/Default.aspx" TargetMode="External"/><Relationship Id="rId2" Type="http://schemas.openxmlformats.org/officeDocument/2006/relationships/numbering" Target="numbering.xml"/><Relationship Id="rId16" Type="http://schemas.openxmlformats.org/officeDocument/2006/relationships/image" Target="media/image2.emf"/><Relationship Id="rId20" Type="http://schemas.openxmlformats.org/officeDocument/2006/relationships/oleObject" Target="embeddings/oleObject2.bin"/><Relationship Id="rId29" Type="http://schemas.openxmlformats.org/officeDocument/2006/relationships/image" Target="media/image9.emf"/><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oleObject" Target="embeddings/oleObject4.bin"/><Relationship Id="rId32" Type="http://schemas.openxmlformats.org/officeDocument/2006/relationships/hyperlink" Target="http://www.um.badenwuerttemberg.de/servlet/is/62019/Abschlussbericht_PFOS.pdf?command=downloadContent&amp;filename=Abschlussbericht_PFOS.pdf" TargetMode="External"/><Relationship Id="rId37" Type="http://schemas.openxmlformats.org/officeDocument/2006/relationships/hyperlink" Target="http://www.lfu.bayern.de/analytik_stoffe/analytik_org_stoffe_perfluorierte_chemikalien/fachtagungen/index.htm" TargetMode="External"/><Relationship Id="rId40" Type="http://schemas.openxmlformats.org/officeDocument/2006/relationships/hyperlink" Target="http://chm.pops.int/Convention/POPsReviewCommittee/POPRCMeetings/POPRC6/POPRC6ReportandDecisions/tabid/1312/Default.aspx" TargetMode="External"/><Relationship Id="rId5" Type="http://schemas.openxmlformats.org/officeDocument/2006/relationships/webSettings" Target="webSettings.xml"/><Relationship Id="rId15" Type="http://schemas.openxmlformats.org/officeDocument/2006/relationships/hyperlink" Target="http://www.pops.int" TargetMode="External"/><Relationship Id="rId23" Type="http://schemas.openxmlformats.org/officeDocument/2006/relationships/image" Target="media/image5.emf"/><Relationship Id="rId28" Type="http://schemas.openxmlformats.org/officeDocument/2006/relationships/image" Target="media/image8.png"/><Relationship Id="rId36" Type="http://schemas.openxmlformats.org/officeDocument/2006/relationships/hyperlink" Target="http://www.oecd.org/site/0,3407,en_21571361_44787844_1_1_1_1_1,00.html" TargetMode="External"/><Relationship Id="rId10" Type="http://schemas.openxmlformats.org/officeDocument/2006/relationships/header" Target="header2.xml"/><Relationship Id="rId19" Type="http://schemas.openxmlformats.org/officeDocument/2006/relationships/image" Target="media/image3.emf"/><Relationship Id="rId31" Type="http://schemas.openxmlformats.org/officeDocument/2006/relationships/hyperlink" Target="http://www.polymedia.ch/htdocs/Files/Polysurfaces/OP-archives/2009/OP_2009-06.pdf"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oleObject" Target="embeddings/oleObject3.bin"/><Relationship Id="rId27" Type="http://schemas.openxmlformats.org/officeDocument/2006/relationships/image" Target="media/image7.jpeg"/><Relationship Id="rId30" Type="http://schemas.openxmlformats.org/officeDocument/2006/relationships/oleObject" Target="embeddings/oleObject6.bin"/><Relationship Id="rId35" Type="http://schemas.openxmlformats.org/officeDocument/2006/relationships/hyperlink" Target="http://eippcb.jrc.es/reference/BREF/txt_bref_0703.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336EE05-877B-4B4C-A250-2181CA36E2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2231</TotalTime>
  <Pages>70</Pages>
  <Words>6888</Words>
  <Characters>39265</Characters>
  <Application>Microsoft Office Word</Application>
  <DocSecurity>0</DocSecurity>
  <Lines>327</Lines>
  <Paragraphs>92</Paragraphs>
  <ScaleCrop>false</ScaleCrop>
  <HeadingPairs>
    <vt:vector size="6" baseType="variant">
      <vt:variant>
        <vt:lpstr>Title</vt:lpstr>
      </vt:variant>
      <vt:variant>
        <vt:i4>1</vt:i4>
      </vt:variant>
      <vt:variant>
        <vt:lpstr>Název</vt:lpstr>
      </vt:variant>
      <vt:variant>
        <vt:i4>1</vt:i4>
      </vt:variant>
      <vt:variant>
        <vt:lpstr>Rubrik</vt:lpstr>
      </vt:variant>
      <vt:variant>
        <vt:i4>1</vt:i4>
      </vt:variant>
    </vt:vector>
  </HeadingPairs>
  <TitlesOfParts>
    <vt:vector size="3" baseType="lpstr">
      <vt:lpstr>PFOS BAT/BEP</vt:lpstr>
      <vt:lpstr>PFOS BAT/BEP</vt:lpstr>
      <vt:lpstr>PFOS BAT/BEP</vt:lpstr>
    </vt:vector>
  </TitlesOfParts>
  <Company>Swerea IVF AB</Company>
  <LinksUpToDate>false</LinksUpToDate>
  <CharactersWithSpaces>46061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PFOS BAT/BEP</dc:title>
  <dc:creator>UNIDO</dc:creator>
  <cp:lastModifiedBy>赵娜娜</cp:lastModifiedBy>
  <cp:revision>124</cp:revision>
  <cp:lastPrinted>2012-06-11T15:26:00Z</cp:lastPrinted>
  <dcterms:created xsi:type="dcterms:W3CDTF">2012-10-25T12:11:00Z</dcterms:created>
  <dcterms:modified xsi:type="dcterms:W3CDTF">2013-02-25T07:16:00Z</dcterms:modified>
</cp:coreProperties>
</file>